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CE6389" w:rsidP="00101B80">
      <w:pPr>
        <w:jc w:val="center"/>
        <w:rPr>
          <w:rFonts w:ascii="Times New Roman" w:hAnsi="Times New Roman" w:cs="Times New Roman"/>
          <w:b/>
        </w:rPr>
      </w:pPr>
      <w:r w:rsidRPr="00101B80">
        <w:rPr>
          <w:rFonts w:ascii="Times New Roman" w:hAnsi="Times New Roman" w:cs="Times New Roman"/>
          <w:b/>
        </w:rPr>
        <w:t xml:space="preserve">Discussion </w:t>
      </w:r>
      <w:r w:rsidR="00101B80">
        <w:rPr>
          <w:rFonts w:ascii="Times New Roman" w:hAnsi="Times New Roman" w:cs="Times New Roman"/>
          <w:b/>
        </w:rPr>
        <w:t>Q</w:t>
      </w:r>
      <w:r w:rsidRPr="00101B80">
        <w:rPr>
          <w:rFonts w:ascii="Times New Roman" w:hAnsi="Times New Roman" w:cs="Times New Roman"/>
          <w:b/>
        </w:rPr>
        <w:t>uestions</w:t>
      </w:r>
    </w:p>
    <w:p w:rsidR="00101B80" w:rsidRDefault="00101B80" w:rsidP="00101B80">
      <w:pPr>
        <w:jc w:val="center"/>
        <w:rPr>
          <w:rFonts w:ascii="Times New Roman" w:hAnsi="Times New Roman" w:cs="Times New Roman"/>
          <w:b/>
        </w:rPr>
      </w:pPr>
    </w:p>
    <w:p w:rsidR="00101B80" w:rsidRPr="00101B80" w:rsidRDefault="00101B80" w:rsidP="00101B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3: The Use of Theory</w:t>
      </w:r>
    </w:p>
    <w:p w:rsidR="00CE6389" w:rsidRPr="00101B80" w:rsidRDefault="00CE6389">
      <w:pPr>
        <w:rPr>
          <w:rFonts w:ascii="Times New Roman" w:hAnsi="Times New Roman" w:cs="Times New Roman"/>
        </w:rPr>
      </w:pPr>
    </w:p>
    <w:p w:rsidR="00827A9D" w:rsidRPr="00101B80" w:rsidRDefault="00101B80" w:rsidP="00AD0C91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27A9D" w:rsidRPr="00101B80">
        <w:rPr>
          <w:rFonts w:ascii="Times New Roman" w:hAnsi="Times New Roman" w:cs="Times New Roman"/>
        </w:rPr>
        <w:t>Why do you think the literature determines the theory that may be used in a study?</w:t>
      </w:r>
    </w:p>
    <w:p w:rsidR="00827A9D" w:rsidRPr="00101B80" w:rsidRDefault="00827A9D" w:rsidP="00AD0C91">
      <w:pPr>
        <w:tabs>
          <w:tab w:val="left" w:pos="3099"/>
        </w:tabs>
        <w:rPr>
          <w:rFonts w:ascii="Times New Roman" w:hAnsi="Times New Roman" w:cs="Times New Roman"/>
        </w:rPr>
      </w:pPr>
    </w:p>
    <w:p w:rsidR="00827A9D" w:rsidRPr="00101B80" w:rsidRDefault="00101B80" w:rsidP="00AD0C91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27A9D" w:rsidRPr="00101B80">
        <w:rPr>
          <w:rFonts w:ascii="Times New Roman" w:hAnsi="Times New Roman" w:cs="Times New Roman"/>
        </w:rPr>
        <w:t>Come up with examples of independent, dependent, intervening, moderating, control and confounding variables. Which of these do you think are most useful in educational research and why?</w:t>
      </w:r>
    </w:p>
    <w:p w:rsidR="00AD0C91" w:rsidRPr="00101B80" w:rsidRDefault="00AD0C91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827A9D" w:rsidRPr="00101B80" w:rsidRDefault="00101B8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C446F" w:rsidRPr="00101B80">
        <w:rPr>
          <w:rFonts w:ascii="Times New Roman" w:hAnsi="Times New Roman" w:cs="Times New Roman"/>
        </w:rPr>
        <w:t>Discuss the importance of theory in quantitative research. By comparison, how different is the use of theory in qualitative research?</w:t>
      </w:r>
    </w:p>
    <w:p w:rsidR="009C446F" w:rsidRPr="00101B80" w:rsidRDefault="009C446F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9C446F" w:rsidRPr="00101B80" w:rsidRDefault="00101B8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C446F" w:rsidRPr="00101B80">
        <w:rPr>
          <w:rFonts w:ascii="Times New Roman" w:hAnsi="Times New Roman" w:cs="Times New Roman"/>
        </w:rPr>
        <w:t>Distinguish between inductive and deductive logic on the use of theory in qualitative and quantitative research.</w:t>
      </w:r>
    </w:p>
    <w:p w:rsidR="009C446F" w:rsidRPr="00101B80" w:rsidRDefault="009C446F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9C446F" w:rsidRPr="00101B80" w:rsidRDefault="00101B8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C446F" w:rsidRPr="00101B80">
        <w:rPr>
          <w:rFonts w:ascii="Times New Roman" w:hAnsi="Times New Roman" w:cs="Times New Roman"/>
        </w:rPr>
        <w:t>What are the factors that make theory use in mixed method studies unique, and why?</w:t>
      </w:r>
    </w:p>
    <w:p w:rsidR="009C446F" w:rsidRPr="00101B80" w:rsidRDefault="009C446F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9C446F" w:rsidRPr="00101B80" w:rsidRDefault="00101B8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C446F" w:rsidRPr="00101B80">
        <w:rPr>
          <w:rFonts w:ascii="Times New Roman" w:hAnsi="Times New Roman" w:cs="Times New Roman"/>
        </w:rPr>
        <w:t>Discuss your understanding of transfor</w:t>
      </w:r>
      <w:r w:rsidR="003C60D0" w:rsidRPr="00101B80">
        <w:rPr>
          <w:rFonts w:ascii="Times New Roman" w:hAnsi="Times New Roman" w:cs="Times New Roman"/>
        </w:rPr>
        <w:t xml:space="preserve">mative paradigm in theory use, </w:t>
      </w:r>
      <w:r w:rsidR="009C446F" w:rsidRPr="00101B80">
        <w:rPr>
          <w:rFonts w:ascii="Times New Roman" w:hAnsi="Times New Roman" w:cs="Times New Roman"/>
        </w:rPr>
        <w:t>how does it relate to notions of advocacy and social justice?</w:t>
      </w:r>
    </w:p>
    <w:p w:rsidR="003C60D0" w:rsidRPr="00101B80" w:rsidRDefault="003C60D0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05CE7" w:rsidRPr="00101B80" w:rsidRDefault="00E05CE7" w:rsidP="00EE76F3">
      <w:pPr>
        <w:rPr>
          <w:rFonts w:ascii="Times New Roman" w:hAnsi="Times New Roman" w:cs="Times New Roman"/>
          <w:b/>
        </w:rPr>
      </w:pPr>
    </w:p>
    <w:sectPr w:rsidR="00E05CE7" w:rsidRPr="00101B80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80" w:rsidRDefault="00101B80" w:rsidP="00101B80">
      <w:r>
        <w:separator/>
      </w:r>
    </w:p>
  </w:endnote>
  <w:endnote w:type="continuationSeparator" w:id="0">
    <w:p w:rsidR="00101B80" w:rsidRDefault="00101B80" w:rsidP="0010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80" w:rsidRDefault="00101B80" w:rsidP="00101B8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SAGE Publications, Inc.</w:t>
    </w:r>
  </w:p>
  <w:p w:rsidR="00101B80" w:rsidRPr="00101B80" w:rsidRDefault="00101B80" w:rsidP="00101B8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80" w:rsidRDefault="00101B80" w:rsidP="00101B80">
      <w:r>
        <w:separator/>
      </w:r>
    </w:p>
  </w:footnote>
  <w:footnote w:type="continuationSeparator" w:id="0">
    <w:p w:rsidR="00101B80" w:rsidRDefault="00101B80" w:rsidP="0010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80" w:rsidRDefault="00101B80" w:rsidP="00101B8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101B80" w:rsidRPr="00101B80" w:rsidRDefault="00101B80" w:rsidP="00101B8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101B80"/>
    <w:rsid w:val="00210A1D"/>
    <w:rsid w:val="002B400D"/>
    <w:rsid w:val="002C1CDA"/>
    <w:rsid w:val="002F64F5"/>
    <w:rsid w:val="003447E1"/>
    <w:rsid w:val="00394D2B"/>
    <w:rsid w:val="003C5102"/>
    <w:rsid w:val="003C60D0"/>
    <w:rsid w:val="0053086E"/>
    <w:rsid w:val="005617BB"/>
    <w:rsid w:val="006561DB"/>
    <w:rsid w:val="006B69DA"/>
    <w:rsid w:val="006F231F"/>
    <w:rsid w:val="00712BF9"/>
    <w:rsid w:val="007466F5"/>
    <w:rsid w:val="00753C8C"/>
    <w:rsid w:val="00821116"/>
    <w:rsid w:val="00827A9D"/>
    <w:rsid w:val="00832B52"/>
    <w:rsid w:val="0088693E"/>
    <w:rsid w:val="00934006"/>
    <w:rsid w:val="009372F9"/>
    <w:rsid w:val="009C446F"/>
    <w:rsid w:val="00A6279F"/>
    <w:rsid w:val="00AD0C91"/>
    <w:rsid w:val="00AF7F15"/>
    <w:rsid w:val="00BC4F79"/>
    <w:rsid w:val="00C3678F"/>
    <w:rsid w:val="00CE6389"/>
    <w:rsid w:val="00E05CE7"/>
    <w:rsid w:val="00E13730"/>
    <w:rsid w:val="00E73E24"/>
    <w:rsid w:val="00EC4094"/>
    <w:rsid w:val="00EE76F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B80"/>
  </w:style>
  <w:style w:type="paragraph" w:styleId="Footer">
    <w:name w:val="footer"/>
    <w:basedOn w:val="Normal"/>
    <w:link w:val="FooterChar"/>
    <w:uiPriority w:val="99"/>
    <w:semiHidden/>
    <w:unhideWhenUsed/>
    <w:rsid w:val="0010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>University of Michign-Dearborn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2013-04-17T23:43:00Z</dcterms:created>
  <dcterms:modified xsi:type="dcterms:W3CDTF">2013-04-18T23:55:00Z</dcterms:modified>
</cp:coreProperties>
</file>