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3D" w:rsidRDefault="0025163D" w:rsidP="0025163D">
      <w:pPr>
        <w:spacing w:after="0" w:line="240" w:lineRule="auto"/>
        <w:jc w:val="center"/>
        <w:rPr>
          <w:rFonts w:ascii="Times New Roman" w:hAnsi="Times New Roman" w:cs="Times New Roman"/>
          <w:b/>
          <w:sz w:val="24"/>
          <w:szCs w:val="24"/>
        </w:rPr>
      </w:pPr>
      <w:r w:rsidRPr="0025163D">
        <w:rPr>
          <w:rFonts w:ascii="Times New Roman" w:hAnsi="Times New Roman" w:cs="Times New Roman"/>
          <w:b/>
          <w:sz w:val="24"/>
          <w:szCs w:val="24"/>
        </w:rPr>
        <w:t>Study Questions</w:t>
      </w:r>
    </w:p>
    <w:p w:rsidR="0002555F" w:rsidRDefault="0002555F" w:rsidP="0025163D">
      <w:pPr>
        <w:spacing w:after="0" w:line="240" w:lineRule="auto"/>
        <w:jc w:val="center"/>
        <w:rPr>
          <w:rFonts w:ascii="Times New Roman" w:hAnsi="Times New Roman" w:cs="Times New Roman"/>
          <w:b/>
          <w:sz w:val="24"/>
          <w:szCs w:val="24"/>
        </w:rPr>
      </w:pPr>
    </w:p>
    <w:p w:rsidR="0002555F" w:rsidRPr="0002555F" w:rsidRDefault="0002555F" w:rsidP="000255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Chapter Eight</w:t>
      </w:r>
      <w:r w:rsidRPr="0002555F">
        <w:rPr>
          <w:rFonts w:ascii="Times New Roman" w:hAnsi="Times New Roman" w:cs="Times New Roman"/>
          <w:b/>
          <w:sz w:val="24"/>
          <w:szCs w:val="24"/>
        </w:rPr>
        <w:t>: Quantitative Methods</w:t>
      </w:r>
    </w:p>
    <w:p w:rsidR="0002555F" w:rsidRPr="00F91448" w:rsidRDefault="0002555F" w:rsidP="0002555F">
      <w:pPr>
        <w:spacing w:after="0" w:line="240" w:lineRule="auto"/>
        <w:rPr>
          <w:rFonts w:ascii="Times New Roman" w:hAnsi="Times New Roman" w:cs="Times New Roman"/>
          <w:sz w:val="24"/>
          <w:szCs w:val="24"/>
        </w:rPr>
      </w:pPr>
    </w:p>
    <w:p w:rsidR="0002555F" w:rsidRPr="00F91448" w:rsidRDefault="0002555F" w:rsidP="0002555F">
      <w:pPr>
        <w:pStyle w:val="ListParagraph"/>
        <w:numPr>
          <w:ilvl w:val="0"/>
          <w:numId w:val="8"/>
        </w:numPr>
        <w:rPr>
          <w:rFonts w:ascii="Times New Roman" w:hAnsi="Times New Roman" w:cs="Times New Roman"/>
          <w:sz w:val="24"/>
          <w:szCs w:val="24"/>
        </w:rPr>
      </w:pPr>
      <w:r w:rsidRPr="00F91448">
        <w:rPr>
          <w:rFonts w:ascii="Times New Roman" w:hAnsi="Times New Roman" w:cs="Times New Roman"/>
          <w:sz w:val="24"/>
          <w:szCs w:val="24"/>
        </w:rPr>
        <w:t xml:space="preserve"> Apply the concepts that help the researcher frame a survey design and its essential components—note that Creswell does not represent all forms of quantitative methods but focuses specifically on survey and experimental quantitative designs.  pp. 155-156, Table 8.1</w:t>
      </w:r>
    </w:p>
    <w:p w:rsidR="0002555F" w:rsidRPr="00F91448" w:rsidRDefault="0002555F" w:rsidP="0002555F">
      <w:pPr>
        <w:pStyle w:val="ListParagraph"/>
        <w:numPr>
          <w:ilvl w:val="0"/>
          <w:numId w:val="8"/>
        </w:numPr>
        <w:rPr>
          <w:rFonts w:ascii="Times New Roman" w:hAnsi="Times New Roman" w:cs="Times New Roman"/>
          <w:sz w:val="24"/>
          <w:szCs w:val="24"/>
        </w:rPr>
      </w:pPr>
      <w:r w:rsidRPr="00F91448">
        <w:rPr>
          <w:rFonts w:ascii="Times New Roman" w:hAnsi="Times New Roman" w:cs="Times New Roman"/>
          <w:sz w:val="24"/>
          <w:szCs w:val="24"/>
        </w:rPr>
        <w:t>Create, for your own research process, a similar checklist (see Table 8.1) to guide you through planning the essential elements for designing a survey method.  pp. 156-166</w:t>
      </w:r>
    </w:p>
    <w:p w:rsidR="0002555F" w:rsidRPr="00F91448" w:rsidRDefault="0002555F" w:rsidP="0002555F">
      <w:pPr>
        <w:pStyle w:val="ListParagraph"/>
        <w:numPr>
          <w:ilvl w:val="0"/>
          <w:numId w:val="8"/>
        </w:numPr>
        <w:rPr>
          <w:rFonts w:ascii="Times New Roman" w:hAnsi="Times New Roman" w:cs="Times New Roman"/>
          <w:sz w:val="24"/>
          <w:szCs w:val="24"/>
        </w:rPr>
      </w:pPr>
      <w:r w:rsidRPr="00F91448">
        <w:rPr>
          <w:rFonts w:ascii="Times New Roman" w:hAnsi="Times New Roman" w:cs="Times New Roman"/>
          <w:sz w:val="24"/>
          <w:szCs w:val="24"/>
        </w:rPr>
        <w:t>Specify and report how researchers establish/reestablish and prove validity and reliability from the survey instruments they use in quantitative research. p. 160</w:t>
      </w:r>
    </w:p>
    <w:p w:rsidR="0002555F" w:rsidRPr="00F91448" w:rsidRDefault="0002555F" w:rsidP="0002555F">
      <w:pPr>
        <w:pStyle w:val="ListParagraph"/>
        <w:numPr>
          <w:ilvl w:val="0"/>
          <w:numId w:val="8"/>
        </w:numPr>
        <w:rPr>
          <w:rFonts w:ascii="Times New Roman" w:hAnsi="Times New Roman" w:cs="Times New Roman"/>
          <w:sz w:val="24"/>
          <w:szCs w:val="24"/>
        </w:rPr>
      </w:pPr>
      <w:r w:rsidRPr="00F91448">
        <w:rPr>
          <w:rFonts w:ascii="Times New Roman" w:hAnsi="Times New Roman" w:cs="Times New Roman"/>
          <w:sz w:val="24"/>
          <w:szCs w:val="24"/>
        </w:rPr>
        <w:t>From your understanding of response bias, analyze the steps of survey data.  pp. 162-163</w:t>
      </w:r>
    </w:p>
    <w:p w:rsidR="0002555F" w:rsidRPr="00F91448" w:rsidRDefault="0002555F" w:rsidP="0002555F">
      <w:pPr>
        <w:pStyle w:val="ListParagraph"/>
        <w:numPr>
          <w:ilvl w:val="0"/>
          <w:numId w:val="8"/>
        </w:numPr>
        <w:rPr>
          <w:rFonts w:ascii="Times New Roman" w:hAnsi="Times New Roman" w:cs="Times New Roman"/>
          <w:sz w:val="24"/>
          <w:szCs w:val="24"/>
        </w:rPr>
      </w:pPr>
      <w:r w:rsidRPr="00F91448">
        <w:rPr>
          <w:rFonts w:ascii="Times New Roman" w:hAnsi="Times New Roman" w:cs="Times New Roman"/>
          <w:sz w:val="24"/>
          <w:szCs w:val="24"/>
        </w:rPr>
        <w:t>Example 8.1, p. 165-166 in the text, demonstrates a survey method used in a journal article written by Bean and Creswell (1980.  How does the article use the steps of data analysis and interpretation?  pp. 162-166</w:t>
      </w:r>
    </w:p>
    <w:p w:rsidR="0002555F" w:rsidRPr="00F91448" w:rsidRDefault="0002555F" w:rsidP="0002555F">
      <w:pPr>
        <w:pStyle w:val="ListParagraph"/>
        <w:numPr>
          <w:ilvl w:val="0"/>
          <w:numId w:val="8"/>
        </w:numPr>
        <w:rPr>
          <w:rFonts w:ascii="Times New Roman" w:hAnsi="Times New Roman" w:cs="Times New Roman"/>
          <w:sz w:val="24"/>
          <w:szCs w:val="24"/>
        </w:rPr>
      </w:pPr>
      <w:r w:rsidRPr="00F91448">
        <w:rPr>
          <w:rFonts w:ascii="Times New Roman" w:hAnsi="Times New Roman" w:cs="Times New Roman"/>
          <w:sz w:val="24"/>
          <w:szCs w:val="24"/>
        </w:rPr>
        <w:t>Create another checklist similar to the one presented in Table 8.4 which will describe the components of an experimental method plan.  pp. 167-180, Table 8.4</w:t>
      </w:r>
    </w:p>
    <w:p w:rsidR="0002555F" w:rsidRPr="00F91448" w:rsidRDefault="0002555F" w:rsidP="0002555F">
      <w:pPr>
        <w:pStyle w:val="ListParagraph"/>
        <w:numPr>
          <w:ilvl w:val="0"/>
          <w:numId w:val="8"/>
        </w:numPr>
        <w:rPr>
          <w:rFonts w:ascii="Times New Roman" w:hAnsi="Times New Roman" w:cs="Times New Roman"/>
          <w:sz w:val="24"/>
          <w:szCs w:val="24"/>
        </w:rPr>
      </w:pPr>
      <w:r w:rsidRPr="00F91448">
        <w:rPr>
          <w:rFonts w:ascii="Times New Roman" w:hAnsi="Times New Roman" w:cs="Times New Roman"/>
          <w:sz w:val="24"/>
          <w:szCs w:val="24"/>
        </w:rPr>
        <w:t>Recommend the process for determining participant roles in survey designs. How does the label of random or nonrandom selection of participants affect the experiment? Explain which you would use and why.  pp. 168-169</w:t>
      </w:r>
    </w:p>
    <w:p w:rsidR="0002555F" w:rsidRPr="00F91448" w:rsidRDefault="0002555F" w:rsidP="0002555F">
      <w:pPr>
        <w:pStyle w:val="ListParagraph"/>
        <w:numPr>
          <w:ilvl w:val="0"/>
          <w:numId w:val="8"/>
        </w:numPr>
        <w:rPr>
          <w:rFonts w:ascii="Times New Roman" w:hAnsi="Times New Roman" w:cs="Times New Roman"/>
          <w:sz w:val="24"/>
          <w:szCs w:val="24"/>
        </w:rPr>
      </w:pPr>
      <w:r w:rsidRPr="00F91448">
        <w:rPr>
          <w:rFonts w:ascii="Times New Roman" w:hAnsi="Times New Roman" w:cs="Times New Roman"/>
          <w:sz w:val="24"/>
          <w:szCs w:val="24"/>
        </w:rPr>
        <w:t>Judge the use and importance of experimental procedures that provide a diagram or figure as the focus of the research.  Study and compare examples 8.2-8.5 and suggest which of these figures might help your own experimental design.  pp.  170-174, Examples 8.2, 8.3, 8.4, 8.5</w:t>
      </w:r>
    </w:p>
    <w:p w:rsidR="0002555F" w:rsidRPr="00F91448" w:rsidRDefault="0002555F" w:rsidP="0002555F">
      <w:pPr>
        <w:pStyle w:val="ListParagraph"/>
        <w:numPr>
          <w:ilvl w:val="0"/>
          <w:numId w:val="8"/>
        </w:numPr>
        <w:rPr>
          <w:rFonts w:ascii="Times New Roman" w:hAnsi="Times New Roman" w:cs="Times New Roman"/>
          <w:sz w:val="24"/>
          <w:szCs w:val="24"/>
        </w:rPr>
      </w:pPr>
      <w:r w:rsidRPr="00F91448">
        <w:rPr>
          <w:rFonts w:ascii="Times New Roman" w:hAnsi="Times New Roman" w:cs="Times New Roman"/>
          <w:sz w:val="24"/>
          <w:szCs w:val="24"/>
        </w:rPr>
        <w:t>Recommend a measure that can help you or any researcher understand threats to both internal and external validity.  pp. 174-177, Tables 8.5, 8.6</w:t>
      </w:r>
    </w:p>
    <w:p w:rsidR="0002555F" w:rsidRPr="00F91448" w:rsidRDefault="0002555F" w:rsidP="0002555F">
      <w:pPr>
        <w:pStyle w:val="ListParagraph"/>
        <w:numPr>
          <w:ilvl w:val="0"/>
          <w:numId w:val="8"/>
        </w:numPr>
        <w:rPr>
          <w:rFonts w:ascii="Times New Roman" w:hAnsi="Times New Roman" w:cs="Times New Roman"/>
          <w:sz w:val="24"/>
          <w:szCs w:val="24"/>
        </w:rPr>
      </w:pPr>
      <w:r w:rsidRPr="00F91448">
        <w:rPr>
          <w:rFonts w:ascii="Times New Roman" w:hAnsi="Times New Roman" w:cs="Times New Roman"/>
          <w:sz w:val="24"/>
          <w:szCs w:val="24"/>
        </w:rPr>
        <w:t>Explain how a researcher describes the procedure for “conducting the experiment.” How do the steps discussed by Borg and Gall (2006) help a researcher understand a particular form of design? pp. 177-178</w:t>
      </w:r>
    </w:p>
    <w:p w:rsidR="0002555F" w:rsidRPr="00F91448" w:rsidRDefault="0002555F" w:rsidP="0002555F">
      <w:pPr>
        <w:pStyle w:val="ListParagraph"/>
        <w:numPr>
          <w:ilvl w:val="0"/>
          <w:numId w:val="8"/>
        </w:numPr>
        <w:rPr>
          <w:rFonts w:ascii="Times New Roman" w:hAnsi="Times New Roman" w:cs="Times New Roman"/>
          <w:sz w:val="24"/>
          <w:szCs w:val="24"/>
        </w:rPr>
      </w:pPr>
      <w:r w:rsidRPr="00F91448">
        <w:rPr>
          <w:rFonts w:ascii="Times New Roman" w:hAnsi="Times New Roman" w:cs="Times New Roman"/>
          <w:sz w:val="24"/>
          <w:szCs w:val="24"/>
        </w:rPr>
        <w:t>Observe and record types of statistical analyses used in a survey design. You might suggest or develop a table to help guide your research.  p. 178</w:t>
      </w:r>
    </w:p>
    <w:p w:rsidR="0002555F" w:rsidRPr="00F91448" w:rsidRDefault="0002555F" w:rsidP="0002555F">
      <w:pPr>
        <w:pStyle w:val="ListParagraph"/>
        <w:numPr>
          <w:ilvl w:val="0"/>
          <w:numId w:val="8"/>
        </w:numPr>
        <w:rPr>
          <w:rFonts w:ascii="Times New Roman" w:hAnsi="Times New Roman" w:cs="Times New Roman"/>
          <w:sz w:val="24"/>
          <w:szCs w:val="24"/>
        </w:rPr>
      </w:pPr>
      <w:r w:rsidRPr="00F91448">
        <w:rPr>
          <w:rFonts w:ascii="Times New Roman" w:hAnsi="Times New Roman" w:cs="Times New Roman"/>
          <w:sz w:val="24"/>
          <w:szCs w:val="24"/>
        </w:rPr>
        <w:lastRenderedPageBreak/>
        <w:t>Focus on and sketch a rubric for interpreting the results/interpretations of the hypotheses and research questions proposed by an experimental design.  pp. 178-180, Example 8.6</w:t>
      </w:r>
    </w:p>
    <w:p w:rsidR="00C86619" w:rsidRDefault="00C86619" w:rsidP="0025163D">
      <w:pPr>
        <w:spacing w:after="0" w:line="240" w:lineRule="auto"/>
        <w:jc w:val="center"/>
        <w:rPr>
          <w:rFonts w:ascii="Times New Roman" w:hAnsi="Times New Roman" w:cs="Times New Roman"/>
          <w:b/>
          <w:sz w:val="24"/>
          <w:szCs w:val="24"/>
        </w:rPr>
      </w:pPr>
    </w:p>
    <w:sectPr w:rsidR="00C86619" w:rsidSect="00BD1A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3D" w:rsidRDefault="0025163D" w:rsidP="0025163D">
      <w:pPr>
        <w:spacing w:after="0" w:line="240" w:lineRule="auto"/>
      </w:pPr>
      <w:r>
        <w:separator/>
      </w:r>
    </w:p>
  </w:endnote>
  <w:endnote w:type="continuationSeparator" w:id="0">
    <w:p w:rsidR="0025163D" w:rsidRDefault="0025163D" w:rsidP="0025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spacing w:line="240" w:lineRule="auto"/>
      <w:rPr>
        <w:rFonts w:ascii="Times New Roman" w:hAnsi="Times New Roman" w:cs="Times New Roman"/>
        <w:sz w:val="24"/>
        <w:szCs w:val="24"/>
      </w:rPr>
    </w:pPr>
    <w:r w:rsidRPr="0025163D">
      <w:rPr>
        <w:rFonts w:ascii="Times New Roman" w:hAnsi="Times New Roman" w:cs="Times New Roman"/>
        <w:sz w:val="24"/>
        <w:szCs w:val="24"/>
      </w:rPr>
      <w:t>N.B.:  Students should take note of the critical thinking terms that are used in the following study questions, each of the terms introducing questions include language that asks the student to remember, understand, apply, analyze, evaluate, and create responses that will lead to a complete understanding of the text.  Mastery of content is both a personal and professional goal that enhances understanding and application of difficult text.  Answer these study questions (write) as you peruse the text and use the page numbers, figures, and examples to guide those responses.  On occasion quotes will be used, generally they refer to the words used by Creswell in the text. Page numbers are indicated for each study question.</w:t>
    </w:r>
  </w:p>
  <w:p w:rsid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SAGE Publications, Inc.</w:t>
    </w:r>
  </w:p>
  <w:p w:rsidR="0025163D" w:rsidRP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2014</w:t>
    </w:r>
  </w:p>
  <w:p w:rsidR="0025163D" w:rsidRDefault="00251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3D" w:rsidRDefault="0025163D" w:rsidP="0025163D">
      <w:pPr>
        <w:spacing w:after="0" w:line="240" w:lineRule="auto"/>
      </w:pPr>
      <w:r>
        <w:separator/>
      </w:r>
    </w:p>
  </w:footnote>
  <w:footnote w:type="continuationSeparator" w:id="0">
    <w:p w:rsidR="0025163D" w:rsidRDefault="0025163D" w:rsidP="00251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Research Design 4e</w:t>
    </w:r>
  </w:p>
  <w:p w:rsidR="0025163D" w:rsidRP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John W. Creswell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252"/>
    <w:multiLevelType w:val="hybridMultilevel"/>
    <w:tmpl w:val="4E78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2075"/>
    <w:multiLevelType w:val="hybridMultilevel"/>
    <w:tmpl w:val="6E46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033CE"/>
    <w:multiLevelType w:val="hybridMultilevel"/>
    <w:tmpl w:val="3114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23710"/>
    <w:multiLevelType w:val="hybridMultilevel"/>
    <w:tmpl w:val="52CA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E4F94"/>
    <w:multiLevelType w:val="hybridMultilevel"/>
    <w:tmpl w:val="8804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97CB9"/>
    <w:multiLevelType w:val="hybridMultilevel"/>
    <w:tmpl w:val="4698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2749D"/>
    <w:multiLevelType w:val="hybridMultilevel"/>
    <w:tmpl w:val="1F90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F6FC1"/>
    <w:multiLevelType w:val="hybridMultilevel"/>
    <w:tmpl w:val="5F92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163D"/>
    <w:rsid w:val="0002555F"/>
    <w:rsid w:val="00072E41"/>
    <w:rsid w:val="000C3DE5"/>
    <w:rsid w:val="0010308C"/>
    <w:rsid w:val="00113B28"/>
    <w:rsid w:val="001244E3"/>
    <w:rsid w:val="001B4331"/>
    <w:rsid w:val="001C43C5"/>
    <w:rsid w:val="001C6506"/>
    <w:rsid w:val="002012AF"/>
    <w:rsid w:val="002500C7"/>
    <w:rsid w:val="0025163D"/>
    <w:rsid w:val="002C5062"/>
    <w:rsid w:val="003625FD"/>
    <w:rsid w:val="00373FE6"/>
    <w:rsid w:val="003D15C8"/>
    <w:rsid w:val="003F196B"/>
    <w:rsid w:val="003F3BA4"/>
    <w:rsid w:val="00460F95"/>
    <w:rsid w:val="004A3857"/>
    <w:rsid w:val="005440F8"/>
    <w:rsid w:val="00565AAE"/>
    <w:rsid w:val="00582DD2"/>
    <w:rsid w:val="005917EE"/>
    <w:rsid w:val="005B34EB"/>
    <w:rsid w:val="0061689E"/>
    <w:rsid w:val="0062238F"/>
    <w:rsid w:val="00646CF8"/>
    <w:rsid w:val="00651429"/>
    <w:rsid w:val="006B5148"/>
    <w:rsid w:val="006B54D7"/>
    <w:rsid w:val="006C7327"/>
    <w:rsid w:val="00703CDF"/>
    <w:rsid w:val="00753D5A"/>
    <w:rsid w:val="00763D58"/>
    <w:rsid w:val="00767B8E"/>
    <w:rsid w:val="00784362"/>
    <w:rsid w:val="007879D0"/>
    <w:rsid w:val="007B1694"/>
    <w:rsid w:val="007D648E"/>
    <w:rsid w:val="00851C8B"/>
    <w:rsid w:val="0086053A"/>
    <w:rsid w:val="0088338C"/>
    <w:rsid w:val="00892CF9"/>
    <w:rsid w:val="008A649D"/>
    <w:rsid w:val="00962664"/>
    <w:rsid w:val="009C3A89"/>
    <w:rsid w:val="009D3888"/>
    <w:rsid w:val="009E266B"/>
    <w:rsid w:val="00A42169"/>
    <w:rsid w:val="00AB2C50"/>
    <w:rsid w:val="00AB2D22"/>
    <w:rsid w:val="00B16D20"/>
    <w:rsid w:val="00BB41BA"/>
    <w:rsid w:val="00BD1A09"/>
    <w:rsid w:val="00C02054"/>
    <w:rsid w:val="00C13BA4"/>
    <w:rsid w:val="00C6247C"/>
    <w:rsid w:val="00C86619"/>
    <w:rsid w:val="00CE2BEB"/>
    <w:rsid w:val="00CF1FA3"/>
    <w:rsid w:val="00D03186"/>
    <w:rsid w:val="00D72714"/>
    <w:rsid w:val="00D801E5"/>
    <w:rsid w:val="00DC2C9A"/>
    <w:rsid w:val="00ED720F"/>
    <w:rsid w:val="00EE3888"/>
    <w:rsid w:val="00F4532B"/>
    <w:rsid w:val="00FC2319"/>
    <w:rsid w:val="00FD630F"/>
    <w:rsid w:val="00FD6EBB"/>
    <w:rsid w:val="00FE3B91"/>
    <w:rsid w:val="00FE4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63D"/>
  </w:style>
  <w:style w:type="paragraph" w:styleId="Footer">
    <w:name w:val="footer"/>
    <w:basedOn w:val="Normal"/>
    <w:link w:val="FooterChar"/>
    <w:uiPriority w:val="99"/>
    <w:semiHidden/>
    <w:unhideWhenUsed/>
    <w:rsid w:val="002516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63D"/>
  </w:style>
  <w:style w:type="paragraph" w:styleId="ListParagraph">
    <w:name w:val="List Paragraph"/>
    <w:basedOn w:val="Normal"/>
    <w:uiPriority w:val="34"/>
    <w:qFormat/>
    <w:rsid w:val="00251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Kalie Koscielak</dc:creator>
  <cp:lastModifiedBy>Kalie Koscielak</cp:lastModifiedBy>
  <cp:revision>2</cp:revision>
  <dcterms:created xsi:type="dcterms:W3CDTF">2013-03-25T16:33:00Z</dcterms:created>
  <dcterms:modified xsi:type="dcterms:W3CDTF">2013-03-25T16:33:00Z</dcterms:modified>
</cp:coreProperties>
</file>