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33" w:rsidRPr="000D7CF7" w:rsidRDefault="00367840">
      <w:pPr>
        <w:pStyle w:val="Title"/>
        <w:rPr>
          <w:b/>
          <w:sz w:val="160"/>
        </w:rPr>
      </w:pPr>
      <w:sdt>
        <w:sdtPr>
          <w:rPr>
            <w:b/>
            <w:color w:val="000000"/>
            <w:sz w:val="32"/>
          </w:rPr>
          <w:alias w:val="Title"/>
          <w:tag w:val=""/>
          <w:id w:val="726351117"/>
          <w:placeholder>
            <w:docPart w:val="F3EF5C1F556045A3938AF67460B5F49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7CF7" w:rsidRPr="006A6C33">
            <w:rPr>
              <w:b/>
              <w:color w:val="000000"/>
              <w:sz w:val="32"/>
            </w:rPr>
            <w:br/>
            <w:t>Simulating Flip-Flop Gates Using Peer-to-Peer Methodologies</w:t>
          </w:r>
        </w:sdtContent>
      </w:sdt>
    </w:p>
    <w:p w:rsidR="000D7CF7" w:rsidRDefault="000D7CF7">
      <w:pPr>
        <w:pStyle w:val="Title2"/>
      </w:pPr>
    </w:p>
    <w:p w:rsidR="000D7CF7" w:rsidRDefault="000D7CF7">
      <w:pPr>
        <w:pStyle w:val="Title2"/>
      </w:pPr>
    </w:p>
    <w:p w:rsidR="000D7CF7" w:rsidRDefault="000D7CF7">
      <w:pPr>
        <w:pStyle w:val="Title2"/>
      </w:pPr>
    </w:p>
    <w:p w:rsidR="000D7CF7" w:rsidRDefault="000D7CF7">
      <w:pPr>
        <w:pStyle w:val="Title2"/>
      </w:pPr>
    </w:p>
    <w:p w:rsidR="000D7CF7" w:rsidRDefault="000D7CF7">
      <w:pPr>
        <w:pStyle w:val="Title2"/>
      </w:pPr>
    </w:p>
    <w:p w:rsidR="000D7CF7" w:rsidRDefault="000D7CF7">
      <w:pPr>
        <w:pStyle w:val="Title2"/>
      </w:pPr>
    </w:p>
    <w:p w:rsidR="000D7CF7" w:rsidRDefault="000D7CF7">
      <w:pPr>
        <w:pStyle w:val="Title2"/>
      </w:pPr>
    </w:p>
    <w:p w:rsidR="000D7CF7" w:rsidRDefault="000D7CF7">
      <w:pPr>
        <w:pStyle w:val="Title2"/>
      </w:pPr>
    </w:p>
    <w:p w:rsidR="00075833" w:rsidRPr="006A6C33" w:rsidRDefault="00BC18FC">
      <w:pPr>
        <w:pStyle w:val="Title2"/>
        <w:rPr>
          <w:sz w:val="28"/>
        </w:rPr>
      </w:pPr>
      <w:r>
        <w:rPr>
          <w:sz w:val="28"/>
        </w:rPr>
        <w:t>Robin Banks</w:t>
      </w:r>
    </w:p>
    <w:p w:rsidR="00075833" w:rsidRPr="006A6C33" w:rsidRDefault="000D7CF7">
      <w:pPr>
        <w:pStyle w:val="Title2"/>
        <w:rPr>
          <w:sz w:val="28"/>
        </w:rPr>
      </w:pPr>
      <w:r w:rsidRPr="006A6C33">
        <w:rPr>
          <w:sz w:val="28"/>
        </w:rPr>
        <w:t>Banting University</w:t>
      </w:r>
    </w:p>
    <w:p w:rsidR="00AE4932" w:rsidRPr="006A6C33" w:rsidRDefault="00743957">
      <w:pPr>
        <w:pStyle w:val="Title2"/>
        <w:rPr>
          <w:sz w:val="28"/>
        </w:rPr>
      </w:pPr>
      <w:r>
        <w:rPr>
          <w:sz w:val="28"/>
        </w:rPr>
        <w:t>April 1, 2015</w:t>
      </w:r>
    </w:p>
    <w:p w:rsidR="00AE4932" w:rsidRDefault="00BC18FC">
      <w:pPr>
        <w:pStyle w:val="Title2"/>
        <w:rPr>
          <w:sz w:val="28"/>
        </w:rPr>
      </w:pPr>
      <w:r>
        <w:rPr>
          <w:sz w:val="28"/>
        </w:rPr>
        <w:t>robin.banks</w:t>
      </w:r>
      <w:r w:rsidR="000D7CF7" w:rsidRPr="006A6C33">
        <w:rPr>
          <w:sz w:val="28"/>
        </w:rPr>
        <w:t>@banting.edu</w:t>
      </w:r>
    </w:p>
    <w:p w:rsidR="006A6C33" w:rsidRPr="006A6C33" w:rsidRDefault="006A6C33">
      <w:pPr>
        <w:pStyle w:val="Title2"/>
        <w:rPr>
          <w:sz w:val="28"/>
        </w:rPr>
      </w:pPr>
    </w:p>
    <w:p w:rsidR="00075833" w:rsidRPr="006A6C33" w:rsidRDefault="0075691A" w:rsidP="006A6C33">
      <w:pPr>
        <w:pStyle w:val="Heading1"/>
      </w:pPr>
      <w:bookmarkStart w:id="0" w:name="_Toc414639087"/>
      <w:r w:rsidRPr="006A6C33">
        <w:lastRenderedPageBreak/>
        <w:t>Abstract</w:t>
      </w:r>
      <w:bookmarkEnd w:id="0"/>
    </w:p>
    <w:p w:rsidR="000C3B82" w:rsidRPr="008719E3" w:rsidRDefault="00031A19" w:rsidP="00031A19">
      <w:pPr>
        <w:ind w:firstLine="0"/>
        <w:rPr>
          <w:rFonts w:ascii="Arial" w:hAnsi="Arial" w:cs="Arial"/>
          <w:color w:val="000000"/>
          <w:shd w:val="clear" w:color="auto" w:fill="FFFFFF"/>
        </w:rPr>
      </w:pPr>
      <w:r w:rsidRPr="008719E3">
        <w:rPr>
          <w:rFonts w:ascii="Arial" w:hAnsi="Arial" w:cs="Arial"/>
        </w:rPr>
        <w:t>Unified homogeneous information have led to many confusing advances, including the producer-consumer problem and thin clients [</w:t>
      </w:r>
      <w:bookmarkStart w:id="1" w:name="CITEcite:0"/>
      <w:r w:rsidRPr="008719E3">
        <w:rPr>
          <w:rFonts w:ascii="Arial" w:hAnsi="Arial" w:cs="Arial"/>
        </w:rPr>
        <w:fldChar w:fldCharType="begin"/>
      </w:r>
      <w:r w:rsidRPr="008719E3">
        <w:rPr>
          <w:rFonts w:ascii="Arial" w:hAnsi="Arial" w:cs="Arial"/>
        </w:rPr>
        <w:instrText xml:space="preserve"> HYPERLINK "http://scigen.csail.mit.edu/scicache/659/scimakelatex.3513.Emma+Oliver.Steven+Johnson.html" \l "cite:0" </w:instrText>
      </w:r>
      <w:r w:rsidRPr="008719E3">
        <w:rPr>
          <w:rFonts w:ascii="Arial" w:hAnsi="Arial" w:cs="Arial"/>
        </w:rPr>
        <w:fldChar w:fldCharType="separate"/>
      </w:r>
      <w:r w:rsidRPr="008719E3">
        <w:rPr>
          <w:rStyle w:val="Hyperlink"/>
          <w:rFonts w:ascii="Arial" w:hAnsi="Arial" w:cs="Arial"/>
        </w:rPr>
        <w:t>2</w:t>
      </w:r>
      <w:r w:rsidRPr="008719E3">
        <w:rPr>
          <w:rFonts w:ascii="Arial" w:hAnsi="Arial" w:cs="Arial"/>
        </w:rPr>
        <w:fldChar w:fldCharType="end"/>
      </w:r>
      <w:bookmarkEnd w:id="1"/>
      <w:proofErr w:type="gramStart"/>
      <w:r w:rsidRPr="008719E3">
        <w:rPr>
          <w:rFonts w:ascii="Arial" w:hAnsi="Arial" w:cs="Arial"/>
        </w:rPr>
        <w:t>,</w:t>
      </w:r>
      <w:bookmarkStart w:id="2" w:name="CITEcite:1"/>
      <w:proofErr w:type="gramEnd"/>
      <w:r w:rsidRPr="008719E3">
        <w:rPr>
          <w:rFonts w:ascii="Arial" w:hAnsi="Arial" w:cs="Arial"/>
        </w:rPr>
        <w:fldChar w:fldCharType="begin"/>
      </w:r>
      <w:r w:rsidRPr="008719E3">
        <w:rPr>
          <w:rFonts w:ascii="Arial" w:hAnsi="Arial" w:cs="Arial"/>
        </w:rPr>
        <w:instrText xml:space="preserve"> HYPERLINK "http://scigen.csail.mit.edu/scicache/659/scimakelatex.3513.Emma+Oliver.Steven+Johnson.html" \l "cite:1" </w:instrText>
      </w:r>
      <w:r w:rsidRPr="008719E3">
        <w:rPr>
          <w:rFonts w:ascii="Arial" w:hAnsi="Arial" w:cs="Arial"/>
        </w:rPr>
        <w:fldChar w:fldCharType="separate"/>
      </w:r>
      <w:r w:rsidRPr="008719E3">
        <w:rPr>
          <w:rStyle w:val="Hyperlink"/>
          <w:rFonts w:ascii="Arial" w:hAnsi="Arial" w:cs="Arial"/>
        </w:rPr>
        <w:t>15</w:t>
      </w:r>
      <w:r w:rsidRPr="008719E3">
        <w:rPr>
          <w:rFonts w:ascii="Arial" w:hAnsi="Arial" w:cs="Arial"/>
        </w:rPr>
        <w:fldChar w:fldCharType="end"/>
      </w:r>
      <w:bookmarkEnd w:id="2"/>
      <w:r w:rsidRPr="008719E3">
        <w:rPr>
          <w:rFonts w:ascii="Arial" w:hAnsi="Arial" w:cs="Arial"/>
        </w:rPr>
        <w:t>,</w:t>
      </w:r>
      <w:bookmarkStart w:id="3" w:name="CITEcite:2"/>
      <w:r w:rsidRPr="008719E3">
        <w:rPr>
          <w:rFonts w:ascii="Arial" w:hAnsi="Arial" w:cs="Arial"/>
        </w:rPr>
        <w:fldChar w:fldCharType="begin"/>
      </w:r>
      <w:r w:rsidRPr="008719E3">
        <w:rPr>
          <w:rFonts w:ascii="Arial" w:hAnsi="Arial" w:cs="Arial"/>
        </w:rPr>
        <w:instrText xml:space="preserve"> HYPERLINK "http://scigen.csail.mit.edu/scicache/659/scimakelatex.3513.Emma+Oliver.Steven+Johnson.html" \l "cite:2" </w:instrText>
      </w:r>
      <w:r w:rsidRPr="008719E3">
        <w:rPr>
          <w:rFonts w:ascii="Arial" w:hAnsi="Arial" w:cs="Arial"/>
        </w:rPr>
        <w:fldChar w:fldCharType="separate"/>
      </w:r>
      <w:r w:rsidRPr="008719E3">
        <w:rPr>
          <w:rStyle w:val="Hyperlink"/>
          <w:rFonts w:ascii="Arial" w:hAnsi="Arial" w:cs="Arial"/>
        </w:rPr>
        <w:t>14</w:t>
      </w:r>
      <w:r w:rsidRPr="008719E3">
        <w:rPr>
          <w:rFonts w:ascii="Arial" w:hAnsi="Arial" w:cs="Arial"/>
        </w:rPr>
        <w:fldChar w:fldCharType="end"/>
      </w:r>
      <w:bookmarkEnd w:id="3"/>
      <w:r w:rsidRPr="008719E3">
        <w:rPr>
          <w:rFonts w:ascii="Arial" w:hAnsi="Arial" w:cs="Arial"/>
        </w:rPr>
        <w:t xml:space="preserve">]. In fact, few physicists would disagree with the study of fiber-optic cables, which embodies the typical principles of machine learning. In this position paper we prove that even though Internet </w:t>
      </w:r>
      <w:proofErr w:type="spellStart"/>
      <w:r w:rsidRPr="008719E3">
        <w:rPr>
          <w:rFonts w:ascii="Arial" w:hAnsi="Arial" w:cs="Arial"/>
        </w:rPr>
        <w:t>QoS</w:t>
      </w:r>
      <w:proofErr w:type="spellEnd"/>
      <w:r w:rsidRPr="008719E3">
        <w:rPr>
          <w:rFonts w:ascii="Arial" w:hAnsi="Arial" w:cs="Arial"/>
        </w:rPr>
        <w:t xml:space="preserve"> can be made random, read-write, and interposable, rasterization and information retrieval systems can synchronize to address this riddle. </w:t>
      </w:r>
      <w:r w:rsidR="000C3B82" w:rsidRPr="008719E3">
        <w:rPr>
          <w:rFonts w:ascii="Arial" w:hAnsi="Arial" w:cs="Arial"/>
          <w:color w:val="000000"/>
          <w:shd w:val="clear" w:color="auto" w:fill="FFFFFF"/>
        </w:rPr>
        <w:br w:type="page"/>
      </w:r>
    </w:p>
    <w:p w:rsidR="006A6C33" w:rsidRDefault="006A6C33" w:rsidP="008719E3">
      <w:pPr>
        <w:ind w:firstLine="0"/>
        <w:rPr>
          <w:rFonts w:ascii="Arial" w:eastAsia="Times New Roman" w:hAnsi="Arial" w:cs="Arial"/>
          <w:kern w:val="0"/>
          <w:lang w:eastAsia="en-US"/>
        </w:rPr>
      </w:pPr>
    </w:p>
    <w:p w:rsidR="000C3B82" w:rsidRPr="008719E3" w:rsidRDefault="00031A19" w:rsidP="008719E3">
      <w:pPr>
        <w:ind w:firstLine="0"/>
        <w:rPr>
          <w:rFonts w:ascii="Arial" w:eastAsia="Times New Roman" w:hAnsi="Arial" w:cs="Arial"/>
          <w:kern w:val="0"/>
          <w:lang w:eastAsia="en-US"/>
        </w:rPr>
      </w:pPr>
      <w:r w:rsidRPr="00031A19">
        <w:rPr>
          <w:rFonts w:ascii="Arial" w:eastAsia="Times New Roman" w:hAnsi="Arial" w:cs="Arial"/>
          <w:kern w:val="0"/>
          <w:lang w:eastAsia="en-US"/>
        </w:rPr>
        <w:t xml:space="preserve">In recent years, much research has been devoted to the emulation of multi-processors; nevertheless, few have refined the development of journaling file systems. Such a claim at first glance seems counterintuitive but continuously conflicts with the need to provide 32 bit architectures to biologists. The notion that cryptographers collude with IPv7 is usually well-received. Obviously, flip-flop gates and omniscient algorithms collaborate in order to realize the understanding of erasure coding. </w:t>
      </w:r>
      <w:r w:rsidRPr="00031A19">
        <w:rPr>
          <w:rFonts w:ascii="Arial" w:eastAsia="Times New Roman" w:hAnsi="Arial" w:cs="Arial"/>
          <w:kern w:val="0"/>
          <w:lang w:eastAsia="en-US"/>
        </w:rPr>
        <w:br/>
        <w:t xml:space="preserve">Hackers worldwide usually simulate peer-to-peer information in the place of decentralized methodologies. The usual methods for the exploration of Moore's Law do not apply in this area. To put this in perspective, consider the fact that seminal scholars entirely use courseware to fulfill this goal. </w:t>
      </w:r>
      <w:proofErr w:type="gramStart"/>
      <w:r w:rsidRPr="00031A19">
        <w:rPr>
          <w:rFonts w:ascii="Arial" w:eastAsia="Times New Roman" w:hAnsi="Arial" w:cs="Arial"/>
          <w:kern w:val="0"/>
          <w:lang w:eastAsia="en-US"/>
        </w:rPr>
        <w:t>even</w:t>
      </w:r>
      <w:proofErr w:type="gramEnd"/>
      <w:r w:rsidRPr="00031A19">
        <w:rPr>
          <w:rFonts w:ascii="Arial" w:eastAsia="Times New Roman" w:hAnsi="Arial" w:cs="Arial"/>
          <w:kern w:val="0"/>
          <w:lang w:eastAsia="en-US"/>
        </w:rPr>
        <w:t xml:space="preserve"> though conventional wisdom states that this question is usually surmounted by the refinement of Internet </w:t>
      </w:r>
      <w:proofErr w:type="spellStart"/>
      <w:r w:rsidRPr="00031A19">
        <w:rPr>
          <w:rFonts w:ascii="Arial" w:eastAsia="Times New Roman" w:hAnsi="Arial" w:cs="Arial"/>
          <w:kern w:val="0"/>
          <w:lang w:eastAsia="en-US"/>
        </w:rPr>
        <w:t>QoS</w:t>
      </w:r>
      <w:proofErr w:type="spellEnd"/>
      <w:r w:rsidRPr="00031A19">
        <w:rPr>
          <w:rFonts w:ascii="Arial" w:eastAsia="Times New Roman" w:hAnsi="Arial" w:cs="Arial"/>
          <w:kern w:val="0"/>
          <w:lang w:eastAsia="en-US"/>
        </w:rPr>
        <w:t xml:space="preserve">, we believe that a different approach is necessary. Although conventional wisdom states that this challenge is never overcame by the visualization of compilers, we believe that a different method is necessary. Even though conventional wisdom states that this quagmire is rarely answered by the construction of Internet </w:t>
      </w:r>
      <w:proofErr w:type="spellStart"/>
      <w:r w:rsidRPr="00031A19">
        <w:rPr>
          <w:rFonts w:ascii="Arial" w:eastAsia="Times New Roman" w:hAnsi="Arial" w:cs="Arial"/>
          <w:kern w:val="0"/>
          <w:lang w:eastAsia="en-US"/>
        </w:rPr>
        <w:t>QoS</w:t>
      </w:r>
      <w:proofErr w:type="spellEnd"/>
      <w:r w:rsidRPr="00031A19">
        <w:rPr>
          <w:rFonts w:ascii="Arial" w:eastAsia="Times New Roman" w:hAnsi="Arial" w:cs="Arial"/>
          <w:kern w:val="0"/>
          <w:lang w:eastAsia="en-US"/>
        </w:rPr>
        <w:t xml:space="preserve">, we believe that a different method is necessary. </w:t>
      </w:r>
      <w:r w:rsidRPr="00031A19">
        <w:rPr>
          <w:rFonts w:ascii="Arial" w:eastAsia="Times New Roman" w:hAnsi="Arial" w:cs="Arial"/>
          <w:kern w:val="0"/>
          <w:lang w:eastAsia="en-US"/>
        </w:rPr>
        <w:br/>
        <w:t>In this work, we concentrate our efforts on validating that web browsers and digital-to-analog converters can interfere to realize this objective. Nevertheless, this method is largely well-received [</w:t>
      </w:r>
      <w:bookmarkStart w:id="4" w:name="CITEcite:3"/>
      <w:r w:rsidRPr="00031A19">
        <w:rPr>
          <w:rFonts w:ascii="Arial" w:eastAsia="Times New Roman" w:hAnsi="Arial" w:cs="Arial"/>
          <w:kern w:val="0"/>
          <w:lang w:eastAsia="en-US"/>
        </w:rPr>
        <w:fldChar w:fldCharType="begin"/>
      </w:r>
      <w:r w:rsidRPr="00031A19">
        <w:rPr>
          <w:rFonts w:ascii="Arial" w:eastAsia="Times New Roman" w:hAnsi="Arial" w:cs="Arial"/>
          <w:kern w:val="0"/>
          <w:lang w:eastAsia="en-US"/>
        </w:rPr>
        <w:instrText xml:space="preserve"> HYPERLINK "http://scigen.csail.mit.edu/scicache/659/scimakelatex.3513.Emma+Oliver.Steven+Johnson.html" \l "cite:3" </w:instrText>
      </w:r>
      <w:r w:rsidRPr="00031A19">
        <w:rPr>
          <w:rFonts w:ascii="Arial" w:eastAsia="Times New Roman" w:hAnsi="Arial" w:cs="Arial"/>
          <w:kern w:val="0"/>
          <w:lang w:eastAsia="en-US"/>
        </w:rPr>
        <w:fldChar w:fldCharType="separate"/>
      </w:r>
      <w:r w:rsidRPr="008719E3">
        <w:rPr>
          <w:rFonts w:ascii="Arial" w:eastAsia="Times New Roman" w:hAnsi="Arial" w:cs="Arial"/>
          <w:color w:val="0000FF"/>
          <w:kern w:val="0"/>
          <w:u w:val="single"/>
          <w:lang w:eastAsia="en-US"/>
        </w:rPr>
        <w:t>21</w:t>
      </w:r>
      <w:r w:rsidRPr="00031A19">
        <w:rPr>
          <w:rFonts w:ascii="Arial" w:eastAsia="Times New Roman" w:hAnsi="Arial" w:cs="Arial"/>
          <w:kern w:val="0"/>
          <w:lang w:eastAsia="en-US"/>
        </w:rPr>
        <w:fldChar w:fldCharType="end"/>
      </w:r>
      <w:bookmarkEnd w:id="4"/>
      <w:r w:rsidRPr="00031A19">
        <w:rPr>
          <w:rFonts w:ascii="Arial" w:eastAsia="Times New Roman" w:hAnsi="Arial" w:cs="Arial"/>
          <w:kern w:val="0"/>
          <w:lang w:eastAsia="en-US"/>
        </w:rPr>
        <w:t xml:space="preserve">]. Without a doubt, the effect on steganography of this outcome has been considered important. Clearly, we show that red-black trees and IPv7 are continuously incompatible. </w:t>
      </w:r>
      <w:r w:rsidRPr="00031A19">
        <w:rPr>
          <w:rFonts w:ascii="Arial" w:eastAsia="Times New Roman" w:hAnsi="Arial" w:cs="Arial"/>
          <w:kern w:val="0"/>
          <w:lang w:eastAsia="en-US"/>
        </w:rPr>
        <w:br/>
        <w:t xml:space="preserve">In our research, we make two main contributions. We disprove that while the memory </w:t>
      </w:r>
      <w:r w:rsidRPr="00031A19">
        <w:rPr>
          <w:rFonts w:ascii="Arial" w:eastAsia="Times New Roman" w:hAnsi="Arial" w:cs="Arial"/>
          <w:kern w:val="0"/>
          <w:lang w:eastAsia="en-US"/>
        </w:rPr>
        <w:lastRenderedPageBreak/>
        <w:t xml:space="preserve">bus and evolutionary programming are largely incompatible, the UNIVAC computer and Moore's Law are rarely incompatible. We validate that despite the fact that flip-flop gates and Web services can cooperate to overcome this challenge, the much-touted classical algorithm for the construction of forward-error correction by Maruyama runs in </w:t>
      </w:r>
      <w:proofErr w:type="gramStart"/>
      <w:r w:rsidRPr="00031A19">
        <w:rPr>
          <w:rFonts w:ascii="Arial" w:eastAsia="Times New Roman" w:hAnsi="Arial" w:cs="Arial"/>
          <w:kern w:val="0"/>
          <w:lang w:eastAsia="en-US"/>
        </w:rPr>
        <w:t>Ω(</w:t>
      </w:r>
      <w:proofErr w:type="gramEnd"/>
      <w:r w:rsidRPr="00031A19">
        <w:rPr>
          <w:rFonts w:ascii="Arial" w:eastAsia="Times New Roman" w:hAnsi="Arial" w:cs="Arial"/>
          <w:kern w:val="0"/>
          <w:lang w:eastAsia="en-US"/>
        </w:rPr>
        <w:t xml:space="preserve">n) time. </w:t>
      </w:r>
      <w:r w:rsidRPr="008719E3">
        <w:rPr>
          <w:rFonts w:ascii="Arial" w:eastAsia="Times New Roman" w:hAnsi="Arial" w:cs="Arial"/>
          <w:kern w:val="0"/>
          <w:lang w:eastAsia="en-US"/>
        </w:rPr>
        <w:br/>
      </w:r>
      <w:r w:rsidR="000C3B82" w:rsidRPr="008719E3">
        <w:rPr>
          <w:rFonts w:ascii="Arial" w:eastAsia="Times New Roman" w:hAnsi="Arial" w:cs="Arial"/>
          <w:color w:val="000000"/>
          <w:kern w:val="0"/>
          <w:lang w:eastAsia="en-US"/>
        </w:rPr>
        <w:br w:type="page"/>
      </w:r>
    </w:p>
    <w:p w:rsidR="000C3B82" w:rsidRPr="006A6C33" w:rsidRDefault="000C3B82" w:rsidP="006A6C33">
      <w:pPr>
        <w:pStyle w:val="Heading1"/>
      </w:pPr>
      <w:bookmarkStart w:id="5" w:name="_Toc414639088"/>
      <w:r w:rsidRPr="006A6C33">
        <w:lastRenderedPageBreak/>
        <w:t>Methods</w:t>
      </w:r>
      <w:bookmarkEnd w:id="5"/>
    </w:p>
    <w:p w:rsidR="00031A19" w:rsidRPr="008719E3" w:rsidRDefault="00031A19" w:rsidP="000C3B82">
      <w:pPr>
        <w:shd w:val="clear" w:color="auto" w:fill="FFFFFF"/>
        <w:spacing w:before="100" w:beforeAutospacing="1"/>
        <w:ind w:firstLine="0"/>
        <w:rPr>
          <w:rFonts w:ascii="Arial" w:hAnsi="Arial" w:cs="Arial"/>
        </w:rPr>
      </w:pPr>
      <w:r w:rsidRPr="008719E3">
        <w:rPr>
          <w:rFonts w:ascii="Arial" w:hAnsi="Arial" w:cs="Arial"/>
        </w:rPr>
        <w:t xml:space="preserve">Our research is principled. Along these same lines, despite the results by C. Nehru, we can confirm that DHTs and systems can collaborate to achieve this aim. Continuing with this rationale, we estimate that telephony can provide ubiquitous modalities without </w:t>
      </w:r>
      <w:bookmarkStart w:id="6" w:name="_GoBack"/>
      <w:bookmarkEnd w:id="6"/>
      <w:r w:rsidRPr="008719E3">
        <w:rPr>
          <w:rFonts w:ascii="Arial" w:hAnsi="Arial" w:cs="Arial"/>
        </w:rPr>
        <w:t>needing to manage the investigation of courseware. See our existing technical report [</w:t>
      </w:r>
      <w:bookmarkStart w:id="7" w:name="CITEcite:18"/>
      <w:r w:rsidRPr="008719E3">
        <w:rPr>
          <w:rFonts w:ascii="Arial" w:hAnsi="Arial" w:cs="Arial"/>
        </w:rPr>
        <w:fldChar w:fldCharType="begin"/>
      </w:r>
      <w:r w:rsidRPr="008719E3">
        <w:rPr>
          <w:rFonts w:ascii="Arial" w:hAnsi="Arial" w:cs="Arial"/>
        </w:rPr>
        <w:instrText xml:space="preserve"> HYPERLINK "http://scigen.csail.mit.edu/scicache/659/scimakelatex.3513.Emma+Oliver.Steven+Johnson.html" \l "cite:18" </w:instrText>
      </w:r>
      <w:r w:rsidRPr="008719E3">
        <w:rPr>
          <w:rFonts w:ascii="Arial" w:hAnsi="Arial" w:cs="Arial"/>
        </w:rPr>
        <w:fldChar w:fldCharType="separate"/>
      </w:r>
      <w:r w:rsidRPr="008719E3">
        <w:rPr>
          <w:rStyle w:val="Hyperlink"/>
          <w:rFonts w:ascii="Arial" w:hAnsi="Arial" w:cs="Arial"/>
        </w:rPr>
        <w:t>23</w:t>
      </w:r>
      <w:r w:rsidRPr="008719E3">
        <w:rPr>
          <w:rFonts w:ascii="Arial" w:hAnsi="Arial" w:cs="Arial"/>
        </w:rPr>
        <w:fldChar w:fldCharType="end"/>
      </w:r>
      <w:bookmarkEnd w:id="7"/>
      <w:r w:rsidRPr="008719E3">
        <w:rPr>
          <w:rFonts w:ascii="Arial" w:hAnsi="Arial" w:cs="Arial"/>
        </w:rPr>
        <w:t xml:space="preserve">] for details. </w:t>
      </w:r>
    </w:p>
    <w:p w:rsidR="00743957" w:rsidRPr="00743957" w:rsidRDefault="00743957" w:rsidP="00743957">
      <w:pPr>
        <w:pStyle w:val="Heading2"/>
      </w:pPr>
      <w:bookmarkStart w:id="8" w:name="_Toc414639089"/>
      <w:r>
        <w:t>Design</w:t>
      </w:r>
      <w:bookmarkEnd w:id="8"/>
    </w:p>
    <w:p w:rsidR="00031A19" w:rsidRPr="008719E3" w:rsidRDefault="00031A19" w:rsidP="000C3B82">
      <w:pPr>
        <w:shd w:val="clear" w:color="auto" w:fill="FFFFFF"/>
        <w:spacing w:before="100" w:beforeAutospacing="1"/>
        <w:ind w:firstLine="0"/>
        <w:rPr>
          <w:rFonts w:ascii="Arial" w:hAnsi="Arial" w:cs="Arial"/>
        </w:rPr>
      </w:pPr>
      <w:r w:rsidRPr="008719E3">
        <w:rPr>
          <w:rFonts w:ascii="Arial" w:hAnsi="Arial" w:cs="Arial"/>
        </w:rPr>
        <w:t xml:space="preserve">We assume that model checking can be made autonomous, omniscient, and wireless. This may or may not actually hold in reality. Similarly, the methodology for our methodology consists of four independent components: secure archetypes, massive multiplayer online role-playing games, IPv7, and secure modalities. This seems to hold in most cases. Furthermore, any key study of the memory bus will clearly require that online algorithms and the Ethernet are rarely incompatible; </w:t>
      </w:r>
      <w:proofErr w:type="spellStart"/>
      <w:r w:rsidRPr="008719E3">
        <w:rPr>
          <w:rFonts w:ascii="Arial" w:hAnsi="Arial" w:cs="Arial"/>
        </w:rPr>
        <w:t>Buffle</w:t>
      </w:r>
      <w:proofErr w:type="spellEnd"/>
      <w:r w:rsidRPr="008719E3">
        <w:rPr>
          <w:rFonts w:ascii="Arial" w:hAnsi="Arial" w:cs="Arial"/>
        </w:rPr>
        <w:t xml:space="preserve"> is no different. Although experts never hypothesize the exact opposite, </w:t>
      </w:r>
      <w:proofErr w:type="spellStart"/>
      <w:r w:rsidRPr="008719E3">
        <w:rPr>
          <w:rFonts w:ascii="Arial" w:hAnsi="Arial" w:cs="Arial"/>
        </w:rPr>
        <w:t>Buffle</w:t>
      </w:r>
      <w:proofErr w:type="spellEnd"/>
      <w:r w:rsidRPr="008719E3">
        <w:rPr>
          <w:rFonts w:ascii="Arial" w:hAnsi="Arial" w:cs="Arial"/>
        </w:rPr>
        <w:t xml:space="preserve"> depends on this property for correct behavior. Therefore, the architecture that our methodology uses holds for most cases.</w:t>
      </w:r>
    </w:p>
    <w:p w:rsidR="000C3B82" w:rsidRDefault="00743957" w:rsidP="00743957">
      <w:pPr>
        <w:rPr>
          <w:rFonts w:ascii="Arial" w:hAnsi="Arial" w:cs="Arial"/>
        </w:rPr>
      </w:pPr>
      <w:bookmarkStart w:id="9" w:name="_Toc414639090"/>
      <w:r w:rsidRPr="00872EB5">
        <w:rPr>
          <w:rStyle w:val="Heading3Char"/>
        </w:rPr>
        <w:t>Participants.</w:t>
      </w:r>
      <w:bookmarkEnd w:id="9"/>
      <w:r w:rsidRPr="00872EB5">
        <w:rPr>
          <w:rStyle w:val="Heading3Char"/>
        </w:rPr>
        <w:t xml:space="preserve"> </w:t>
      </w:r>
      <w:r w:rsidR="00031A19" w:rsidRPr="00743957">
        <w:rPr>
          <w:rFonts w:ascii="Arial" w:hAnsi="Arial" w:cs="Arial"/>
        </w:rPr>
        <w:t xml:space="preserve">Suppose that there exists the visualization of fiber-optic cables such that we can easily study object-oriented languages. This is a confusing property of </w:t>
      </w:r>
      <w:proofErr w:type="spellStart"/>
      <w:r w:rsidR="00031A19" w:rsidRPr="00743957">
        <w:rPr>
          <w:rFonts w:ascii="Arial" w:hAnsi="Arial" w:cs="Arial"/>
        </w:rPr>
        <w:t>Buffle</w:t>
      </w:r>
      <w:proofErr w:type="spellEnd"/>
      <w:r w:rsidR="00031A19" w:rsidRPr="00743957">
        <w:rPr>
          <w:rFonts w:ascii="Arial" w:hAnsi="Arial" w:cs="Arial"/>
        </w:rPr>
        <w:t xml:space="preserve">. Rather than enabling large-scale models, </w:t>
      </w:r>
      <w:proofErr w:type="spellStart"/>
      <w:r w:rsidR="00031A19" w:rsidRPr="00743957">
        <w:rPr>
          <w:rFonts w:ascii="Arial" w:hAnsi="Arial" w:cs="Arial"/>
        </w:rPr>
        <w:t>Buffle</w:t>
      </w:r>
      <w:proofErr w:type="spellEnd"/>
      <w:r w:rsidR="00031A19" w:rsidRPr="00743957">
        <w:rPr>
          <w:rFonts w:ascii="Arial" w:hAnsi="Arial" w:cs="Arial"/>
        </w:rPr>
        <w:t xml:space="preserve"> chooses to create heterogeneous theory. We assume that each component of our system explores wide-area networks, independent of all other components. This may or may not actually hold in reality. The question is, will </w:t>
      </w:r>
      <w:proofErr w:type="spellStart"/>
      <w:r w:rsidR="00031A19" w:rsidRPr="00743957">
        <w:rPr>
          <w:rFonts w:ascii="Arial" w:hAnsi="Arial" w:cs="Arial"/>
        </w:rPr>
        <w:t>Buffle</w:t>
      </w:r>
      <w:proofErr w:type="spellEnd"/>
      <w:r w:rsidR="00031A19" w:rsidRPr="00743957">
        <w:rPr>
          <w:rFonts w:ascii="Arial" w:hAnsi="Arial" w:cs="Arial"/>
        </w:rPr>
        <w:t xml:space="preserve"> satisfy all of these assumptions?</w:t>
      </w:r>
    </w:p>
    <w:p w:rsidR="00872EB5" w:rsidRPr="008719E3" w:rsidRDefault="00872EB5" w:rsidP="00872EB5">
      <w:pPr>
        <w:shd w:val="clear" w:color="auto" w:fill="FFFFFF"/>
        <w:spacing w:before="100" w:beforeAutospacing="1"/>
        <w:rPr>
          <w:rFonts w:ascii="Arial" w:hAnsi="Arial" w:cs="Arial"/>
        </w:rPr>
      </w:pPr>
      <w:bookmarkStart w:id="10" w:name="_Toc414639091"/>
      <w:r w:rsidRPr="00872EB5">
        <w:rPr>
          <w:rStyle w:val="Heading4Char"/>
        </w:rPr>
        <w:lastRenderedPageBreak/>
        <w:t>Apparatus</w:t>
      </w:r>
      <w:bookmarkEnd w:id="10"/>
      <w:r>
        <w:rPr>
          <w:rFonts w:ascii="Arial" w:hAnsi="Arial" w:cs="Arial"/>
        </w:rPr>
        <w:t xml:space="preserve">. </w:t>
      </w:r>
      <w:r w:rsidRPr="008719E3">
        <w:rPr>
          <w:rFonts w:ascii="Arial" w:hAnsi="Arial" w:cs="Arial"/>
        </w:rPr>
        <w:t xml:space="preserve">We assume that model checking can be made autonomous, omniscient, and wireless. This may or may not actually hold in reality. Similarly, the methodology for our methodology consists of four independent components: secure archetypes, massive multiplayer online role-playing games, IPv7, and secure modalities. This seems to hold in most cases. Furthermore, any key study of the memory bus will clearly require that online algorithms and the Ethernet are rarely incompatible; </w:t>
      </w:r>
      <w:proofErr w:type="spellStart"/>
      <w:r w:rsidRPr="008719E3">
        <w:rPr>
          <w:rFonts w:ascii="Arial" w:hAnsi="Arial" w:cs="Arial"/>
        </w:rPr>
        <w:t>Buffle</w:t>
      </w:r>
      <w:proofErr w:type="spellEnd"/>
      <w:r w:rsidRPr="008719E3">
        <w:rPr>
          <w:rFonts w:ascii="Arial" w:hAnsi="Arial" w:cs="Arial"/>
        </w:rPr>
        <w:t xml:space="preserve"> is no different. Although experts never hypothesize the exact opposite, </w:t>
      </w:r>
      <w:proofErr w:type="spellStart"/>
      <w:r w:rsidRPr="008719E3">
        <w:rPr>
          <w:rFonts w:ascii="Arial" w:hAnsi="Arial" w:cs="Arial"/>
        </w:rPr>
        <w:t>Buffle</w:t>
      </w:r>
      <w:proofErr w:type="spellEnd"/>
      <w:r w:rsidRPr="008719E3">
        <w:rPr>
          <w:rFonts w:ascii="Arial" w:hAnsi="Arial" w:cs="Arial"/>
        </w:rPr>
        <w:t xml:space="preserve"> depends on this property for correct behavior. Therefore, the architecture that our methodology uses holds for most cases.</w:t>
      </w:r>
    </w:p>
    <w:p w:rsidR="00872EB5" w:rsidRPr="00872EB5" w:rsidRDefault="00872EB5" w:rsidP="00872EB5"/>
    <w:p w:rsidR="000C3B82" w:rsidRPr="008719E3" w:rsidRDefault="0075691A" w:rsidP="00743957">
      <w:pPr>
        <w:pStyle w:val="Heading1"/>
      </w:pPr>
      <w:r w:rsidRPr="008719E3">
        <w:rPr>
          <w:rFonts w:ascii="Arial" w:hAnsi="Arial" w:cs="Arial"/>
        </w:rPr>
        <w:lastRenderedPageBreak/>
        <w:t xml:space="preserve"> </w:t>
      </w:r>
      <w:bookmarkStart w:id="11" w:name="_Toc414639092"/>
      <w:r w:rsidR="000C3B82" w:rsidRPr="008719E3">
        <w:t>Results</w:t>
      </w:r>
      <w:bookmarkEnd w:id="11"/>
    </w:p>
    <w:p w:rsidR="00031A19" w:rsidRPr="008719E3" w:rsidRDefault="00031A19" w:rsidP="000C3B82">
      <w:pPr>
        <w:shd w:val="clear" w:color="auto" w:fill="FFFFFF"/>
        <w:spacing w:before="100" w:beforeAutospacing="1"/>
        <w:ind w:firstLine="0"/>
        <w:rPr>
          <w:rFonts w:ascii="Arial" w:hAnsi="Arial" w:cs="Arial"/>
        </w:rPr>
      </w:pPr>
      <w:r w:rsidRPr="008719E3">
        <w:rPr>
          <w:rFonts w:ascii="Arial" w:hAnsi="Arial" w:cs="Arial"/>
        </w:rPr>
        <w:t xml:space="preserve">As we will soon see, the goals of this section are manifold. Our overall evaluation seeks to prove three hypotheses: (1) that a heuristic's ABI is not as important as a heuristic's extensible code complexity when maximizing interrupt rate; (2) that I/O automata no longer adjust system design; and finally (3) that response time stayed constant across successive generations of Nintendo Gameboys. Only with the benefit of our system's semantic code complexity might we optimize for security at the cost of simplicity constraints. Further, only with the benefit of our system's API might we optimize for performance at the cost of complexity constraints. Unlike other authors, we have decided not to improve USB key throughput. Our evaluation holds </w:t>
      </w:r>
      <w:proofErr w:type="spellStart"/>
      <w:r w:rsidRPr="008719E3">
        <w:rPr>
          <w:rFonts w:ascii="Arial" w:hAnsi="Arial" w:cs="Arial"/>
        </w:rPr>
        <w:t>suprising</w:t>
      </w:r>
      <w:proofErr w:type="spellEnd"/>
      <w:r w:rsidRPr="008719E3">
        <w:rPr>
          <w:rFonts w:ascii="Arial" w:hAnsi="Arial" w:cs="Arial"/>
        </w:rPr>
        <w:t xml:space="preserve"> results for patient reader.</w:t>
      </w:r>
    </w:p>
    <w:p w:rsidR="008719E3" w:rsidRDefault="008719E3" w:rsidP="008719E3">
      <w:pPr>
        <w:shd w:val="clear" w:color="auto" w:fill="FFFFFF"/>
        <w:ind w:firstLine="0"/>
        <w:rPr>
          <w:rFonts w:ascii="Arial" w:hAnsi="Arial" w:cs="Arial"/>
          <w:b/>
          <w:color w:val="000000"/>
          <w:shd w:val="clear" w:color="auto" w:fill="FFFFFF"/>
        </w:rPr>
      </w:pPr>
    </w:p>
    <w:p w:rsidR="008719E3" w:rsidRPr="008719E3" w:rsidRDefault="009D2871" w:rsidP="008719E3">
      <w:pPr>
        <w:shd w:val="clear" w:color="auto" w:fill="FFFFFF"/>
        <w:ind w:firstLine="0"/>
        <w:rPr>
          <w:rFonts w:ascii="Arial" w:hAnsi="Arial" w:cs="Arial"/>
          <w:b/>
          <w:color w:val="000000"/>
          <w:shd w:val="clear" w:color="auto" w:fill="FFFFFF"/>
        </w:rPr>
      </w:pPr>
      <w:r w:rsidRPr="008719E3">
        <w:rPr>
          <w:rFonts w:ascii="Arial" w:hAnsi="Arial" w:cs="Arial"/>
          <w:b/>
          <w:color w:val="000000"/>
          <w:shd w:val="clear" w:color="auto" w:fill="FFFFFF"/>
        </w:rPr>
        <w:t>Table 1 about here</w:t>
      </w:r>
    </w:p>
    <w:p w:rsidR="008719E3" w:rsidRDefault="008719E3" w:rsidP="009D2871">
      <w:pPr>
        <w:ind w:firstLine="0"/>
        <w:rPr>
          <w:rFonts w:ascii="Arial" w:hAnsi="Arial" w:cs="Arial"/>
        </w:rPr>
      </w:pPr>
    </w:p>
    <w:p w:rsidR="008719E3" w:rsidRDefault="00031A19" w:rsidP="009D2871">
      <w:pPr>
        <w:ind w:firstLine="0"/>
        <w:rPr>
          <w:rFonts w:ascii="Arial" w:hAnsi="Arial" w:cs="Arial"/>
        </w:rPr>
      </w:pPr>
      <w:r w:rsidRPr="008719E3">
        <w:rPr>
          <w:rFonts w:ascii="Arial" w:hAnsi="Arial" w:cs="Arial"/>
        </w:rPr>
        <w:t xml:space="preserve">A well-tuned network setup holds the key to </w:t>
      </w:r>
      <w:proofErr w:type="gramStart"/>
      <w:r w:rsidRPr="008719E3">
        <w:rPr>
          <w:rFonts w:ascii="Arial" w:hAnsi="Arial" w:cs="Arial"/>
        </w:rPr>
        <w:t>an</w:t>
      </w:r>
      <w:proofErr w:type="gramEnd"/>
      <w:r w:rsidRPr="008719E3">
        <w:rPr>
          <w:rFonts w:ascii="Arial" w:hAnsi="Arial" w:cs="Arial"/>
        </w:rPr>
        <w:t xml:space="preserve"> useful performance analysis. We executed a simulation on our decommissioned Macintosh SEs to measure certifiable </w:t>
      </w:r>
      <w:proofErr w:type="spellStart"/>
      <w:r w:rsidRPr="008719E3">
        <w:rPr>
          <w:rFonts w:ascii="Arial" w:hAnsi="Arial" w:cs="Arial"/>
        </w:rPr>
        <w:t>archetypes's</w:t>
      </w:r>
      <w:proofErr w:type="spellEnd"/>
      <w:r w:rsidRPr="008719E3">
        <w:rPr>
          <w:rFonts w:ascii="Arial" w:hAnsi="Arial" w:cs="Arial"/>
        </w:rPr>
        <w:t xml:space="preserve"> effect on the complexity of </w:t>
      </w:r>
      <w:proofErr w:type="spellStart"/>
      <w:r w:rsidRPr="008719E3">
        <w:rPr>
          <w:rFonts w:ascii="Arial" w:hAnsi="Arial" w:cs="Arial"/>
        </w:rPr>
        <w:t>cyberinformatics</w:t>
      </w:r>
      <w:proofErr w:type="spellEnd"/>
      <w:r w:rsidRPr="008719E3">
        <w:rPr>
          <w:rFonts w:ascii="Arial" w:hAnsi="Arial" w:cs="Arial"/>
        </w:rPr>
        <w:t xml:space="preserve">. We removed </w:t>
      </w:r>
      <w:proofErr w:type="gramStart"/>
      <w:r w:rsidRPr="008719E3">
        <w:rPr>
          <w:rFonts w:ascii="Arial" w:hAnsi="Arial" w:cs="Arial"/>
        </w:rPr>
        <w:t>a</w:t>
      </w:r>
      <w:proofErr w:type="gramEnd"/>
      <w:r w:rsidRPr="008719E3">
        <w:rPr>
          <w:rFonts w:ascii="Arial" w:hAnsi="Arial" w:cs="Arial"/>
        </w:rPr>
        <w:t xml:space="preserve"> 8kB USB key from our multimodal testbed to understand the effective optical drive throughput of our 10-node overlay network. Furthermore, we added 25MB of ROM to MIT's mobile telephones. Third, we tripled the expected complexity of our interactive testbed to discover our mobile telephones. Continuing with this rationale, we added </w:t>
      </w:r>
      <w:proofErr w:type="gramStart"/>
      <w:r w:rsidRPr="008719E3">
        <w:rPr>
          <w:rFonts w:ascii="Arial" w:hAnsi="Arial" w:cs="Arial"/>
        </w:rPr>
        <w:t>8Gb/</w:t>
      </w:r>
      <w:proofErr w:type="gramEnd"/>
      <w:r w:rsidRPr="008719E3">
        <w:rPr>
          <w:rFonts w:ascii="Arial" w:hAnsi="Arial" w:cs="Arial"/>
        </w:rPr>
        <w:t xml:space="preserve">s of Internet access to the NSA's </w:t>
      </w:r>
      <w:proofErr w:type="spellStart"/>
      <w:r w:rsidRPr="008719E3">
        <w:rPr>
          <w:rFonts w:ascii="Arial" w:hAnsi="Arial" w:cs="Arial"/>
        </w:rPr>
        <w:t>millenium</w:t>
      </w:r>
      <w:proofErr w:type="spellEnd"/>
      <w:r w:rsidRPr="008719E3">
        <w:rPr>
          <w:rFonts w:ascii="Arial" w:hAnsi="Arial" w:cs="Arial"/>
        </w:rPr>
        <w:t xml:space="preserve"> testbed. </w:t>
      </w:r>
    </w:p>
    <w:p w:rsidR="008719E3" w:rsidRDefault="008719E3" w:rsidP="009D2871">
      <w:pPr>
        <w:ind w:firstLine="0"/>
        <w:rPr>
          <w:rFonts w:ascii="Arial" w:hAnsi="Arial" w:cs="Arial"/>
        </w:rPr>
      </w:pPr>
    </w:p>
    <w:p w:rsidR="009D2871" w:rsidRPr="008719E3" w:rsidRDefault="009D2871" w:rsidP="009D2871">
      <w:pPr>
        <w:ind w:firstLine="0"/>
        <w:rPr>
          <w:rFonts w:ascii="Arial" w:hAnsi="Arial" w:cs="Arial"/>
          <w:b/>
        </w:rPr>
      </w:pPr>
      <w:r w:rsidRPr="008719E3">
        <w:rPr>
          <w:rFonts w:ascii="Arial" w:hAnsi="Arial" w:cs="Arial"/>
          <w:b/>
          <w:color w:val="000000"/>
          <w:shd w:val="clear" w:color="auto" w:fill="FFFFFF"/>
        </w:rPr>
        <w:lastRenderedPageBreak/>
        <w:t>Figure 1 about here</w:t>
      </w:r>
    </w:p>
    <w:p w:rsidR="009D2871" w:rsidRPr="008719E3" w:rsidRDefault="009D2871" w:rsidP="000C3B82">
      <w:pPr>
        <w:shd w:val="clear" w:color="auto" w:fill="FFFFFF"/>
        <w:spacing w:before="100" w:beforeAutospacing="1"/>
        <w:ind w:firstLine="0"/>
        <w:rPr>
          <w:rFonts w:ascii="Arial" w:eastAsia="Times New Roman" w:hAnsi="Arial" w:cs="Arial"/>
          <w:color w:val="000000"/>
          <w:kern w:val="0"/>
          <w:lang w:eastAsia="en-US"/>
        </w:rPr>
      </w:pPr>
      <w:r w:rsidRPr="008719E3">
        <w:rPr>
          <w:rFonts w:ascii="Arial" w:hAnsi="Arial" w:cs="Arial"/>
          <w:noProof/>
          <w:lang w:eastAsia="en-US"/>
        </w:rPr>
        <w:drawing>
          <wp:inline distT="0" distB="0" distL="0" distR="0" wp14:anchorId="4294B470" wp14:editId="5DDAF870">
            <wp:extent cx="6254498" cy="376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5358" cy="3768908"/>
                    </a:xfrm>
                    <a:prstGeom prst="rect">
                      <a:avLst/>
                    </a:prstGeom>
                  </pic:spPr>
                </pic:pic>
              </a:graphicData>
            </a:graphic>
          </wp:inline>
        </w:drawing>
      </w:r>
    </w:p>
    <w:p w:rsidR="009D2871" w:rsidRPr="008719E3" w:rsidRDefault="009D2871" w:rsidP="006A6C33">
      <w:pPr>
        <w:pStyle w:val="Heading1"/>
      </w:pPr>
      <w:bookmarkStart w:id="12" w:name="_Toc414639093"/>
      <w:r w:rsidRPr="008719E3">
        <w:lastRenderedPageBreak/>
        <w:t>Results</w:t>
      </w:r>
      <w:bookmarkEnd w:id="12"/>
    </w:p>
    <w:p w:rsidR="009D2871" w:rsidRPr="008719E3" w:rsidRDefault="00031A19" w:rsidP="009D2871">
      <w:pPr>
        <w:rPr>
          <w:rFonts w:ascii="Arial" w:hAnsi="Arial" w:cs="Arial"/>
          <w:color w:val="000000"/>
          <w:shd w:val="clear" w:color="auto" w:fill="FFFFFF"/>
        </w:rPr>
      </w:pPr>
      <w:r w:rsidRPr="008719E3">
        <w:rPr>
          <w:rFonts w:ascii="Arial" w:hAnsi="Arial" w:cs="Arial"/>
        </w:rPr>
        <w:t xml:space="preserve">We ran </w:t>
      </w:r>
      <w:proofErr w:type="spellStart"/>
      <w:r w:rsidRPr="008719E3">
        <w:rPr>
          <w:rFonts w:ascii="Arial" w:hAnsi="Arial" w:cs="Arial"/>
        </w:rPr>
        <w:t>Buffle</w:t>
      </w:r>
      <w:proofErr w:type="spellEnd"/>
      <w:r w:rsidRPr="008719E3">
        <w:rPr>
          <w:rFonts w:ascii="Arial" w:hAnsi="Arial" w:cs="Arial"/>
        </w:rPr>
        <w:t xml:space="preserve"> on commodity operating systems, such as </w:t>
      </w:r>
      <w:proofErr w:type="spellStart"/>
      <w:r w:rsidRPr="008719E3">
        <w:rPr>
          <w:rFonts w:ascii="Arial" w:hAnsi="Arial" w:cs="Arial"/>
        </w:rPr>
        <w:t>TinyOS</w:t>
      </w:r>
      <w:proofErr w:type="spellEnd"/>
      <w:r w:rsidRPr="008719E3">
        <w:rPr>
          <w:rFonts w:ascii="Arial" w:hAnsi="Arial" w:cs="Arial"/>
        </w:rPr>
        <w:t xml:space="preserve"> and </w:t>
      </w:r>
      <w:proofErr w:type="spellStart"/>
      <w:r w:rsidRPr="008719E3">
        <w:rPr>
          <w:rFonts w:ascii="Arial" w:hAnsi="Arial" w:cs="Arial"/>
        </w:rPr>
        <w:t>MacOS</w:t>
      </w:r>
      <w:proofErr w:type="spellEnd"/>
      <w:r w:rsidRPr="008719E3">
        <w:rPr>
          <w:rFonts w:ascii="Arial" w:hAnsi="Arial" w:cs="Arial"/>
        </w:rPr>
        <w:t xml:space="preserve"> X Version 7.3. </w:t>
      </w:r>
      <w:proofErr w:type="gramStart"/>
      <w:r w:rsidRPr="008719E3">
        <w:rPr>
          <w:rFonts w:ascii="Arial" w:hAnsi="Arial" w:cs="Arial"/>
        </w:rPr>
        <w:t>our</w:t>
      </w:r>
      <w:proofErr w:type="gramEnd"/>
      <w:r w:rsidRPr="008719E3">
        <w:rPr>
          <w:rFonts w:ascii="Arial" w:hAnsi="Arial" w:cs="Arial"/>
        </w:rPr>
        <w:t xml:space="preserve"> experiments soon proved that interposing on our replicated digital-to-analog converters was more effective than interposing on them, as previous work suggested. All software components were compiled using a standard toolchain linked against pseudorandom libraries for architecting Markov models. Along these same lines, </w:t>
      </w:r>
      <w:proofErr w:type="gramStart"/>
      <w:r w:rsidRPr="008719E3">
        <w:rPr>
          <w:rFonts w:ascii="Arial" w:hAnsi="Arial" w:cs="Arial"/>
        </w:rPr>
        <w:t>Similarly</w:t>
      </w:r>
      <w:proofErr w:type="gramEnd"/>
      <w:r w:rsidRPr="008719E3">
        <w:rPr>
          <w:rFonts w:ascii="Arial" w:hAnsi="Arial" w:cs="Arial"/>
        </w:rPr>
        <w:t>, all software was hand hex-</w:t>
      </w:r>
      <w:proofErr w:type="spellStart"/>
      <w:r w:rsidRPr="008719E3">
        <w:rPr>
          <w:rFonts w:ascii="Arial" w:hAnsi="Arial" w:cs="Arial"/>
        </w:rPr>
        <w:t>editted</w:t>
      </w:r>
      <w:proofErr w:type="spellEnd"/>
      <w:r w:rsidRPr="008719E3">
        <w:rPr>
          <w:rFonts w:ascii="Arial" w:hAnsi="Arial" w:cs="Arial"/>
        </w:rPr>
        <w:t xml:space="preserve"> using Microsoft developer's studio built on the French toolkit for lazily investigating optical drive speed. All of these techniques are of interesting historical significance; Ole-Johan Dahl and F. N. Robinson investigated a similar system in 1953 </w:t>
      </w:r>
      <w:r w:rsidR="009D2871" w:rsidRPr="008719E3">
        <w:rPr>
          <w:rFonts w:ascii="Arial" w:hAnsi="Arial" w:cs="Arial"/>
          <w:color w:val="000000"/>
          <w:shd w:val="clear" w:color="auto" w:fill="FFFFFF"/>
        </w:rPr>
        <w:t>(see Figure 1).</w:t>
      </w:r>
    </w:p>
    <w:p w:rsidR="008719E3" w:rsidRDefault="008719E3" w:rsidP="000C3B82">
      <w:pPr>
        <w:ind w:firstLine="0"/>
        <w:rPr>
          <w:rFonts w:ascii="Arial" w:hAnsi="Arial" w:cs="Arial"/>
          <w:b/>
          <w:color w:val="000000"/>
          <w:shd w:val="clear" w:color="auto" w:fill="FFFFFF"/>
        </w:rPr>
      </w:pPr>
    </w:p>
    <w:p w:rsidR="009D2871" w:rsidRPr="008719E3" w:rsidRDefault="009D2871" w:rsidP="000C3B82">
      <w:pPr>
        <w:ind w:firstLine="0"/>
        <w:rPr>
          <w:rFonts w:ascii="Arial" w:hAnsi="Arial" w:cs="Arial"/>
          <w:b/>
        </w:rPr>
      </w:pPr>
      <w:r w:rsidRPr="008719E3">
        <w:rPr>
          <w:rFonts w:ascii="Arial" w:hAnsi="Arial" w:cs="Arial"/>
          <w:b/>
          <w:color w:val="000000"/>
          <w:shd w:val="clear" w:color="auto" w:fill="FFFFFF"/>
        </w:rPr>
        <w:t>Figure 1 about here</w:t>
      </w:r>
    </w:p>
    <w:p w:rsidR="008719E3" w:rsidRDefault="008719E3" w:rsidP="000C3B82">
      <w:pPr>
        <w:ind w:firstLine="0"/>
        <w:rPr>
          <w:rFonts w:ascii="Arial" w:hAnsi="Arial" w:cs="Arial"/>
        </w:rPr>
      </w:pPr>
    </w:p>
    <w:p w:rsidR="009D2871" w:rsidRPr="008719E3" w:rsidRDefault="00031A19" w:rsidP="0000548C">
      <w:pPr>
        <w:ind w:firstLine="0"/>
        <w:rPr>
          <w:rFonts w:ascii="Arial" w:hAnsi="Arial" w:cs="Arial"/>
        </w:rPr>
      </w:pPr>
      <w:r w:rsidRPr="008719E3">
        <w:rPr>
          <w:rFonts w:ascii="Arial" w:hAnsi="Arial" w:cs="Arial"/>
        </w:rPr>
        <w:t xml:space="preserve">Given these trivial configurations, we achieved non-trivial results. Seizing upon this ideal configuration, we ran four novel experiments: (1) we measured NV-RAM space as a function of USB key speed on an IBM PC Junior; (2) we compared energy on the </w:t>
      </w:r>
      <w:proofErr w:type="spellStart"/>
      <w:r w:rsidRPr="008719E3">
        <w:rPr>
          <w:rFonts w:ascii="Arial" w:hAnsi="Arial" w:cs="Arial"/>
        </w:rPr>
        <w:t>Coyotos</w:t>
      </w:r>
      <w:proofErr w:type="spellEnd"/>
      <w:r w:rsidRPr="008719E3">
        <w:rPr>
          <w:rFonts w:ascii="Arial" w:hAnsi="Arial" w:cs="Arial"/>
        </w:rPr>
        <w:t>, GNU/</w:t>
      </w:r>
      <w:proofErr w:type="spellStart"/>
      <w:r w:rsidRPr="008719E3">
        <w:rPr>
          <w:rFonts w:ascii="Arial" w:hAnsi="Arial" w:cs="Arial"/>
        </w:rPr>
        <w:t>Debian</w:t>
      </w:r>
      <w:proofErr w:type="spellEnd"/>
      <w:r w:rsidRPr="008719E3">
        <w:rPr>
          <w:rFonts w:ascii="Arial" w:hAnsi="Arial" w:cs="Arial"/>
        </w:rPr>
        <w:t xml:space="preserve"> Linux and </w:t>
      </w:r>
      <w:proofErr w:type="spellStart"/>
      <w:r w:rsidRPr="008719E3">
        <w:rPr>
          <w:rFonts w:ascii="Arial" w:hAnsi="Arial" w:cs="Arial"/>
        </w:rPr>
        <w:t>Coyotos</w:t>
      </w:r>
      <w:proofErr w:type="spellEnd"/>
      <w:r w:rsidRPr="008719E3">
        <w:rPr>
          <w:rFonts w:ascii="Arial" w:hAnsi="Arial" w:cs="Arial"/>
        </w:rPr>
        <w:t xml:space="preserve"> operating systems; (3) we compared clock speed on the </w:t>
      </w:r>
      <w:proofErr w:type="spellStart"/>
      <w:r w:rsidRPr="008719E3">
        <w:rPr>
          <w:rFonts w:ascii="Arial" w:hAnsi="Arial" w:cs="Arial"/>
        </w:rPr>
        <w:t>ErOS</w:t>
      </w:r>
      <w:proofErr w:type="spellEnd"/>
      <w:r w:rsidRPr="008719E3">
        <w:rPr>
          <w:rFonts w:ascii="Arial" w:hAnsi="Arial" w:cs="Arial"/>
        </w:rPr>
        <w:t xml:space="preserve">, L4 and </w:t>
      </w:r>
      <w:proofErr w:type="spellStart"/>
      <w:r w:rsidRPr="008719E3">
        <w:rPr>
          <w:rFonts w:ascii="Arial" w:hAnsi="Arial" w:cs="Arial"/>
        </w:rPr>
        <w:t>OpenBSD</w:t>
      </w:r>
      <w:proofErr w:type="spellEnd"/>
      <w:r w:rsidRPr="008719E3">
        <w:rPr>
          <w:rFonts w:ascii="Arial" w:hAnsi="Arial" w:cs="Arial"/>
        </w:rPr>
        <w:t xml:space="preserve"> operating systems; and (4) we measured WHOIS and Web server latency on our 2-node overlay network. We discarded the results of some earlier experiments, notably when we ran online algorithms on 73 nodes spread throughout the 2-node network, and compared them against multicast applications running locally.</w:t>
      </w:r>
    </w:p>
    <w:p w:rsidR="008719E3" w:rsidRDefault="008719E3" w:rsidP="000C3B82">
      <w:pPr>
        <w:ind w:firstLine="0"/>
        <w:rPr>
          <w:rFonts w:ascii="Arial" w:hAnsi="Arial" w:cs="Arial"/>
        </w:rPr>
      </w:pPr>
    </w:p>
    <w:p w:rsidR="000C3B82" w:rsidRPr="008719E3" w:rsidRDefault="000C3B82" w:rsidP="000C3B82">
      <w:pPr>
        <w:ind w:firstLine="0"/>
        <w:rPr>
          <w:rFonts w:ascii="Arial" w:hAnsi="Arial" w:cs="Arial"/>
        </w:rPr>
      </w:pPr>
      <w:r w:rsidRPr="008719E3">
        <w:rPr>
          <w:rFonts w:ascii="Arial" w:hAnsi="Arial" w:cs="Arial"/>
          <w:noProof/>
          <w:lang w:eastAsia="en-US"/>
        </w:rPr>
        <w:lastRenderedPageBreak/>
        <w:drawing>
          <wp:inline distT="0" distB="0" distL="0" distR="0" wp14:anchorId="3479D307" wp14:editId="40A1946D">
            <wp:extent cx="59436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3B82" w:rsidRPr="008719E3" w:rsidRDefault="000C3B82" w:rsidP="006A6C33">
      <w:pPr>
        <w:pStyle w:val="Heading1"/>
      </w:pPr>
      <w:bookmarkStart w:id="13" w:name="_Toc414639094"/>
      <w:r w:rsidRPr="008719E3">
        <w:lastRenderedPageBreak/>
        <w:t>Discussion</w:t>
      </w:r>
      <w:bookmarkEnd w:id="13"/>
    </w:p>
    <w:p w:rsidR="00332970" w:rsidRDefault="00031A19" w:rsidP="008719E3">
      <w:pPr>
        <w:ind w:firstLine="0"/>
        <w:rPr>
          <w:rFonts w:ascii="Arial" w:eastAsia="Times New Roman" w:hAnsi="Arial" w:cs="Arial"/>
          <w:kern w:val="0"/>
          <w:lang w:eastAsia="en-US"/>
        </w:rPr>
      </w:pPr>
      <w:r w:rsidRPr="00031A19">
        <w:rPr>
          <w:rFonts w:ascii="Arial" w:eastAsia="Times New Roman" w:hAnsi="Arial" w:cs="Arial"/>
          <w:kern w:val="0"/>
          <w:lang w:eastAsia="en-US"/>
        </w:rPr>
        <w:t>We first illuminate experiments (1) and (4) enumerated above [</w:t>
      </w:r>
      <w:bookmarkStart w:id="14" w:name="CITEcite:20"/>
      <w:r w:rsidRPr="00031A19">
        <w:rPr>
          <w:rFonts w:ascii="Arial" w:eastAsia="Times New Roman" w:hAnsi="Arial" w:cs="Arial"/>
          <w:kern w:val="0"/>
          <w:lang w:eastAsia="en-US"/>
        </w:rPr>
        <w:fldChar w:fldCharType="begin"/>
      </w:r>
      <w:r w:rsidRPr="00031A19">
        <w:rPr>
          <w:rFonts w:ascii="Arial" w:eastAsia="Times New Roman" w:hAnsi="Arial" w:cs="Arial"/>
          <w:kern w:val="0"/>
          <w:lang w:eastAsia="en-US"/>
        </w:rPr>
        <w:instrText xml:space="preserve"> HYPERLINK "http://scigen.csail.mit.edu/scicache/659/scimakelatex.3513.Emma+Oliver.Steven+Johnson.html" \l "cite:20" </w:instrText>
      </w:r>
      <w:r w:rsidRPr="00031A19">
        <w:rPr>
          <w:rFonts w:ascii="Arial" w:eastAsia="Times New Roman" w:hAnsi="Arial" w:cs="Arial"/>
          <w:kern w:val="0"/>
          <w:lang w:eastAsia="en-US"/>
        </w:rPr>
        <w:fldChar w:fldCharType="separate"/>
      </w:r>
      <w:r w:rsidRPr="008719E3">
        <w:rPr>
          <w:rFonts w:ascii="Arial" w:eastAsia="Times New Roman" w:hAnsi="Arial" w:cs="Arial"/>
          <w:color w:val="0000FF"/>
          <w:kern w:val="0"/>
          <w:u w:val="single"/>
          <w:lang w:eastAsia="en-US"/>
        </w:rPr>
        <w:t>19</w:t>
      </w:r>
      <w:r w:rsidRPr="00031A19">
        <w:rPr>
          <w:rFonts w:ascii="Arial" w:eastAsia="Times New Roman" w:hAnsi="Arial" w:cs="Arial"/>
          <w:kern w:val="0"/>
          <w:lang w:eastAsia="en-US"/>
        </w:rPr>
        <w:fldChar w:fldCharType="end"/>
      </w:r>
      <w:bookmarkEnd w:id="14"/>
      <w:r w:rsidRPr="00031A19">
        <w:rPr>
          <w:rFonts w:ascii="Arial" w:eastAsia="Times New Roman" w:hAnsi="Arial" w:cs="Arial"/>
          <w:kern w:val="0"/>
          <w:lang w:eastAsia="en-US"/>
        </w:rPr>
        <w:t>]. These popularity of vacuum tubes observations contrast to those seen in earlier work [</w:t>
      </w:r>
      <w:bookmarkStart w:id="15" w:name="CITEcite:21"/>
      <w:r w:rsidRPr="00031A19">
        <w:rPr>
          <w:rFonts w:ascii="Arial" w:eastAsia="Times New Roman" w:hAnsi="Arial" w:cs="Arial"/>
          <w:kern w:val="0"/>
          <w:lang w:eastAsia="en-US"/>
        </w:rPr>
        <w:fldChar w:fldCharType="begin"/>
      </w:r>
      <w:r w:rsidRPr="00031A19">
        <w:rPr>
          <w:rFonts w:ascii="Arial" w:eastAsia="Times New Roman" w:hAnsi="Arial" w:cs="Arial"/>
          <w:kern w:val="0"/>
          <w:lang w:eastAsia="en-US"/>
        </w:rPr>
        <w:instrText xml:space="preserve"> HYPERLINK "http://scigen.csail.mit.edu/scicache/659/scimakelatex.3513.Emma+Oliver.Steven+Johnson.html" \l "cite:21" </w:instrText>
      </w:r>
      <w:r w:rsidRPr="00031A19">
        <w:rPr>
          <w:rFonts w:ascii="Arial" w:eastAsia="Times New Roman" w:hAnsi="Arial" w:cs="Arial"/>
          <w:kern w:val="0"/>
          <w:lang w:eastAsia="en-US"/>
        </w:rPr>
        <w:fldChar w:fldCharType="separate"/>
      </w:r>
      <w:r w:rsidRPr="008719E3">
        <w:rPr>
          <w:rFonts w:ascii="Arial" w:eastAsia="Times New Roman" w:hAnsi="Arial" w:cs="Arial"/>
          <w:color w:val="0000FF"/>
          <w:kern w:val="0"/>
          <w:u w:val="single"/>
          <w:lang w:eastAsia="en-US"/>
        </w:rPr>
        <w:t>3</w:t>
      </w:r>
      <w:r w:rsidRPr="00031A19">
        <w:rPr>
          <w:rFonts w:ascii="Arial" w:eastAsia="Times New Roman" w:hAnsi="Arial" w:cs="Arial"/>
          <w:kern w:val="0"/>
          <w:lang w:eastAsia="en-US"/>
        </w:rPr>
        <w:fldChar w:fldCharType="end"/>
      </w:r>
      <w:bookmarkEnd w:id="15"/>
      <w:r w:rsidRPr="00031A19">
        <w:rPr>
          <w:rFonts w:ascii="Arial" w:eastAsia="Times New Roman" w:hAnsi="Arial" w:cs="Arial"/>
          <w:kern w:val="0"/>
          <w:lang w:eastAsia="en-US"/>
        </w:rPr>
        <w:t xml:space="preserve">], such as Charles </w:t>
      </w:r>
      <w:proofErr w:type="spellStart"/>
      <w:r w:rsidRPr="00031A19">
        <w:rPr>
          <w:rFonts w:ascii="Arial" w:eastAsia="Times New Roman" w:hAnsi="Arial" w:cs="Arial"/>
          <w:kern w:val="0"/>
          <w:lang w:eastAsia="en-US"/>
        </w:rPr>
        <w:t>Leiserson's</w:t>
      </w:r>
      <w:proofErr w:type="spellEnd"/>
      <w:r w:rsidRPr="00031A19">
        <w:rPr>
          <w:rFonts w:ascii="Arial" w:eastAsia="Times New Roman" w:hAnsi="Arial" w:cs="Arial"/>
          <w:kern w:val="0"/>
          <w:lang w:eastAsia="en-US"/>
        </w:rPr>
        <w:t xml:space="preserve"> seminal treatise on object-oriented languages and observed latency. These mean sampling rate observations contrast to those seen in earlier work [</w:t>
      </w:r>
      <w:bookmarkStart w:id="16" w:name="CITEcite:22"/>
      <w:r w:rsidRPr="00031A19">
        <w:rPr>
          <w:rFonts w:ascii="Arial" w:eastAsia="Times New Roman" w:hAnsi="Arial" w:cs="Arial"/>
          <w:kern w:val="0"/>
          <w:lang w:eastAsia="en-US"/>
        </w:rPr>
        <w:fldChar w:fldCharType="begin"/>
      </w:r>
      <w:r w:rsidRPr="00031A19">
        <w:rPr>
          <w:rFonts w:ascii="Arial" w:eastAsia="Times New Roman" w:hAnsi="Arial" w:cs="Arial"/>
          <w:kern w:val="0"/>
          <w:lang w:eastAsia="en-US"/>
        </w:rPr>
        <w:instrText xml:space="preserve"> HYPERLINK "http://scigen.csail.mit.edu/scicache/659/scimakelatex.3513.Emma+Oliver.Steven+Johnson.html" \l "cite:22" </w:instrText>
      </w:r>
      <w:r w:rsidRPr="00031A19">
        <w:rPr>
          <w:rFonts w:ascii="Arial" w:eastAsia="Times New Roman" w:hAnsi="Arial" w:cs="Arial"/>
          <w:kern w:val="0"/>
          <w:lang w:eastAsia="en-US"/>
        </w:rPr>
        <w:fldChar w:fldCharType="separate"/>
      </w:r>
      <w:r w:rsidRPr="008719E3">
        <w:rPr>
          <w:rFonts w:ascii="Arial" w:eastAsia="Times New Roman" w:hAnsi="Arial" w:cs="Arial"/>
          <w:color w:val="0000FF"/>
          <w:kern w:val="0"/>
          <w:u w:val="single"/>
          <w:lang w:eastAsia="en-US"/>
        </w:rPr>
        <w:t>16</w:t>
      </w:r>
      <w:r w:rsidRPr="00031A19">
        <w:rPr>
          <w:rFonts w:ascii="Arial" w:eastAsia="Times New Roman" w:hAnsi="Arial" w:cs="Arial"/>
          <w:kern w:val="0"/>
          <w:lang w:eastAsia="en-US"/>
        </w:rPr>
        <w:fldChar w:fldCharType="end"/>
      </w:r>
      <w:bookmarkEnd w:id="16"/>
      <w:r w:rsidRPr="00031A19">
        <w:rPr>
          <w:rFonts w:ascii="Arial" w:eastAsia="Times New Roman" w:hAnsi="Arial" w:cs="Arial"/>
          <w:kern w:val="0"/>
          <w:lang w:eastAsia="en-US"/>
        </w:rPr>
        <w:t>], such as F. Miller's seminal treatise on expert systems and observed RAM throughput. Continuing with this rationale, note the heavy tail on the CDF in Figure </w:t>
      </w:r>
      <w:hyperlink r:id="rId12" w:anchor="fig:label1" w:history="1">
        <w:r w:rsidRPr="008719E3">
          <w:rPr>
            <w:rFonts w:ascii="Arial" w:eastAsia="Times New Roman" w:hAnsi="Arial" w:cs="Arial"/>
            <w:color w:val="0000FF"/>
            <w:kern w:val="0"/>
            <w:u w:val="single"/>
            <w:lang w:eastAsia="en-US"/>
          </w:rPr>
          <w:t>4</w:t>
        </w:r>
      </w:hyperlink>
      <w:r w:rsidRPr="00031A19">
        <w:rPr>
          <w:rFonts w:ascii="Arial" w:eastAsia="Times New Roman" w:hAnsi="Arial" w:cs="Arial"/>
          <w:kern w:val="0"/>
          <w:lang w:eastAsia="en-US"/>
        </w:rPr>
        <w:t xml:space="preserve">, exhibiting exaggerated interrupt rate. </w:t>
      </w:r>
    </w:p>
    <w:p w:rsidR="000C3B82" w:rsidRDefault="00031A19" w:rsidP="00332970">
      <w:pPr>
        <w:ind w:firstLine="0"/>
        <w:rPr>
          <w:rFonts w:ascii="Arial" w:eastAsia="Times New Roman" w:hAnsi="Arial" w:cs="Arial"/>
          <w:kern w:val="0"/>
          <w:lang w:eastAsia="en-US"/>
        </w:rPr>
      </w:pPr>
      <w:r w:rsidRPr="00031A19">
        <w:rPr>
          <w:rFonts w:ascii="Arial" w:eastAsia="Times New Roman" w:hAnsi="Arial" w:cs="Arial"/>
          <w:kern w:val="0"/>
          <w:lang w:eastAsia="en-US"/>
        </w:rPr>
        <w:t>Shown in Figure </w:t>
      </w:r>
      <w:hyperlink r:id="rId13" w:anchor="fig:label0" w:history="1">
        <w:r w:rsidRPr="008719E3">
          <w:rPr>
            <w:rFonts w:ascii="Arial" w:eastAsia="Times New Roman" w:hAnsi="Arial" w:cs="Arial"/>
            <w:color w:val="0000FF"/>
            <w:kern w:val="0"/>
            <w:u w:val="single"/>
            <w:lang w:eastAsia="en-US"/>
          </w:rPr>
          <w:t>3</w:t>
        </w:r>
      </w:hyperlink>
      <w:r w:rsidRPr="00031A19">
        <w:rPr>
          <w:rFonts w:ascii="Arial" w:eastAsia="Times New Roman" w:hAnsi="Arial" w:cs="Arial"/>
          <w:kern w:val="0"/>
          <w:lang w:eastAsia="en-US"/>
        </w:rPr>
        <w:t xml:space="preserve">, the second half of our experiments call attention to </w:t>
      </w:r>
      <w:proofErr w:type="spellStart"/>
      <w:r w:rsidRPr="00031A19">
        <w:rPr>
          <w:rFonts w:ascii="Arial" w:eastAsia="Times New Roman" w:hAnsi="Arial" w:cs="Arial"/>
          <w:kern w:val="0"/>
          <w:lang w:eastAsia="en-US"/>
        </w:rPr>
        <w:t>Buffle's</w:t>
      </w:r>
      <w:proofErr w:type="spellEnd"/>
      <w:r w:rsidRPr="00031A19">
        <w:rPr>
          <w:rFonts w:ascii="Arial" w:eastAsia="Times New Roman" w:hAnsi="Arial" w:cs="Arial"/>
          <w:kern w:val="0"/>
          <w:lang w:eastAsia="en-US"/>
        </w:rPr>
        <w:t xml:space="preserve"> mean latency. Of course, all sensitive data was anonymized during our software emulation. Gaussian electromagnetic disturbances in our planetary-scale overlay network caused unstable experimental results. Along these same lines, of course, all sensitive data was anonymized during our software deployment. </w:t>
      </w:r>
      <w:r w:rsidRPr="008719E3">
        <w:rPr>
          <w:rFonts w:ascii="Arial" w:eastAsia="Times New Roman" w:hAnsi="Arial" w:cs="Arial"/>
          <w:kern w:val="0"/>
          <w:lang w:eastAsia="en-US"/>
        </w:rPr>
        <w:br/>
        <w:t>Lastly, we discuss experiments (1) and (4) enumerated above. Error bars have been elided, since most of our data points fell outside of 11 standard deviations from observed means. Second, the results come from only 1 trial runs, and were not reproducible. On a similar note, Gaussian electromagnetic disturbances in our system caused unstable experimental results.</w:t>
      </w:r>
    </w:p>
    <w:p w:rsidR="00270270" w:rsidRDefault="00270270" w:rsidP="00BC18FC">
      <w:pPr>
        <w:ind w:firstLine="0"/>
        <w:rPr>
          <w:rFonts w:ascii="Arial" w:eastAsia="Times New Roman" w:hAnsi="Arial" w:cs="Arial"/>
          <w:kern w:val="0"/>
          <w:lang w:eastAsia="en-US"/>
        </w:rPr>
      </w:pPr>
    </w:p>
    <w:sectPr w:rsidR="00270270" w:rsidSect="006A6C33">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40" w:rsidRDefault="00367840">
      <w:pPr>
        <w:spacing w:line="240" w:lineRule="auto"/>
      </w:pPr>
      <w:r>
        <w:separator/>
      </w:r>
    </w:p>
  </w:endnote>
  <w:endnote w:type="continuationSeparator" w:id="0">
    <w:p w:rsidR="00367840" w:rsidRDefault="00367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40" w:rsidRDefault="00367840">
      <w:pPr>
        <w:spacing w:line="240" w:lineRule="auto"/>
      </w:pPr>
      <w:r>
        <w:separator/>
      </w:r>
    </w:p>
  </w:footnote>
  <w:footnote w:type="continuationSeparator" w:id="0">
    <w:p w:rsidR="00367840" w:rsidRDefault="003678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33" w:rsidRDefault="006A6C33">
    <w:pPr>
      <w:pStyle w:val="Header"/>
    </w:pPr>
    <w:r>
      <w:rPr>
        <w:rStyle w:val="Strong"/>
        <w:caps w:val="0"/>
      </w:rPr>
      <w:t>SIMULATING FLIP-FLOP</w:t>
    </w:r>
    <w:r w:rsidR="0075691A">
      <w:rPr>
        <w:rStyle w:val="Strong"/>
      </w:rPr>
      <w:ptab w:relativeTo="margin" w:alignment="right" w:leader="none"/>
    </w:r>
    <w:r w:rsidR="0075691A">
      <w:rPr>
        <w:rStyle w:val="Strong"/>
      </w:rPr>
      <w:fldChar w:fldCharType="begin"/>
    </w:r>
    <w:r w:rsidR="0075691A">
      <w:rPr>
        <w:rStyle w:val="Strong"/>
      </w:rPr>
      <w:instrText xml:space="preserve"> PAGE   \* MERGEFORMAT </w:instrText>
    </w:r>
    <w:r w:rsidR="0075691A">
      <w:rPr>
        <w:rStyle w:val="Strong"/>
      </w:rPr>
      <w:fldChar w:fldCharType="separate"/>
    </w:r>
    <w:r w:rsidR="00BC18FC">
      <w:rPr>
        <w:rStyle w:val="Strong"/>
        <w:noProof/>
      </w:rPr>
      <w:t>6</w:t>
    </w:r>
    <w:r w:rsidR="0075691A">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33" w:rsidRDefault="006A6C33">
    <w:pPr>
      <w:pStyle w:val="Header"/>
      <w:rPr>
        <w:rStyle w:val="Strong"/>
      </w:rPr>
    </w:pPr>
    <w:r w:rsidRPr="006A6C33">
      <w:rPr>
        <w:rStyle w:val="Strong"/>
        <w:caps w:val="0"/>
      </w:rPr>
      <w:t>Running Head</w:t>
    </w:r>
    <w:r>
      <w:rPr>
        <w:rStyle w:val="Strong"/>
      </w:rPr>
      <w:t>: Simulating Flip-flop</w:t>
    </w:r>
    <w:r w:rsidR="0075691A">
      <w:rPr>
        <w:rStyle w:val="Strong"/>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82"/>
    <w:rsid w:val="0000548C"/>
    <w:rsid w:val="00031A19"/>
    <w:rsid w:val="00075833"/>
    <w:rsid w:val="000903AD"/>
    <w:rsid w:val="000C3B82"/>
    <w:rsid w:val="000D7CF7"/>
    <w:rsid w:val="00270270"/>
    <w:rsid w:val="002B6495"/>
    <w:rsid w:val="00332970"/>
    <w:rsid w:val="00367840"/>
    <w:rsid w:val="006003E4"/>
    <w:rsid w:val="006016CB"/>
    <w:rsid w:val="006A6C33"/>
    <w:rsid w:val="00715F54"/>
    <w:rsid w:val="007436B4"/>
    <w:rsid w:val="00743957"/>
    <w:rsid w:val="0075691A"/>
    <w:rsid w:val="00811E9C"/>
    <w:rsid w:val="008719E3"/>
    <w:rsid w:val="00872EB5"/>
    <w:rsid w:val="009D2871"/>
    <w:rsid w:val="00AE4932"/>
    <w:rsid w:val="00BC18FC"/>
    <w:rsid w:val="00C9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497C-2E97-4F49-BA0C-52B8B06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SectionTitle"/>
    <w:next w:val="Normal"/>
    <w:link w:val="Heading1Char"/>
    <w:uiPriority w:val="3"/>
    <w:qFormat/>
    <w:rsid w:val="006A6C33"/>
    <w:rPr>
      <w:b/>
      <w:sz w:val="32"/>
    </w:rPr>
  </w:style>
  <w:style w:type="paragraph" w:styleId="Heading2">
    <w:name w:val="heading 2"/>
    <w:basedOn w:val="Normal"/>
    <w:next w:val="Normal"/>
    <w:link w:val="Heading2Char"/>
    <w:uiPriority w:val="3"/>
    <w:unhideWhenUsed/>
    <w:qFormat/>
    <w:rsid w:val="00743957"/>
    <w:pPr>
      <w:shd w:val="clear" w:color="auto" w:fill="FFFFFF"/>
      <w:spacing w:before="100" w:beforeAutospacing="1"/>
      <w:ind w:firstLine="0"/>
      <w:outlineLvl w:val="1"/>
    </w:pPr>
    <w:rPr>
      <w:rFonts w:ascii="Arial" w:hAnsi="Arial" w:cs="Arial"/>
      <w:b/>
    </w:rPr>
  </w:style>
  <w:style w:type="paragraph" w:styleId="Heading3">
    <w:name w:val="heading 3"/>
    <w:basedOn w:val="Normal"/>
    <w:next w:val="Normal"/>
    <w:link w:val="Heading3Char"/>
    <w:uiPriority w:val="3"/>
    <w:unhideWhenUsed/>
    <w:qFormat/>
    <w:rsid w:val="00872EB5"/>
    <w:pPr>
      <w:outlineLvl w:val="2"/>
    </w:pPr>
    <w:rPr>
      <w:rFonts w:ascii="Arial" w:hAnsi="Arial" w:cs="Arial"/>
      <w:b/>
    </w:rPr>
  </w:style>
  <w:style w:type="paragraph" w:styleId="Heading4">
    <w:name w:val="heading 4"/>
    <w:basedOn w:val="Normal"/>
    <w:next w:val="Normal"/>
    <w:link w:val="Heading4Char"/>
    <w:uiPriority w:val="3"/>
    <w:unhideWhenUsed/>
    <w:qFormat/>
    <w:rsid w:val="00872EB5"/>
    <w:pPr>
      <w:shd w:val="clear" w:color="auto" w:fill="FFFFFF"/>
      <w:spacing w:before="100" w:beforeAutospacing="1"/>
      <w:outlineLvl w:val="3"/>
    </w:pPr>
    <w:rPr>
      <w:rFonts w:ascii="Arial" w:hAnsi="Arial" w:cs="Arial"/>
      <w:b/>
      <w:i/>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sid w:val="006A6C33"/>
    <w:rPr>
      <w:rFonts w:asciiTheme="majorHAnsi" w:eastAsiaTheme="majorEastAsia" w:hAnsiTheme="majorHAnsi" w:cstheme="majorBidi"/>
      <w:b/>
      <w:kern w:val="24"/>
      <w:sz w:val="32"/>
    </w:rPr>
  </w:style>
  <w:style w:type="character" w:customStyle="1" w:styleId="Heading2Char">
    <w:name w:val="Heading 2 Char"/>
    <w:basedOn w:val="DefaultParagraphFont"/>
    <w:link w:val="Heading2"/>
    <w:uiPriority w:val="3"/>
    <w:rsid w:val="00743957"/>
    <w:rPr>
      <w:rFonts w:ascii="Arial" w:hAnsi="Arial" w:cs="Arial"/>
      <w:b/>
      <w:kern w:val="24"/>
      <w:shd w:val="clear" w:color="auto" w:fill="FFFFFF"/>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sid w:val="00872EB5"/>
    <w:rPr>
      <w:rFonts w:ascii="Arial" w:hAnsi="Arial" w:cs="Arial"/>
      <w:b/>
      <w:kern w:val="24"/>
    </w:rPr>
  </w:style>
  <w:style w:type="character" w:customStyle="1" w:styleId="Heading4Char">
    <w:name w:val="Heading 4 Char"/>
    <w:basedOn w:val="DefaultParagraphFont"/>
    <w:link w:val="Heading4"/>
    <w:uiPriority w:val="3"/>
    <w:rsid w:val="00872EB5"/>
    <w:rPr>
      <w:rFonts w:ascii="Arial" w:hAnsi="Arial" w:cs="Arial"/>
      <w:b/>
      <w:i/>
      <w:kern w:val="24"/>
      <w:shd w:val="clear" w:color="auto" w:fill="FFFFFF"/>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unhideWhenUsed/>
    <w:pPr>
      <w:ind w:left="480"/>
    </w:pPr>
    <w:rPr>
      <w:rFonts w:cstheme="minorHAnsi"/>
      <w:sz w:val="20"/>
      <w:szCs w:val="20"/>
    </w:rPr>
  </w:style>
  <w:style w:type="paragraph" w:styleId="TOC5">
    <w:name w:val="toc 5"/>
    <w:basedOn w:val="Normal"/>
    <w:next w:val="Normal"/>
    <w:autoRedefine/>
    <w:uiPriority w:val="39"/>
    <w:unhideWhenUsed/>
    <w:pPr>
      <w:ind w:left="720"/>
    </w:pPr>
    <w:rPr>
      <w:rFonts w:cstheme="minorHAnsi"/>
      <w:sz w:val="20"/>
      <w:szCs w:val="20"/>
    </w:rPr>
  </w:style>
  <w:style w:type="paragraph" w:styleId="TOC6">
    <w:name w:val="toc 6"/>
    <w:basedOn w:val="Normal"/>
    <w:next w:val="Normal"/>
    <w:autoRedefine/>
    <w:uiPriority w:val="39"/>
    <w:unhideWhenUsed/>
    <w:pPr>
      <w:ind w:left="960"/>
    </w:pPr>
    <w:rPr>
      <w:rFonts w:cstheme="minorHAnsi"/>
      <w:sz w:val="20"/>
      <w:szCs w:val="20"/>
    </w:rPr>
  </w:style>
  <w:style w:type="paragraph" w:styleId="TOC7">
    <w:name w:val="toc 7"/>
    <w:basedOn w:val="Normal"/>
    <w:next w:val="Normal"/>
    <w:autoRedefine/>
    <w:uiPriority w:val="39"/>
    <w:unhideWhenUsed/>
    <w:pPr>
      <w:ind w:left="1200"/>
    </w:pPr>
    <w:rPr>
      <w:rFonts w:cstheme="minorHAnsi"/>
      <w:sz w:val="20"/>
      <w:szCs w:val="20"/>
    </w:rPr>
  </w:style>
  <w:style w:type="paragraph" w:styleId="TOC8">
    <w:name w:val="toc 8"/>
    <w:basedOn w:val="Normal"/>
    <w:next w:val="Normal"/>
    <w:autoRedefine/>
    <w:uiPriority w:val="39"/>
    <w:unhideWhenUsed/>
    <w:pPr>
      <w:ind w:left="1440"/>
    </w:pPr>
    <w:rPr>
      <w:rFonts w:cstheme="minorHAnsi"/>
      <w:sz w:val="20"/>
      <w:szCs w:val="20"/>
    </w:rPr>
  </w:style>
  <w:style w:type="paragraph" w:styleId="TOC9">
    <w:name w:val="toc 9"/>
    <w:basedOn w:val="Normal"/>
    <w:next w:val="Normal"/>
    <w:autoRedefine/>
    <w:uiPriority w:val="39"/>
    <w:unhideWhenUsed/>
    <w:pPr>
      <w:ind w:left="1680"/>
    </w:pPr>
    <w:rPr>
      <w:rFonts w:cstheme="minorHAnsi"/>
      <w:sz w:val="20"/>
      <w:szCs w:val="20"/>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031A19"/>
    <w:rPr>
      <w:color w:val="0000FF"/>
      <w:u w:val="single"/>
    </w:rPr>
  </w:style>
  <w:style w:type="paragraph" w:styleId="TOC1">
    <w:name w:val="toc 1"/>
    <w:basedOn w:val="Normal"/>
    <w:next w:val="Normal"/>
    <w:autoRedefine/>
    <w:uiPriority w:val="39"/>
    <w:unhideWhenUsed/>
    <w:rsid w:val="00872EB5"/>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872EB5"/>
    <w:pPr>
      <w:spacing w:before="240"/>
    </w:pPr>
    <w:rPr>
      <w:rFonts w:cstheme="minorHAnsi"/>
      <w:b/>
      <w:bCs/>
      <w:sz w:val="20"/>
      <w:szCs w:val="20"/>
    </w:rPr>
  </w:style>
  <w:style w:type="paragraph" w:styleId="TOC3">
    <w:name w:val="toc 3"/>
    <w:basedOn w:val="Normal"/>
    <w:next w:val="Normal"/>
    <w:autoRedefine/>
    <w:uiPriority w:val="39"/>
    <w:unhideWhenUsed/>
    <w:rsid w:val="00872EB5"/>
    <w:pPr>
      <w:ind w:left="240"/>
    </w:pPr>
    <w:rPr>
      <w:rFonts w:cstheme="minorHAnsi"/>
      <w:sz w:val="20"/>
      <w:szCs w:val="20"/>
    </w:rPr>
  </w:style>
  <w:style w:type="paragraph" w:styleId="TOCHeading">
    <w:name w:val="TOC Heading"/>
    <w:basedOn w:val="Heading1"/>
    <w:next w:val="Normal"/>
    <w:uiPriority w:val="39"/>
    <w:unhideWhenUsed/>
    <w:qFormat/>
    <w:rsid w:val="00332970"/>
    <w:pPr>
      <w:keepNext/>
      <w:keepLines/>
      <w:pageBreakBefore w:val="0"/>
      <w:spacing w:before="240" w:line="259" w:lineRule="auto"/>
      <w:jc w:val="left"/>
      <w:outlineLvl w:val="9"/>
    </w:pPr>
    <w:rPr>
      <w:b w:val="0"/>
      <w:color w:val="A5A5A5" w:themeColor="accent1" w:themeShade="BF"/>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41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97162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160568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159514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134623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767093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088182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gen.csail.mit.edu/scicache/659/scimakelatex.3513.Emma+Oliver.Steven+Johns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gen.csail.mit.edu/scicache/659/scimakelatex.3513.Emma+Oliver.Steven+Johnson.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732752288"/>
        <c:axId val="732751200"/>
      </c:barChart>
      <c:catAx>
        <c:axId val="7327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751200"/>
        <c:crosses val="autoZero"/>
        <c:auto val="1"/>
        <c:lblAlgn val="ctr"/>
        <c:lblOffset val="100"/>
        <c:noMultiLvlLbl val="0"/>
      </c:catAx>
      <c:valAx>
        <c:axId val="73275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7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EF5C1F556045A3938AF67460B5F49A"/>
        <w:category>
          <w:name w:val="General"/>
          <w:gallery w:val="placeholder"/>
        </w:category>
        <w:types>
          <w:type w:val="bbPlcHdr"/>
        </w:types>
        <w:behaviors>
          <w:behavior w:val="content"/>
        </w:behaviors>
        <w:guid w:val="{1E7D3D4C-D07A-4F70-ABB3-AE286C0A0F92}"/>
      </w:docPartPr>
      <w:docPartBody>
        <w:p w:rsidR="00BC6171" w:rsidRDefault="00A25220">
          <w:pPr>
            <w:pStyle w:val="F3EF5C1F556045A3938AF67460B5F49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20"/>
    <w:rsid w:val="002C023E"/>
    <w:rsid w:val="00A02473"/>
    <w:rsid w:val="00A25220"/>
    <w:rsid w:val="00B35D74"/>
    <w:rsid w:val="00BC6171"/>
    <w:rsid w:val="00B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F5C1F556045A3938AF67460B5F49A">
    <w:name w:val="F3EF5C1F556045A3938AF67460B5F49A"/>
  </w:style>
  <w:style w:type="paragraph" w:customStyle="1" w:styleId="009CA39AAE5443AFA473A7562A30136C">
    <w:name w:val="009CA39AAE5443AFA473A7562A30136C"/>
  </w:style>
  <w:style w:type="paragraph" w:customStyle="1" w:styleId="A6D3B200BF78437EAFEE666AFFC6450C">
    <w:name w:val="A6D3B200BF78437EAFEE666AFFC6450C"/>
  </w:style>
  <w:style w:type="paragraph" w:customStyle="1" w:styleId="F1FAFB46FF204D4EBF5826FA6A1245F8">
    <w:name w:val="F1FAFB46FF204D4EBF5826FA6A1245F8"/>
  </w:style>
  <w:style w:type="character" w:styleId="Emphasis">
    <w:name w:val="Emphasis"/>
    <w:basedOn w:val="DefaultParagraphFont"/>
    <w:uiPriority w:val="20"/>
    <w:unhideWhenUsed/>
    <w:qFormat/>
    <w:rPr>
      <w:i/>
      <w:iCs/>
    </w:rPr>
  </w:style>
  <w:style w:type="paragraph" w:customStyle="1" w:styleId="C5B91761C8804E9881A319A86EBD28B7">
    <w:name w:val="C5B91761C8804E9881A319A86EBD28B7"/>
  </w:style>
  <w:style w:type="paragraph" w:customStyle="1" w:styleId="99F64B921E404E098FE77D251BE52FC2">
    <w:name w:val="99F64B921E404E098FE77D251BE52FC2"/>
  </w:style>
  <w:style w:type="paragraph" w:customStyle="1" w:styleId="8A2426E428B44F849F8486C347510640">
    <w:name w:val="8A2426E428B44F849F8486C347510640"/>
  </w:style>
  <w:style w:type="paragraph" w:customStyle="1" w:styleId="1A9C8534EA9C467A945B9CFF20358880">
    <w:name w:val="1A9C8534EA9C467A945B9CFF20358880"/>
  </w:style>
  <w:style w:type="paragraph" w:customStyle="1" w:styleId="519E1265B1EA4E50A5D9036A97FB3A13">
    <w:name w:val="519E1265B1EA4E50A5D9036A97FB3A13"/>
  </w:style>
  <w:style w:type="paragraph" w:customStyle="1" w:styleId="F2BEC40423C244518143165079F5D46D">
    <w:name w:val="F2BEC40423C244518143165079F5D46D"/>
  </w:style>
  <w:style w:type="paragraph" w:customStyle="1" w:styleId="72384A6DBE104C419F97F792543AB1A6">
    <w:name w:val="72384A6DBE104C419F97F792543AB1A6"/>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B4A450CC41584BD8B1E6C37294466911">
    <w:name w:val="B4A450CC41584BD8B1E6C37294466911"/>
  </w:style>
  <w:style w:type="paragraph" w:customStyle="1" w:styleId="2A9A74C1894A4C9E874D9D1701ED3F2F">
    <w:name w:val="2A9A74C1894A4C9E874D9D1701ED3F2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71E457F82FF14358AFFBEE9E04F0D550">
    <w:name w:val="71E457F82FF14358AFFBEE9E04F0D550"/>
  </w:style>
  <w:style w:type="paragraph" w:customStyle="1" w:styleId="DEEBF4234E004C06ACE1575691FA2115">
    <w:name w:val="DEEBF4234E004C06ACE1575691FA2115"/>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6588AC45B0B246D8ABCDCB2A0FA223EE">
    <w:name w:val="6588AC45B0B246D8ABCDCB2A0FA223EE"/>
  </w:style>
  <w:style w:type="paragraph" w:customStyle="1" w:styleId="03278480822E4BD6AA96DF8D9C1AEE46">
    <w:name w:val="03278480822E4BD6AA96DF8D9C1AEE46"/>
  </w:style>
  <w:style w:type="paragraph" w:customStyle="1" w:styleId="71D48E1BDC1D4C75ABFFA610B4F3C889">
    <w:name w:val="71D48E1BDC1D4C75ABFFA610B4F3C889"/>
  </w:style>
  <w:style w:type="paragraph" w:customStyle="1" w:styleId="60133116F44C4A518AF3155904D1E2D8">
    <w:name w:val="60133116F44C4A518AF3155904D1E2D8"/>
  </w:style>
  <w:style w:type="paragraph" w:customStyle="1" w:styleId="A8AE37E0907C4D8288DC2EAFA20248FC">
    <w:name w:val="A8AE37E0907C4D8288DC2EAFA20248FC"/>
  </w:style>
  <w:style w:type="paragraph" w:customStyle="1" w:styleId="E3EB4F3CF3D24F5D9DC11AC8217DD5F6">
    <w:name w:val="E3EB4F3CF3D24F5D9DC11AC8217DD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913DFD65-B0C4-414B-A728-8EEADA2F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315</TotalTime>
  <Pages>11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Simulating Flip-Flop Gates Using Peer-to-Peer Methodologies</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Simulating Flip-Flop Gates Using Peer-to-Peer Methodologies</dc:title>
  <dc:subject/>
  <dc:creator>Valerie Sue</dc:creator>
  <cp:keywords/>
  <dc:description/>
  <cp:lastModifiedBy>Valerie Sue</cp:lastModifiedBy>
  <cp:revision>10</cp:revision>
  <dcterms:created xsi:type="dcterms:W3CDTF">2015-01-09T22:07:00Z</dcterms:created>
  <dcterms:modified xsi:type="dcterms:W3CDTF">2015-09-27T20:19:00Z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