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3E" w:rsidRPr="006E1F3E" w:rsidRDefault="006E1F3E" w:rsidP="006E1F3E">
      <w:pPr>
        <w:spacing w:line="360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CHAPTER 3: </w:t>
      </w:r>
      <w:r w:rsidRPr="006E1F3E">
        <w:rPr>
          <w:rFonts w:asciiTheme="minorHAnsi" w:hAnsiTheme="minorHAnsi" w:cstheme="minorHAnsi"/>
          <w:b/>
          <w:color w:val="333333"/>
          <w:sz w:val="23"/>
          <w:szCs w:val="23"/>
          <w:shd w:val="clear" w:color="auto" w:fill="FFFFFF"/>
        </w:rPr>
        <w:t>Attention and Encoding</w:t>
      </w:r>
    </w:p>
    <w:p w:rsidR="006E1F3E" w:rsidRPr="006E1F3E" w:rsidRDefault="006E1F3E" w:rsidP="006E1F3E">
      <w:pPr>
        <w:pStyle w:val="ListParagraph"/>
        <w:spacing w:line="360" w:lineRule="auto"/>
        <w:ind w:left="1440"/>
        <w:jc w:val="both"/>
        <w:rPr>
          <w:rFonts w:asciiTheme="minorHAnsi" w:hAnsiTheme="minorHAnsi" w:cstheme="minorHAnsi"/>
          <w:sz w:val="23"/>
          <w:szCs w:val="23"/>
        </w:rPr>
      </w:pPr>
    </w:p>
    <w:p w:rsidR="006E1F3E" w:rsidRPr="006E1F3E" w:rsidRDefault="006E1F3E" w:rsidP="006E1F3E">
      <w:pPr>
        <w:pStyle w:val="ListParagraph"/>
        <w:numPr>
          <w:ilvl w:val="0"/>
          <w:numId w:val="9"/>
        </w:numPr>
        <w:spacing w:line="360" w:lineRule="auto"/>
        <w:ind w:left="360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6E1F3E">
        <w:rPr>
          <w:rFonts w:asciiTheme="minorHAnsi" w:hAnsiTheme="minorHAnsi" w:cstheme="minorHAnsi"/>
          <w:sz w:val="23"/>
          <w:szCs w:val="23"/>
        </w:rPr>
        <w:t xml:space="preserve">What is encoding and why is attention important to encoding? </w:t>
      </w:r>
    </w:p>
    <w:p w:rsidR="006E1F3E" w:rsidRPr="006E1F3E" w:rsidRDefault="006E1F3E" w:rsidP="006E1F3E">
      <w:pPr>
        <w:pStyle w:val="ListParagraph"/>
        <w:numPr>
          <w:ilvl w:val="0"/>
          <w:numId w:val="9"/>
        </w:numPr>
        <w:spacing w:line="360" w:lineRule="auto"/>
        <w:ind w:left="360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6E1F3E">
        <w:rPr>
          <w:rFonts w:asciiTheme="minorHAnsi" w:hAnsiTheme="minorHAnsi" w:cstheme="minorHAnsi"/>
          <w:sz w:val="23"/>
          <w:szCs w:val="23"/>
        </w:rPr>
        <w:t xml:space="preserve">Define the ecological perspective of social perception. How does this perspective explain people’s assumption that baby-faced individuals are naïve and innocent? </w:t>
      </w:r>
    </w:p>
    <w:p w:rsidR="006E1F3E" w:rsidRPr="006E1F3E" w:rsidRDefault="006E1F3E" w:rsidP="006E1F3E">
      <w:pPr>
        <w:pStyle w:val="ListParagraph"/>
        <w:numPr>
          <w:ilvl w:val="0"/>
          <w:numId w:val="9"/>
        </w:numPr>
        <w:spacing w:line="360" w:lineRule="auto"/>
        <w:ind w:left="360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6E1F3E">
        <w:rPr>
          <w:rFonts w:asciiTheme="minorHAnsi" w:hAnsiTheme="minorHAnsi" w:cstheme="minorHAnsi"/>
          <w:sz w:val="23"/>
          <w:szCs w:val="23"/>
        </w:rPr>
        <w:t xml:space="preserve">Explain why describing someone’s features can inhibit later recognition of the person being described. What area of the brain is involved in this process? </w:t>
      </w:r>
    </w:p>
    <w:p w:rsidR="006E1F3E" w:rsidRPr="006E1F3E" w:rsidRDefault="006E1F3E" w:rsidP="006E1F3E">
      <w:pPr>
        <w:pStyle w:val="ListParagraph"/>
        <w:numPr>
          <w:ilvl w:val="0"/>
          <w:numId w:val="9"/>
        </w:numPr>
        <w:spacing w:line="360" w:lineRule="auto"/>
        <w:ind w:left="360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6E1F3E">
        <w:rPr>
          <w:rFonts w:asciiTheme="minorHAnsi" w:hAnsiTheme="minorHAnsi" w:cstheme="minorHAnsi"/>
          <w:sz w:val="23"/>
          <w:szCs w:val="23"/>
        </w:rPr>
        <w:t xml:space="preserve">Define salience. List three factors that function as antecedents for the salience of a stimulus. </w:t>
      </w:r>
    </w:p>
    <w:p w:rsidR="006E1F3E" w:rsidRPr="006E1F3E" w:rsidRDefault="006E1F3E" w:rsidP="006E1F3E">
      <w:pPr>
        <w:pStyle w:val="ListParagraph"/>
        <w:numPr>
          <w:ilvl w:val="0"/>
          <w:numId w:val="9"/>
        </w:numPr>
        <w:spacing w:line="360" w:lineRule="auto"/>
        <w:ind w:left="360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6E1F3E">
        <w:rPr>
          <w:rFonts w:asciiTheme="minorHAnsi" w:hAnsiTheme="minorHAnsi" w:cstheme="minorHAnsi"/>
          <w:sz w:val="23"/>
          <w:szCs w:val="23"/>
        </w:rPr>
        <w:t>What three elements define a stimulus as being vivid?</w:t>
      </w:r>
    </w:p>
    <w:p w:rsidR="006E1F3E" w:rsidRPr="006E1F3E" w:rsidRDefault="006E1F3E" w:rsidP="006E1F3E">
      <w:pPr>
        <w:pStyle w:val="ListParagraph"/>
        <w:numPr>
          <w:ilvl w:val="0"/>
          <w:numId w:val="9"/>
        </w:numPr>
        <w:spacing w:line="360" w:lineRule="auto"/>
        <w:ind w:left="360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6E1F3E">
        <w:rPr>
          <w:rFonts w:asciiTheme="minorHAnsi" w:hAnsiTheme="minorHAnsi" w:cstheme="minorHAnsi"/>
          <w:sz w:val="23"/>
          <w:szCs w:val="23"/>
        </w:rPr>
        <w:t xml:space="preserve">Define assimilation and contrast effects. </w:t>
      </w:r>
    </w:p>
    <w:p w:rsidR="002C0358" w:rsidRPr="006E1F3E" w:rsidRDefault="002C0358" w:rsidP="00C04B0F">
      <w:pPr>
        <w:pStyle w:val="ListParagraph"/>
        <w:spacing w:line="360" w:lineRule="auto"/>
        <w:contextualSpacing w:val="0"/>
        <w:jc w:val="both"/>
        <w:rPr>
          <w:rFonts w:asciiTheme="minorHAnsi" w:hAnsiTheme="minorHAnsi" w:cstheme="minorHAnsi"/>
          <w:color w:val="2E74B5" w:themeColor="accent1" w:themeShade="BF"/>
          <w:sz w:val="23"/>
          <w:szCs w:val="23"/>
        </w:rPr>
      </w:pPr>
      <w:bookmarkStart w:id="0" w:name="_GoBack"/>
      <w:bookmarkEnd w:id="0"/>
    </w:p>
    <w:sectPr w:rsidR="002C0358" w:rsidRPr="006E1F3E" w:rsidSect="00B8666D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1F7"/>
    <w:multiLevelType w:val="hybridMultilevel"/>
    <w:tmpl w:val="EFA0770C"/>
    <w:lvl w:ilvl="0" w:tplc="AB9E76E6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BB31E2"/>
    <w:multiLevelType w:val="hybridMultilevel"/>
    <w:tmpl w:val="F65A8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7B22"/>
    <w:multiLevelType w:val="hybridMultilevel"/>
    <w:tmpl w:val="552AAB4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EC3D6F"/>
    <w:multiLevelType w:val="hybridMultilevel"/>
    <w:tmpl w:val="205A64C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B0EA2"/>
    <w:multiLevelType w:val="hybridMultilevel"/>
    <w:tmpl w:val="7E028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4F72E7"/>
    <w:multiLevelType w:val="hybridMultilevel"/>
    <w:tmpl w:val="CFC8C5C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1E3CBB"/>
    <w:multiLevelType w:val="hybridMultilevel"/>
    <w:tmpl w:val="31E21A4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8B41F5"/>
    <w:multiLevelType w:val="hybridMultilevel"/>
    <w:tmpl w:val="306C227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700A7E"/>
    <w:multiLevelType w:val="hybridMultilevel"/>
    <w:tmpl w:val="699AB4B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DB26AE"/>
    <w:multiLevelType w:val="hybridMultilevel"/>
    <w:tmpl w:val="43403DA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9154F2"/>
    <w:multiLevelType w:val="hybridMultilevel"/>
    <w:tmpl w:val="0B702DB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E809A2"/>
    <w:multiLevelType w:val="hybridMultilevel"/>
    <w:tmpl w:val="6134670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460317"/>
    <w:multiLevelType w:val="hybridMultilevel"/>
    <w:tmpl w:val="6A3AB79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8C1A03"/>
    <w:multiLevelType w:val="hybridMultilevel"/>
    <w:tmpl w:val="5366DA9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3D0E20"/>
    <w:multiLevelType w:val="hybridMultilevel"/>
    <w:tmpl w:val="3B5C863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13"/>
  </w:num>
  <w:num w:numId="13">
    <w:abstractNumId w:val="6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6D"/>
    <w:rsid w:val="002C0358"/>
    <w:rsid w:val="003A32AD"/>
    <w:rsid w:val="006E1F3E"/>
    <w:rsid w:val="00B8666D"/>
    <w:rsid w:val="00C0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E00BB"/>
  <w15:chartTrackingRefBased/>
  <w15:docId w15:val="{94426950-4F9B-4542-BC49-3B1FBB0D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66D"/>
    <w:pPr>
      <w:spacing w:after="0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6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86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Ferreira, Lauren</dc:creator>
  <cp:keywords/>
  <dc:description/>
  <cp:lastModifiedBy>Ferreira, Lauren</cp:lastModifiedBy>
  <cp:revision>2</cp:revision>
  <cp:lastPrinted>2017-04-20T09:57:00Z</cp:lastPrinted>
  <dcterms:created xsi:type="dcterms:W3CDTF">2017-04-20T09:59:00Z</dcterms:created>
  <dcterms:modified xsi:type="dcterms:W3CDTF">2017-04-20T09:59:00Z</dcterms:modified>
</cp:coreProperties>
</file>