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D3" w:rsidRDefault="004124D3" w:rsidP="004124D3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4124D3" w:rsidRDefault="004124D3" w:rsidP="004124D3">
      <w:pPr>
        <w:spacing w:line="240" w:lineRule="auto"/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Some surprising advice to young people from R.J. Reynolds Tobacco.</w:t>
      </w:r>
      <w:proofErr w:type="gramEnd"/>
    </w:p>
    <w:p w:rsidR="004124D3" w:rsidRDefault="004124D3" w:rsidP="004124D3">
      <w:p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Don’t smoke.</w:t>
      </w:r>
    </w:p>
    <w:p w:rsidR="004124D3" w:rsidRDefault="004124D3" w:rsidP="004124D3">
      <w:p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For one thing, smoking has always been an adult custom. And even for adults, smoking has become very controversial.</w:t>
      </w:r>
    </w:p>
    <w:p w:rsidR="004124D3" w:rsidRDefault="004124D3" w:rsidP="004124D3">
      <w:p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So even though we’re a tobacco company, we don’t think it’s a good idea for young people to smoke.</w:t>
      </w:r>
    </w:p>
    <w:p w:rsidR="004124D3" w:rsidRDefault="004124D3" w:rsidP="004124D3">
      <w:p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Now, we know that giving this kind of advice to young people can sometimes backfire.</w:t>
      </w:r>
    </w:p>
    <w:p w:rsidR="004124D3" w:rsidRDefault="004124D3" w:rsidP="004124D3">
      <w:p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But if you take up smoking just to prove you’re an adult, you’re really proving just the opposite.</w:t>
      </w:r>
    </w:p>
    <w:p w:rsidR="004124D3" w:rsidRDefault="004124D3" w:rsidP="004124D3">
      <w:p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Because deciding to smoke or not to smoke is something you should do when you don’t have anything to prove.</w:t>
      </w:r>
    </w:p>
    <w:p w:rsidR="004124D3" w:rsidRDefault="004124D3" w:rsidP="004124D3">
      <w:p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Think it over.</w:t>
      </w:r>
    </w:p>
    <w:p w:rsidR="004124D3" w:rsidRDefault="004124D3" w:rsidP="004124D3">
      <w:p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After all, you may not be old enough to smoke. But you’re old enough to think. </w:t>
      </w:r>
    </w:p>
    <w:p w:rsidR="004124D3" w:rsidRDefault="004124D3" w:rsidP="004124D3">
      <w:pPr>
        <w:spacing w:line="240" w:lineRule="auto"/>
        <w:ind w:left="1134"/>
        <w:rPr>
          <w:rFonts w:ascii="Arial" w:hAnsi="Arial" w:cs="Arial"/>
        </w:rPr>
      </w:pPr>
    </w:p>
    <w:p w:rsidR="004124D3" w:rsidRPr="004124D3" w:rsidRDefault="004124D3" w:rsidP="004124D3">
      <w:pPr>
        <w:spacing w:line="240" w:lineRule="auto"/>
        <w:rPr>
          <w:rFonts w:ascii="Arial" w:hAnsi="Arial" w:cs="Arial"/>
        </w:rPr>
      </w:pPr>
      <w:r w:rsidRPr="004124D3">
        <w:rPr>
          <w:rFonts w:ascii="Arial" w:hAnsi="Arial" w:cs="Arial"/>
        </w:rPr>
        <w:t xml:space="preserve">Source: </w:t>
      </w:r>
      <w:r w:rsidRPr="004124D3">
        <w:rPr>
          <w:rFonts w:ascii="Arial" w:hAnsi="Arial" w:cs="Arial"/>
        </w:rPr>
        <w:t xml:space="preserve">van </w:t>
      </w:r>
      <w:proofErr w:type="spellStart"/>
      <w:r w:rsidRPr="004124D3">
        <w:rPr>
          <w:rFonts w:ascii="Arial" w:hAnsi="Arial" w:cs="Arial"/>
        </w:rPr>
        <w:t>Eemeren</w:t>
      </w:r>
      <w:proofErr w:type="spellEnd"/>
      <w:r w:rsidRPr="004124D3">
        <w:rPr>
          <w:rFonts w:ascii="Arial" w:hAnsi="Arial" w:cs="Arial"/>
        </w:rPr>
        <w:t xml:space="preserve">, </w:t>
      </w:r>
      <w:proofErr w:type="spellStart"/>
      <w:r w:rsidRPr="004124D3">
        <w:rPr>
          <w:rFonts w:ascii="Arial" w:hAnsi="Arial" w:cs="Arial"/>
        </w:rPr>
        <w:t>Frans</w:t>
      </w:r>
      <w:proofErr w:type="spellEnd"/>
      <w:r w:rsidRPr="004124D3">
        <w:rPr>
          <w:rFonts w:ascii="Arial" w:hAnsi="Arial" w:cs="Arial"/>
        </w:rPr>
        <w:t xml:space="preserve"> H. (2010) Strategic Maneuvering in Argumentative Discourse. </w:t>
      </w:r>
      <w:proofErr w:type="gramStart"/>
      <w:r w:rsidRPr="004124D3">
        <w:rPr>
          <w:rFonts w:ascii="Arial" w:hAnsi="Arial" w:cs="Arial"/>
        </w:rPr>
        <w:t>Extending the pragma-dialectical theory of argumentation.</w:t>
      </w:r>
      <w:proofErr w:type="gramEnd"/>
      <w:r w:rsidRPr="004124D3">
        <w:rPr>
          <w:rFonts w:ascii="Arial" w:hAnsi="Arial" w:cs="Arial"/>
        </w:rPr>
        <w:t xml:space="preserve"> Amsterdam and Philadelphia: John Benjamins Publishing Company.</w:t>
      </w:r>
    </w:p>
    <w:p w:rsidR="004124D3" w:rsidRDefault="004124D3" w:rsidP="004124D3">
      <w:pPr>
        <w:spacing w:line="240" w:lineRule="auto"/>
        <w:ind w:left="1134"/>
        <w:rPr>
          <w:rFonts w:ascii="Arial" w:hAnsi="Arial" w:cs="Arial"/>
        </w:rPr>
      </w:pPr>
    </w:p>
    <w:p w:rsidR="00A5368F" w:rsidRDefault="004124D3"/>
    <w:sectPr w:rsidR="00A5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D3"/>
    <w:rsid w:val="00181D6C"/>
    <w:rsid w:val="004124D3"/>
    <w:rsid w:val="009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753</Characters>
  <Application>Microsoft Office Word</Application>
  <DocSecurity>0</DocSecurity>
  <Lines>6</Lines>
  <Paragraphs>1</Paragraphs>
  <ScaleCrop>false</ScaleCrop>
  <Company>Uppsala universitet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Boreus</dc:creator>
  <cp:lastModifiedBy>Kristina Boreus</cp:lastModifiedBy>
  <cp:revision>1</cp:revision>
  <dcterms:created xsi:type="dcterms:W3CDTF">2016-06-20T09:04:00Z</dcterms:created>
  <dcterms:modified xsi:type="dcterms:W3CDTF">2016-06-20T09:07:00Z</dcterms:modified>
</cp:coreProperties>
</file>