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EC" w:rsidRDefault="001442FA">
      <w:pPr>
        <w:rPr>
          <w:rFonts w:ascii="Cambria" w:hAnsi="Cambria"/>
          <w:bCs/>
          <w:color w:val="2E74B5" w:themeColor="accent1" w:themeShade="BF"/>
          <w:sz w:val="32"/>
          <w:szCs w:val="32"/>
        </w:rPr>
      </w:pPr>
      <w:bookmarkStart w:id="0" w:name="_GoBack"/>
      <w:bookmarkEnd w:id="0"/>
      <w:r w:rsidRPr="003626C1">
        <w:rPr>
          <w:rFonts w:ascii="Cambria" w:hAnsi="Cambria"/>
          <w:bCs/>
          <w:color w:val="2E74B5" w:themeColor="accent1" w:themeShade="BF"/>
          <w:sz w:val="32"/>
          <w:szCs w:val="32"/>
        </w:rPr>
        <w:t>Dissertation research questions</w:t>
      </w:r>
    </w:p>
    <w:p w:rsidR="00053545" w:rsidRPr="003626C1" w:rsidRDefault="00053545">
      <w:pPr>
        <w:rPr>
          <w:rFonts w:ascii="Cambria" w:hAnsi="Cambria"/>
          <w:bCs/>
          <w:color w:val="2E74B5" w:themeColor="accent1" w:themeShade="BF"/>
        </w:rPr>
      </w:pPr>
    </w:p>
    <w:p w:rsidR="00166C64" w:rsidRPr="003626C1" w:rsidRDefault="00547315" w:rsidP="003626C1">
      <w:pPr>
        <w:spacing w:line="240" w:lineRule="auto"/>
        <w:rPr>
          <w:rFonts w:cs="Times New Roman"/>
        </w:rPr>
      </w:pPr>
      <w:r w:rsidRPr="003626C1">
        <w:t xml:space="preserve">A number of potential dissertation questions have been constructed below. Some of these, or very similar questions, have been used by students in recent years. </w:t>
      </w:r>
      <w:r w:rsidR="00166C64" w:rsidRPr="003626C1">
        <w:t xml:space="preserve">Remember that </w:t>
      </w:r>
      <w:r w:rsidR="00166C64" w:rsidRPr="003626C1">
        <w:rPr>
          <w:rFonts w:cs="Times New Roman"/>
        </w:rPr>
        <w:t>that the function of a research question is to:</w:t>
      </w:r>
    </w:p>
    <w:p w:rsidR="00166C64" w:rsidRPr="003626C1" w:rsidRDefault="00042A2F" w:rsidP="003626C1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</w:rPr>
      </w:pPr>
      <w:r>
        <w:rPr>
          <w:rFonts w:cs="Times New Roman"/>
        </w:rPr>
        <w:t>c</w:t>
      </w:r>
      <w:r w:rsidR="00166C64" w:rsidRPr="003626C1">
        <w:rPr>
          <w:rFonts w:cs="Times New Roman"/>
        </w:rPr>
        <w:t>larify the area of concern, help to organise the project and give it coherence</w:t>
      </w:r>
    </w:p>
    <w:p w:rsidR="00166C64" w:rsidRPr="003626C1" w:rsidRDefault="00042A2F" w:rsidP="003626C1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</w:rPr>
      </w:pPr>
      <w:r>
        <w:rPr>
          <w:rFonts w:cs="Times New Roman"/>
        </w:rPr>
        <w:t>i</w:t>
      </w:r>
      <w:r w:rsidR="00166C64" w:rsidRPr="003626C1">
        <w:rPr>
          <w:rFonts w:cs="Times New Roman"/>
        </w:rPr>
        <w:t>dentify the sort of information that needs to be collected and provide a framework for writing up the project</w:t>
      </w:r>
    </w:p>
    <w:p w:rsidR="00166C64" w:rsidRPr="003626C1" w:rsidRDefault="00042A2F" w:rsidP="003626C1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</w:rPr>
      </w:pPr>
      <w:r>
        <w:rPr>
          <w:rFonts w:cs="Times New Roman"/>
        </w:rPr>
        <w:t>g</w:t>
      </w:r>
      <w:r w:rsidR="00166C64" w:rsidRPr="003626C1">
        <w:rPr>
          <w:rFonts w:cs="Times New Roman"/>
        </w:rPr>
        <w:t>uide the researcher on how to collect information and keep them focused and re-focused</w:t>
      </w:r>
    </w:p>
    <w:p w:rsidR="00166C64" w:rsidRPr="003626C1" w:rsidRDefault="00042A2F" w:rsidP="003626C1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</w:rPr>
      </w:pPr>
      <w:r>
        <w:rPr>
          <w:rFonts w:cs="Times New Roman"/>
        </w:rPr>
        <w:t>p</w:t>
      </w:r>
      <w:r w:rsidR="00166C64" w:rsidRPr="003626C1">
        <w:rPr>
          <w:rFonts w:cs="Times New Roman"/>
        </w:rPr>
        <w:t>rovide a framework for developing and writing up the project</w:t>
      </w:r>
    </w:p>
    <w:p w:rsidR="00166C64" w:rsidRDefault="00042A2F" w:rsidP="003626C1">
      <w:pPr>
        <w:numPr>
          <w:ilvl w:val="0"/>
          <w:numId w:val="1"/>
        </w:numPr>
        <w:spacing w:after="0" w:line="240" w:lineRule="auto"/>
        <w:ind w:left="714" w:hanging="357"/>
        <w:rPr>
          <w:rFonts w:cs="Times New Roman"/>
        </w:rPr>
      </w:pPr>
      <w:proofErr w:type="gramStart"/>
      <w:r>
        <w:rPr>
          <w:rFonts w:cs="Times New Roman"/>
        </w:rPr>
        <w:t>e</w:t>
      </w:r>
      <w:r w:rsidR="00166C64" w:rsidRPr="003626C1">
        <w:rPr>
          <w:rFonts w:cs="Times New Roman"/>
        </w:rPr>
        <w:t>nable</w:t>
      </w:r>
      <w:proofErr w:type="gramEnd"/>
      <w:r w:rsidR="00166C64" w:rsidRPr="003626C1">
        <w:rPr>
          <w:rFonts w:cs="Times New Roman"/>
        </w:rPr>
        <w:t xml:space="preserve"> the reader to make judgements about the project.</w:t>
      </w:r>
    </w:p>
    <w:p w:rsidR="007F103C" w:rsidRPr="003626C1" w:rsidRDefault="007F103C" w:rsidP="003626C1">
      <w:pPr>
        <w:spacing w:after="240" w:line="240" w:lineRule="auto"/>
        <w:rPr>
          <w:rFonts w:cs="Times New Roman"/>
        </w:rPr>
      </w:pPr>
    </w:p>
    <w:p w:rsidR="007F103C" w:rsidRDefault="00166C64" w:rsidP="003626C1">
      <w:pPr>
        <w:spacing w:after="0" w:line="240" w:lineRule="auto"/>
        <w:rPr>
          <w:rFonts w:ascii="Cambria" w:hAnsi="Cambria" w:cs="Times New Roman"/>
          <w:bCs/>
          <w:iCs/>
          <w:color w:val="2E74B5" w:themeColor="accent1" w:themeShade="BF"/>
          <w:sz w:val="26"/>
          <w:szCs w:val="26"/>
        </w:rPr>
      </w:pPr>
      <w:r w:rsidRPr="003626C1">
        <w:rPr>
          <w:rFonts w:ascii="Cambria" w:hAnsi="Cambria" w:cs="Times New Roman"/>
          <w:bCs/>
          <w:iCs/>
          <w:color w:val="2E74B5" w:themeColor="accent1" w:themeShade="BF"/>
          <w:sz w:val="26"/>
          <w:szCs w:val="26"/>
        </w:rPr>
        <w:t>T</w:t>
      </w:r>
      <w:r w:rsidR="007F103C" w:rsidRPr="003626C1">
        <w:rPr>
          <w:rFonts w:ascii="Cambria" w:hAnsi="Cambria" w:cs="Times New Roman"/>
          <w:bCs/>
          <w:iCs/>
          <w:color w:val="2E74B5" w:themeColor="accent1" w:themeShade="BF"/>
          <w:sz w:val="26"/>
          <w:szCs w:val="26"/>
        </w:rPr>
        <w:t>ask</w:t>
      </w:r>
    </w:p>
    <w:p w:rsidR="00166C64" w:rsidRPr="003626C1" w:rsidRDefault="00F80C67" w:rsidP="003626C1">
      <w:pPr>
        <w:spacing w:line="240" w:lineRule="auto"/>
        <w:rPr>
          <w:rFonts w:cs="Arial"/>
          <w:iCs/>
        </w:rPr>
      </w:pPr>
      <w:r w:rsidRPr="003626C1">
        <w:rPr>
          <w:rFonts w:cs="Arial"/>
          <w:iCs/>
        </w:rPr>
        <w:t>Look at the research questions below</w:t>
      </w:r>
      <w:r w:rsidR="00042A2F">
        <w:rPr>
          <w:rFonts w:cs="Arial"/>
          <w:iCs/>
        </w:rPr>
        <w:t xml:space="preserve">. </w:t>
      </w:r>
      <w:r w:rsidR="00166C64" w:rsidRPr="003626C1">
        <w:rPr>
          <w:rFonts w:cs="Arial"/>
          <w:iCs/>
        </w:rPr>
        <w:t>Are any of the research questions below easier than the others?</w:t>
      </w:r>
      <w:r w:rsidR="00382C20" w:rsidRPr="003626C1">
        <w:rPr>
          <w:rFonts w:cs="Arial"/>
          <w:iCs/>
        </w:rPr>
        <w:t xml:space="preserve"> Mark the questions</w:t>
      </w:r>
      <w:r w:rsidR="00042A2F">
        <w:rPr>
          <w:rFonts w:cs="Arial"/>
          <w:iCs/>
        </w:rPr>
        <w:t>,</w:t>
      </w:r>
      <w:r w:rsidR="00382C20" w:rsidRPr="003626C1">
        <w:rPr>
          <w:rFonts w:cs="Arial"/>
          <w:iCs/>
        </w:rPr>
        <w:t xml:space="preserve"> with 12 as the highest mark and 1 as the weakest. In looking at these</w:t>
      </w:r>
      <w:r w:rsidR="00042A2F">
        <w:rPr>
          <w:rFonts w:cs="Arial"/>
          <w:iCs/>
        </w:rPr>
        <w:t>,</w:t>
      </w:r>
      <w:r w:rsidR="00382C20" w:rsidRPr="003626C1">
        <w:rPr>
          <w:rFonts w:cs="Arial"/>
          <w:iCs/>
        </w:rPr>
        <w:t xml:space="preserve"> consider what makes a strong research question. For example, are some too broad while others are too narrow?</w:t>
      </w:r>
    </w:p>
    <w:p w:rsidR="00166C64" w:rsidRPr="003626C1" w:rsidRDefault="00F80C67" w:rsidP="003626C1">
      <w:pPr>
        <w:spacing w:line="240" w:lineRule="auto"/>
        <w:rPr>
          <w:rFonts w:cs="Arial"/>
          <w:iCs/>
        </w:rPr>
      </w:pPr>
      <w:r w:rsidRPr="003626C1">
        <w:rPr>
          <w:rFonts w:cs="Arial"/>
          <w:iCs/>
        </w:rPr>
        <w:t>G</w:t>
      </w:r>
      <w:r w:rsidR="00166C64" w:rsidRPr="003626C1">
        <w:rPr>
          <w:rFonts w:cs="Arial"/>
          <w:iCs/>
        </w:rPr>
        <w:t xml:space="preserve">ood research questions </w:t>
      </w:r>
      <w:r w:rsidR="00042A2F">
        <w:rPr>
          <w:rFonts w:cs="Arial"/>
          <w:iCs/>
        </w:rPr>
        <w:t>are</w:t>
      </w:r>
      <w:r w:rsidR="00166C64" w:rsidRPr="003626C1">
        <w:rPr>
          <w:rFonts w:cs="Arial"/>
          <w:iCs/>
        </w:rPr>
        <w:t>:</w:t>
      </w:r>
    </w:p>
    <w:p w:rsidR="00166C64" w:rsidRPr="003626C1" w:rsidRDefault="00166C64" w:rsidP="003626C1">
      <w:pPr>
        <w:numPr>
          <w:ilvl w:val="0"/>
          <w:numId w:val="2"/>
        </w:numPr>
        <w:spacing w:after="0" w:line="240" w:lineRule="auto"/>
        <w:ind w:left="714" w:hanging="357"/>
        <w:rPr>
          <w:rFonts w:cs="Times New Roman"/>
          <w:iCs/>
        </w:rPr>
      </w:pPr>
      <w:r w:rsidRPr="003626C1">
        <w:rPr>
          <w:rFonts w:cs="Times New Roman"/>
          <w:iCs/>
        </w:rPr>
        <w:t>easy to understand and clear</w:t>
      </w:r>
    </w:p>
    <w:p w:rsidR="00166C64" w:rsidRPr="003626C1" w:rsidRDefault="00166C64" w:rsidP="003626C1">
      <w:pPr>
        <w:numPr>
          <w:ilvl w:val="0"/>
          <w:numId w:val="2"/>
        </w:numPr>
        <w:spacing w:after="0" w:line="240" w:lineRule="auto"/>
        <w:ind w:left="714" w:hanging="357"/>
        <w:rPr>
          <w:rFonts w:cs="Times New Roman"/>
          <w:iCs/>
        </w:rPr>
      </w:pPr>
      <w:r w:rsidRPr="003626C1">
        <w:rPr>
          <w:rFonts w:cs="Times New Roman"/>
          <w:iCs/>
        </w:rPr>
        <w:t>specific and relate to potential ways for collecting data</w:t>
      </w:r>
    </w:p>
    <w:p w:rsidR="00166C64" w:rsidRPr="003626C1" w:rsidRDefault="00166C64" w:rsidP="003626C1">
      <w:pPr>
        <w:numPr>
          <w:ilvl w:val="0"/>
          <w:numId w:val="2"/>
        </w:numPr>
        <w:spacing w:after="0" w:line="240" w:lineRule="auto"/>
        <w:ind w:left="714" w:hanging="357"/>
        <w:rPr>
          <w:rFonts w:cs="Times New Roman"/>
          <w:iCs/>
        </w:rPr>
      </w:pPr>
      <w:r w:rsidRPr="003626C1">
        <w:rPr>
          <w:rFonts w:cs="Times New Roman"/>
          <w:iCs/>
        </w:rPr>
        <w:t>interesting and worthwhile, worthy of researching</w:t>
      </w:r>
    </w:p>
    <w:p w:rsidR="00547315" w:rsidRPr="003626C1" w:rsidRDefault="00166C64" w:rsidP="003626C1">
      <w:pPr>
        <w:numPr>
          <w:ilvl w:val="0"/>
          <w:numId w:val="2"/>
        </w:numPr>
        <w:spacing w:after="0" w:line="240" w:lineRule="auto"/>
        <w:ind w:left="714" w:hanging="357"/>
        <w:rPr>
          <w:rFonts w:cs="Times New Roman"/>
          <w:iCs/>
        </w:rPr>
      </w:pPr>
      <w:proofErr w:type="gramStart"/>
      <w:r w:rsidRPr="003626C1">
        <w:rPr>
          <w:rFonts w:cs="Times New Roman"/>
          <w:iCs/>
        </w:rPr>
        <w:t>constructed</w:t>
      </w:r>
      <w:proofErr w:type="gramEnd"/>
      <w:r w:rsidRPr="003626C1">
        <w:rPr>
          <w:rFonts w:cs="Times New Roman"/>
          <w:iCs/>
        </w:rPr>
        <w:t xml:space="preserve"> in a way that enables data collection and methodology processes to be</w:t>
      </w:r>
      <w:r w:rsidR="00382C20" w:rsidRPr="003626C1">
        <w:rPr>
          <w:rFonts w:cs="Times New Roman"/>
          <w:iCs/>
        </w:rPr>
        <w:t xml:space="preserve"> perceived</w:t>
      </w:r>
      <w:r w:rsidRPr="003626C1">
        <w:rPr>
          <w:rFonts w:cs="Times New Roman"/>
          <w:iCs/>
        </w:rPr>
        <w:t>.</w:t>
      </w:r>
    </w:p>
    <w:p w:rsidR="00547315" w:rsidRDefault="00547315">
      <w:pPr>
        <w:rPr>
          <w:rFonts w:ascii="Verdana" w:hAnsi="Verdana"/>
          <w:sz w:val="20"/>
          <w:szCs w:val="20"/>
        </w:rPr>
      </w:pPr>
    </w:p>
    <w:p w:rsidR="001442FA" w:rsidRPr="003626C1" w:rsidRDefault="001442FA" w:rsidP="003626C1">
      <w:pPr>
        <w:pStyle w:val="ListParagraph"/>
        <w:numPr>
          <w:ilvl w:val="0"/>
          <w:numId w:val="6"/>
        </w:numPr>
        <w:rPr>
          <w:rFonts w:cs="Verdana"/>
          <w:color w:val="000000"/>
        </w:rPr>
      </w:pPr>
      <w:r w:rsidRPr="003626C1">
        <w:rPr>
          <w:rFonts w:cs="Verdana"/>
          <w:color w:val="000000"/>
        </w:rPr>
        <w:t xml:space="preserve">To what extent do the reading differences in children within </w:t>
      </w:r>
      <w:proofErr w:type="gramStart"/>
      <w:r w:rsidRPr="003626C1">
        <w:rPr>
          <w:rFonts w:cs="Verdana"/>
          <w:color w:val="000000"/>
        </w:rPr>
        <w:t>a</w:t>
      </w:r>
      <w:proofErr w:type="gramEnd"/>
      <w:r w:rsidRPr="003626C1">
        <w:rPr>
          <w:rFonts w:cs="Verdana"/>
          <w:color w:val="000000"/>
        </w:rPr>
        <w:t xml:space="preserve"> Y2 classroom depend upon their birth date?</w:t>
      </w:r>
    </w:p>
    <w:p w:rsidR="00382C20" w:rsidRPr="003626C1" w:rsidRDefault="001442FA" w:rsidP="003626C1">
      <w:pPr>
        <w:pStyle w:val="ListParagraph"/>
        <w:numPr>
          <w:ilvl w:val="0"/>
          <w:numId w:val="6"/>
        </w:numPr>
        <w:rPr>
          <w:rFonts w:cs="Verdana"/>
          <w:color w:val="000000"/>
        </w:rPr>
      </w:pPr>
      <w:r w:rsidRPr="003626C1">
        <w:rPr>
          <w:rFonts w:cs="Verdana"/>
          <w:color w:val="000000"/>
        </w:rPr>
        <w:t>How can the process of counselling within a school environment contribute to supporting the emotional development of teenagers?</w:t>
      </w:r>
    </w:p>
    <w:p w:rsidR="00382C20" w:rsidRPr="003626C1" w:rsidRDefault="001442FA" w:rsidP="003626C1">
      <w:pPr>
        <w:pStyle w:val="ListParagraph"/>
        <w:numPr>
          <w:ilvl w:val="0"/>
          <w:numId w:val="6"/>
        </w:numPr>
        <w:rPr>
          <w:rFonts w:cs="Verdana"/>
          <w:color w:val="000000"/>
        </w:rPr>
      </w:pPr>
      <w:r w:rsidRPr="003626C1">
        <w:rPr>
          <w:rFonts w:cs="Verdana"/>
          <w:color w:val="000000"/>
        </w:rPr>
        <w:t xml:space="preserve">How does speaking English as an additional language have an impact upon an early </w:t>
      </w:r>
      <w:proofErr w:type="gramStart"/>
      <w:r w:rsidRPr="003626C1">
        <w:rPr>
          <w:rFonts w:cs="Verdana"/>
          <w:color w:val="000000"/>
        </w:rPr>
        <w:t>years</w:t>
      </w:r>
      <w:proofErr w:type="gramEnd"/>
      <w:r w:rsidRPr="003626C1">
        <w:rPr>
          <w:rFonts w:cs="Verdana"/>
          <w:color w:val="000000"/>
        </w:rPr>
        <w:t xml:space="preserve"> child?</w:t>
      </w:r>
    </w:p>
    <w:p w:rsidR="00382C20" w:rsidRPr="003626C1" w:rsidRDefault="001442FA" w:rsidP="003626C1">
      <w:pPr>
        <w:pStyle w:val="ListParagraph"/>
        <w:numPr>
          <w:ilvl w:val="0"/>
          <w:numId w:val="6"/>
        </w:numPr>
        <w:rPr>
          <w:rFonts w:cs="Verdana"/>
          <w:color w:val="000000"/>
        </w:rPr>
      </w:pPr>
      <w:r w:rsidRPr="003626C1">
        <w:rPr>
          <w:rFonts w:cs="Verdana"/>
          <w:color w:val="000000"/>
        </w:rPr>
        <w:t>Are media images of size zero models a common influencing and contributory factor amongst anorexic teens?</w:t>
      </w:r>
    </w:p>
    <w:p w:rsidR="00382C20" w:rsidRPr="003626C1" w:rsidRDefault="001442FA" w:rsidP="003626C1">
      <w:pPr>
        <w:pStyle w:val="ListParagraph"/>
        <w:numPr>
          <w:ilvl w:val="0"/>
          <w:numId w:val="6"/>
        </w:numPr>
        <w:rPr>
          <w:rFonts w:cs="Verdana"/>
          <w:color w:val="000000"/>
        </w:rPr>
      </w:pPr>
      <w:r w:rsidRPr="003626C1">
        <w:rPr>
          <w:rFonts w:cs="Verdana"/>
          <w:color w:val="000000"/>
        </w:rPr>
        <w:t>How can a practitioner effectively use a multi-interactive learning environment to facilitate the development of a child aged 12</w:t>
      </w:r>
      <w:r w:rsidR="00042A2F">
        <w:rPr>
          <w:rFonts w:cs="Verdana"/>
          <w:color w:val="000000"/>
        </w:rPr>
        <w:t>–</w:t>
      </w:r>
      <w:r w:rsidRPr="003626C1">
        <w:rPr>
          <w:rFonts w:cs="Verdana"/>
          <w:color w:val="000000"/>
        </w:rPr>
        <w:t>14 with an autistic disorder?</w:t>
      </w:r>
    </w:p>
    <w:p w:rsidR="00382C20" w:rsidRPr="003626C1" w:rsidRDefault="001442FA" w:rsidP="003626C1">
      <w:pPr>
        <w:pStyle w:val="ListParagraph"/>
        <w:numPr>
          <w:ilvl w:val="0"/>
          <w:numId w:val="6"/>
        </w:numPr>
        <w:rPr>
          <w:rFonts w:cs="Verdana"/>
          <w:color w:val="000000"/>
        </w:rPr>
      </w:pPr>
      <w:r w:rsidRPr="003626C1">
        <w:rPr>
          <w:rFonts w:cs="Verdana"/>
          <w:color w:val="000000"/>
        </w:rPr>
        <w:t>To what extent does the way in which children socially construct their world create gender stereotyping that affects the way they choose activities within a preschool setting?</w:t>
      </w:r>
    </w:p>
    <w:p w:rsidR="00382C20" w:rsidRPr="003626C1" w:rsidRDefault="001442FA" w:rsidP="003626C1">
      <w:pPr>
        <w:pStyle w:val="ListParagraph"/>
        <w:numPr>
          <w:ilvl w:val="0"/>
          <w:numId w:val="6"/>
        </w:numPr>
        <w:rPr>
          <w:rFonts w:cs="Verdana"/>
          <w:color w:val="000000"/>
        </w:rPr>
      </w:pPr>
      <w:r w:rsidRPr="003626C1">
        <w:rPr>
          <w:rFonts w:cs="Verdana"/>
          <w:color w:val="000000"/>
        </w:rPr>
        <w:t>Can the pedagogies that teachers use in supporting the emotional development of children aged 4</w:t>
      </w:r>
      <w:r w:rsidR="00042A2F">
        <w:rPr>
          <w:rFonts w:cs="Verdana"/>
          <w:color w:val="000000"/>
        </w:rPr>
        <w:t>–</w:t>
      </w:r>
      <w:r w:rsidRPr="003626C1">
        <w:rPr>
          <w:rFonts w:cs="Verdana"/>
          <w:color w:val="000000"/>
        </w:rPr>
        <w:t>5 result in their development of resilience skills?</w:t>
      </w:r>
    </w:p>
    <w:p w:rsidR="00382C20" w:rsidRPr="003626C1" w:rsidRDefault="001442FA" w:rsidP="003626C1">
      <w:pPr>
        <w:pStyle w:val="ListParagraph"/>
        <w:numPr>
          <w:ilvl w:val="0"/>
          <w:numId w:val="6"/>
        </w:numPr>
        <w:rPr>
          <w:rFonts w:cs="Verdana"/>
          <w:color w:val="000000"/>
        </w:rPr>
      </w:pPr>
      <w:r w:rsidRPr="003626C1">
        <w:rPr>
          <w:rFonts w:cs="Verdana"/>
          <w:color w:val="000000"/>
        </w:rPr>
        <w:t>To what extent can SENCOs identify and provide appropriate opportunities to meet the individual learning needs for children with dyslexia in a large academy school?</w:t>
      </w:r>
    </w:p>
    <w:p w:rsidR="00382C20" w:rsidRPr="003626C1" w:rsidRDefault="001442FA" w:rsidP="003626C1">
      <w:pPr>
        <w:pStyle w:val="ListParagraph"/>
        <w:numPr>
          <w:ilvl w:val="0"/>
          <w:numId w:val="6"/>
        </w:numPr>
        <w:rPr>
          <w:rFonts w:cs="Verdana"/>
          <w:color w:val="000000"/>
        </w:rPr>
      </w:pPr>
      <w:r w:rsidRPr="003626C1">
        <w:rPr>
          <w:rFonts w:cs="Verdana"/>
          <w:color w:val="000000"/>
        </w:rPr>
        <w:t>To what extent can outdoor play be used to scaffold learning of PSHE for primary-aged children?</w:t>
      </w:r>
    </w:p>
    <w:p w:rsidR="00382C20" w:rsidRPr="003626C1" w:rsidRDefault="00547315" w:rsidP="003626C1">
      <w:pPr>
        <w:pStyle w:val="ListParagraph"/>
        <w:numPr>
          <w:ilvl w:val="0"/>
          <w:numId w:val="6"/>
        </w:numPr>
        <w:rPr>
          <w:rFonts w:cs="Verdana"/>
          <w:color w:val="000000"/>
        </w:rPr>
      </w:pPr>
      <w:r w:rsidRPr="003626C1">
        <w:rPr>
          <w:rFonts w:cs="Verdana"/>
          <w:color w:val="000000"/>
        </w:rPr>
        <w:t>How do mainstream primary schools provide an inclusive curriculum that caters for children with a mild but recognised ASD?</w:t>
      </w:r>
    </w:p>
    <w:p w:rsidR="00382C20" w:rsidRPr="003626C1" w:rsidRDefault="00547315" w:rsidP="003626C1">
      <w:pPr>
        <w:pStyle w:val="ListParagraph"/>
        <w:numPr>
          <w:ilvl w:val="0"/>
          <w:numId w:val="6"/>
        </w:numPr>
        <w:rPr>
          <w:rFonts w:cs="Verdana"/>
          <w:color w:val="000000"/>
        </w:rPr>
      </w:pPr>
      <w:r w:rsidRPr="003626C1">
        <w:rPr>
          <w:rFonts w:cs="Verdana"/>
          <w:color w:val="000000"/>
        </w:rPr>
        <w:lastRenderedPageBreak/>
        <w:t>How and why can music therapy help develop communication, emotional and behavioural skills with autistic children?</w:t>
      </w:r>
    </w:p>
    <w:p w:rsidR="00547315" w:rsidRPr="003626C1" w:rsidRDefault="00547315" w:rsidP="003626C1">
      <w:pPr>
        <w:pStyle w:val="ListParagraph"/>
        <w:numPr>
          <w:ilvl w:val="0"/>
          <w:numId w:val="6"/>
        </w:numPr>
        <w:rPr>
          <w:rFonts w:cs="Verdana"/>
          <w:color w:val="000000"/>
        </w:rPr>
      </w:pPr>
      <w:r w:rsidRPr="003626C1">
        <w:rPr>
          <w:rFonts w:cs="Verdana"/>
          <w:color w:val="000000"/>
        </w:rPr>
        <w:t>To what extent does exposure to violence in the media socially construct adolescent boys</w:t>
      </w:r>
      <w:r w:rsidR="00300362">
        <w:rPr>
          <w:rFonts w:cs="Verdana"/>
          <w:color w:val="000000"/>
        </w:rPr>
        <w:t>’</w:t>
      </w:r>
      <w:r w:rsidRPr="003626C1">
        <w:rPr>
          <w:rFonts w:cs="Verdana"/>
          <w:color w:val="000000"/>
        </w:rPr>
        <w:t xml:space="preserve"> attitudes towards anti-social behaviour?</w:t>
      </w:r>
    </w:p>
    <w:p w:rsidR="00547315" w:rsidRDefault="00547315">
      <w:pPr>
        <w:rPr>
          <w:rFonts w:ascii="Verdana" w:hAnsi="Verdana" w:cs="Verdana"/>
          <w:color w:val="000000"/>
          <w:sz w:val="20"/>
          <w:szCs w:val="20"/>
        </w:rPr>
      </w:pPr>
    </w:p>
    <w:p w:rsidR="00547315" w:rsidRPr="003626C1" w:rsidRDefault="00547315" w:rsidP="003626C1">
      <w:pPr>
        <w:spacing w:after="0" w:line="240" w:lineRule="auto"/>
        <w:rPr>
          <w:rFonts w:ascii="Cambria" w:hAnsi="Cambria" w:cs="Times New Roman"/>
          <w:bCs/>
          <w:iCs/>
          <w:color w:val="2E74B5" w:themeColor="accent1" w:themeShade="BF"/>
          <w:sz w:val="26"/>
          <w:szCs w:val="26"/>
        </w:rPr>
      </w:pPr>
      <w:r w:rsidRPr="003626C1">
        <w:rPr>
          <w:rFonts w:ascii="Cambria" w:hAnsi="Cambria" w:cs="Times New Roman"/>
          <w:bCs/>
          <w:iCs/>
          <w:color w:val="2E74B5" w:themeColor="accent1" w:themeShade="BF"/>
          <w:sz w:val="26"/>
          <w:szCs w:val="26"/>
        </w:rPr>
        <w:t>Activity</w:t>
      </w:r>
    </w:p>
    <w:p w:rsidR="00547315" w:rsidRPr="003626C1" w:rsidRDefault="00547315" w:rsidP="003626C1">
      <w:pPr>
        <w:spacing w:line="240" w:lineRule="auto"/>
        <w:rPr>
          <w:rFonts w:cs="Arial"/>
          <w:iCs/>
        </w:rPr>
      </w:pPr>
      <w:r w:rsidRPr="003626C1">
        <w:rPr>
          <w:rFonts w:cs="Arial"/>
          <w:iCs/>
        </w:rPr>
        <w:t xml:space="preserve">Choose one of the </w:t>
      </w:r>
      <w:r w:rsidR="00F80C67" w:rsidRPr="003626C1">
        <w:rPr>
          <w:rFonts w:cs="Arial"/>
          <w:iCs/>
        </w:rPr>
        <w:t xml:space="preserve">research questions above </w:t>
      </w:r>
      <w:r w:rsidRPr="003626C1">
        <w:rPr>
          <w:rFonts w:cs="Arial"/>
          <w:iCs/>
        </w:rPr>
        <w:t xml:space="preserve">and then create a mind map identifying the areas that might require investigation such as possible topics for a literature review and potential research methods. </w:t>
      </w:r>
      <w:r w:rsidR="00166C64" w:rsidRPr="003626C1">
        <w:rPr>
          <w:rFonts w:cs="Arial"/>
          <w:iCs/>
        </w:rPr>
        <w:t>Discuss whether the research question that you have chosen is feasible.</w:t>
      </w:r>
    </w:p>
    <w:p w:rsidR="00F80C67" w:rsidRPr="009C14AA" w:rsidRDefault="00F80C67" w:rsidP="00F80C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0C67" w:rsidRPr="003626C1" w:rsidRDefault="00F80C67" w:rsidP="003626C1">
      <w:pPr>
        <w:spacing w:after="0" w:line="240" w:lineRule="auto"/>
        <w:rPr>
          <w:rFonts w:ascii="Cambria" w:hAnsi="Cambria" w:cs="Times New Roman"/>
          <w:bCs/>
          <w:iCs/>
          <w:color w:val="2E74B5" w:themeColor="accent1" w:themeShade="BF"/>
          <w:sz w:val="26"/>
          <w:szCs w:val="26"/>
        </w:rPr>
      </w:pPr>
      <w:r w:rsidRPr="003626C1">
        <w:rPr>
          <w:rFonts w:ascii="Cambria" w:hAnsi="Cambria" w:cs="Times New Roman"/>
          <w:bCs/>
          <w:iCs/>
          <w:color w:val="2E74B5" w:themeColor="accent1" w:themeShade="BF"/>
          <w:sz w:val="26"/>
          <w:szCs w:val="26"/>
        </w:rPr>
        <w:t xml:space="preserve">Activity </w:t>
      </w:r>
    </w:p>
    <w:p w:rsidR="00F80C67" w:rsidRPr="003626C1" w:rsidRDefault="00F80C67" w:rsidP="003626C1">
      <w:pPr>
        <w:spacing w:line="240" w:lineRule="auto"/>
        <w:rPr>
          <w:rFonts w:cs="Arial"/>
          <w:iCs/>
        </w:rPr>
      </w:pPr>
      <w:r w:rsidRPr="003626C1">
        <w:rPr>
          <w:rFonts w:cs="Arial"/>
          <w:iCs/>
        </w:rPr>
        <w:t>Work with friends to construct a series of preliminary research questions and then attempt to test them using the format in the matrix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1591"/>
        <w:gridCol w:w="1421"/>
      </w:tblGrid>
      <w:tr w:rsidR="00F80C67" w:rsidRPr="009C14AA" w:rsidTr="00832E76"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626C1">
              <w:rPr>
                <w:rFonts w:ascii="Verdana" w:hAnsi="Verdana" w:cs="Arial"/>
                <w:b/>
                <w:iCs/>
                <w:sz w:val="20"/>
                <w:szCs w:val="20"/>
              </w:rPr>
              <w:t>Research question</w:t>
            </w:r>
          </w:p>
        </w:tc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626C1">
              <w:rPr>
                <w:rFonts w:ascii="Verdana" w:hAnsi="Verdana" w:cs="Arial"/>
                <w:b/>
                <w:iCs/>
                <w:sz w:val="20"/>
                <w:szCs w:val="20"/>
              </w:rPr>
              <w:t>Potential data sources</w:t>
            </w:r>
          </w:p>
        </w:tc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626C1">
              <w:rPr>
                <w:rFonts w:ascii="Verdana" w:hAnsi="Verdana" w:cs="Arial"/>
                <w:b/>
                <w:iCs/>
                <w:sz w:val="20"/>
                <w:szCs w:val="20"/>
              </w:rPr>
              <w:t>Strengths</w:t>
            </w:r>
          </w:p>
        </w:tc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626C1">
              <w:rPr>
                <w:rFonts w:ascii="Verdana" w:hAnsi="Verdana" w:cs="Arial"/>
                <w:b/>
                <w:iCs/>
                <w:sz w:val="20"/>
                <w:szCs w:val="20"/>
              </w:rPr>
              <w:t>Weakness</w:t>
            </w:r>
          </w:p>
        </w:tc>
        <w:tc>
          <w:tcPr>
            <w:tcW w:w="1421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626C1">
              <w:rPr>
                <w:rFonts w:ascii="Verdana" w:hAnsi="Verdana" w:cs="Arial"/>
                <w:b/>
                <w:iCs/>
                <w:sz w:val="20"/>
                <w:szCs w:val="20"/>
              </w:rPr>
              <w:t>Justification</w:t>
            </w:r>
          </w:p>
          <w:p w:rsidR="00F80C67" w:rsidRPr="003626C1" w:rsidRDefault="00F80C67" w:rsidP="003626C1">
            <w:pPr>
              <w:spacing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626C1">
              <w:rPr>
                <w:rFonts w:ascii="Verdana" w:hAnsi="Verdana" w:cs="Arial"/>
                <w:b/>
                <w:iCs/>
                <w:sz w:val="20"/>
                <w:szCs w:val="20"/>
              </w:rPr>
              <w:t>of question</w:t>
            </w:r>
          </w:p>
        </w:tc>
        <w:tc>
          <w:tcPr>
            <w:tcW w:w="1421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626C1">
              <w:rPr>
                <w:rFonts w:ascii="Verdana" w:hAnsi="Verdana" w:cs="Arial"/>
                <w:b/>
                <w:iCs/>
                <w:sz w:val="20"/>
                <w:szCs w:val="20"/>
              </w:rPr>
              <w:t>Ethical</w:t>
            </w:r>
          </w:p>
          <w:p w:rsidR="00F80C67" w:rsidRPr="003626C1" w:rsidRDefault="00F80C67" w:rsidP="003626C1">
            <w:pPr>
              <w:spacing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3626C1">
              <w:rPr>
                <w:rFonts w:ascii="Verdana" w:hAnsi="Verdana" w:cs="Arial"/>
                <w:b/>
                <w:iCs/>
                <w:sz w:val="20"/>
                <w:szCs w:val="20"/>
              </w:rPr>
              <w:t>issues</w:t>
            </w:r>
          </w:p>
        </w:tc>
      </w:tr>
      <w:tr w:rsidR="00F80C67" w:rsidRPr="009C14AA" w:rsidTr="00832E76"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1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1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</w:tr>
      <w:tr w:rsidR="00F80C67" w:rsidRPr="009C14AA" w:rsidTr="00832E76"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1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1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</w:tr>
      <w:tr w:rsidR="00F80C67" w:rsidRPr="009C14AA" w:rsidTr="00832E76"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1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1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</w:tr>
      <w:tr w:rsidR="00F80C67" w:rsidRPr="009C14AA" w:rsidTr="00832E76"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0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1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  <w:tc>
          <w:tcPr>
            <w:tcW w:w="1421" w:type="dxa"/>
            <w:shd w:val="clear" w:color="auto" w:fill="auto"/>
          </w:tcPr>
          <w:p w:rsidR="00F80C67" w:rsidRPr="003626C1" w:rsidRDefault="00F80C67" w:rsidP="003626C1">
            <w:pPr>
              <w:spacing w:line="240" w:lineRule="auto"/>
              <w:rPr>
                <w:rFonts w:cs="Arial"/>
                <w:iCs/>
              </w:rPr>
            </w:pPr>
          </w:p>
        </w:tc>
      </w:tr>
    </w:tbl>
    <w:p w:rsidR="00F80C67" w:rsidRPr="009C14AA" w:rsidRDefault="00F80C67" w:rsidP="00F80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47315" w:rsidRPr="003626C1" w:rsidRDefault="004013AF" w:rsidP="003626C1">
      <w:pPr>
        <w:spacing w:line="240" w:lineRule="auto"/>
        <w:rPr>
          <w:rFonts w:cs="Arial"/>
          <w:iCs/>
        </w:rPr>
      </w:pPr>
      <w:r w:rsidRPr="003626C1">
        <w:rPr>
          <w:rFonts w:cs="Arial"/>
          <w:iCs/>
        </w:rPr>
        <w:t>As you formulate your research questions</w:t>
      </w:r>
      <w:r w:rsidR="009F257B">
        <w:rPr>
          <w:rFonts w:cs="Arial"/>
          <w:iCs/>
        </w:rPr>
        <w:t>,</w:t>
      </w:r>
      <w:r w:rsidRPr="003626C1">
        <w:rPr>
          <w:rFonts w:cs="Arial"/>
          <w:iCs/>
        </w:rPr>
        <w:t xml:space="preserve"> think about how:</w:t>
      </w:r>
    </w:p>
    <w:p w:rsidR="004013AF" w:rsidRPr="003626C1" w:rsidRDefault="00300362" w:rsidP="003626C1">
      <w:pPr>
        <w:pStyle w:val="ListParagraph"/>
        <w:numPr>
          <w:ilvl w:val="0"/>
          <w:numId w:val="7"/>
        </w:numPr>
        <w:spacing w:line="240" w:lineRule="auto"/>
        <w:rPr>
          <w:rFonts w:cs="Arial"/>
          <w:iCs/>
        </w:rPr>
      </w:pPr>
      <w:proofErr w:type="gramStart"/>
      <w:r>
        <w:rPr>
          <w:rFonts w:cs="Arial"/>
          <w:iCs/>
        </w:rPr>
        <w:t>in</w:t>
      </w:r>
      <w:r w:rsidR="004013AF" w:rsidRPr="003626C1">
        <w:rPr>
          <w:rFonts w:cs="Arial"/>
          <w:iCs/>
        </w:rPr>
        <w:t>teresting</w:t>
      </w:r>
      <w:proofErr w:type="gramEnd"/>
      <w:r w:rsidR="004013AF" w:rsidRPr="003626C1">
        <w:rPr>
          <w:rFonts w:cs="Arial"/>
          <w:iCs/>
        </w:rPr>
        <w:t xml:space="preserve"> your question is. Can answering this question motivate and sustain your interest throughout your research project?</w:t>
      </w:r>
    </w:p>
    <w:p w:rsidR="004013AF" w:rsidRPr="003626C1" w:rsidRDefault="00300362" w:rsidP="003626C1">
      <w:pPr>
        <w:pStyle w:val="ListParagraph"/>
        <w:numPr>
          <w:ilvl w:val="0"/>
          <w:numId w:val="7"/>
        </w:numPr>
        <w:spacing w:line="240" w:lineRule="auto"/>
        <w:rPr>
          <w:rFonts w:cs="Arial"/>
          <w:iCs/>
        </w:rPr>
      </w:pPr>
      <w:proofErr w:type="gramStart"/>
      <w:r>
        <w:rPr>
          <w:rFonts w:cs="Arial"/>
          <w:iCs/>
        </w:rPr>
        <w:t>c</w:t>
      </w:r>
      <w:r w:rsidR="00842E5B" w:rsidRPr="003626C1">
        <w:rPr>
          <w:rFonts w:cs="Arial"/>
          <w:iCs/>
        </w:rPr>
        <w:t>reative</w:t>
      </w:r>
      <w:proofErr w:type="gramEnd"/>
      <w:r w:rsidR="00842E5B" w:rsidRPr="003626C1">
        <w:rPr>
          <w:rFonts w:cs="Arial"/>
          <w:iCs/>
        </w:rPr>
        <w:t xml:space="preserve"> and original your question is. Even if the question relates closely to literature, what is the unique perspective provided through the use of your question?</w:t>
      </w:r>
    </w:p>
    <w:p w:rsidR="00842E5B" w:rsidRPr="003626C1" w:rsidRDefault="00300362" w:rsidP="003626C1">
      <w:pPr>
        <w:pStyle w:val="ListParagraph"/>
        <w:numPr>
          <w:ilvl w:val="0"/>
          <w:numId w:val="7"/>
        </w:numPr>
        <w:spacing w:line="240" w:lineRule="auto"/>
        <w:rPr>
          <w:rFonts w:cs="Arial"/>
          <w:iCs/>
        </w:rPr>
      </w:pPr>
      <w:r>
        <w:rPr>
          <w:rFonts w:cs="Arial"/>
          <w:iCs/>
        </w:rPr>
        <w:t>t</w:t>
      </w:r>
      <w:r w:rsidR="00842E5B" w:rsidRPr="003626C1">
        <w:rPr>
          <w:rFonts w:cs="Arial"/>
          <w:iCs/>
        </w:rPr>
        <w:t>he question relates to the university o</w:t>
      </w:r>
      <w:r>
        <w:rPr>
          <w:rFonts w:cs="Arial"/>
          <w:iCs/>
        </w:rPr>
        <w:t>r</w:t>
      </w:r>
      <w:r w:rsidR="00842E5B" w:rsidRPr="003626C1">
        <w:rPr>
          <w:rFonts w:cs="Arial"/>
          <w:iCs/>
        </w:rPr>
        <w:t xml:space="preserve"> college assessment criteria for your research project</w:t>
      </w:r>
    </w:p>
    <w:p w:rsidR="00842E5B" w:rsidRPr="003626C1" w:rsidRDefault="00300362" w:rsidP="003626C1">
      <w:pPr>
        <w:pStyle w:val="ListParagraph"/>
        <w:numPr>
          <w:ilvl w:val="0"/>
          <w:numId w:val="7"/>
        </w:numPr>
        <w:spacing w:line="240" w:lineRule="auto"/>
        <w:rPr>
          <w:rFonts w:cs="Arial"/>
          <w:iCs/>
        </w:rPr>
      </w:pPr>
      <w:proofErr w:type="gramStart"/>
      <w:r>
        <w:rPr>
          <w:rFonts w:cs="Arial"/>
          <w:iCs/>
        </w:rPr>
        <w:t>c</w:t>
      </w:r>
      <w:r w:rsidR="00842E5B" w:rsidRPr="003626C1">
        <w:rPr>
          <w:rFonts w:cs="Arial"/>
          <w:iCs/>
        </w:rPr>
        <w:t>lear</w:t>
      </w:r>
      <w:proofErr w:type="gramEnd"/>
      <w:r w:rsidR="00842E5B" w:rsidRPr="003626C1">
        <w:rPr>
          <w:rFonts w:cs="Arial"/>
          <w:iCs/>
        </w:rPr>
        <w:t xml:space="preserve"> your question is and whether it is capable of substantive educational research</w:t>
      </w:r>
      <w:r>
        <w:rPr>
          <w:rFonts w:cs="Arial"/>
          <w:iCs/>
        </w:rPr>
        <w:t>.</w:t>
      </w:r>
    </w:p>
    <w:p w:rsidR="004013AF" w:rsidRDefault="004013AF">
      <w:pPr>
        <w:rPr>
          <w:rFonts w:ascii="Verdana" w:hAnsi="Verdana"/>
          <w:sz w:val="20"/>
          <w:szCs w:val="20"/>
        </w:rPr>
      </w:pPr>
    </w:p>
    <w:sectPr w:rsidR="00401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FE4"/>
    <w:multiLevelType w:val="hybridMultilevel"/>
    <w:tmpl w:val="EF4CE2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C4A"/>
    <w:multiLevelType w:val="hybridMultilevel"/>
    <w:tmpl w:val="B396F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E24C2"/>
    <w:multiLevelType w:val="hybridMultilevel"/>
    <w:tmpl w:val="D3F2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426B1"/>
    <w:multiLevelType w:val="multilevel"/>
    <w:tmpl w:val="308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E9645C"/>
    <w:multiLevelType w:val="hybridMultilevel"/>
    <w:tmpl w:val="6B90FB42"/>
    <w:lvl w:ilvl="0" w:tplc="9DF8CC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767DE"/>
    <w:multiLevelType w:val="hybridMultilevel"/>
    <w:tmpl w:val="D77C2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E8736C"/>
    <w:multiLevelType w:val="hybridMultilevel"/>
    <w:tmpl w:val="761EE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ers, Emily">
    <w15:presenceInfo w15:providerId="AD" w15:userId="S-1-5-21-1085031214-2000478354-839522115-239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94"/>
    <w:rsid w:val="00042A2F"/>
    <w:rsid w:val="00053545"/>
    <w:rsid w:val="001442FA"/>
    <w:rsid w:val="00166C64"/>
    <w:rsid w:val="00300362"/>
    <w:rsid w:val="003626C1"/>
    <w:rsid w:val="00382C20"/>
    <w:rsid w:val="004013AF"/>
    <w:rsid w:val="004E399F"/>
    <w:rsid w:val="00547315"/>
    <w:rsid w:val="00646B94"/>
    <w:rsid w:val="007F103C"/>
    <w:rsid w:val="00842E5B"/>
    <w:rsid w:val="009848A1"/>
    <w:rsid w:val="009F257B"/>
    <w:rsid w:val="00CB54EC"/>
    <w:rsid w:val="00F8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13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13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Needham, David</dc:creator>
  <cp:lastModifiedBy>nmarshall</cp:lastModifiedBy>
  <cp:revision>2</cp:revision>
  <dcterms:created xsi:type="dcterms:W3CDTF">2016-08-15T09:02:00Z</dcterms:created>
  <dcterms:modified xsi:type="dcterms:W3CDTF">2016-08-15T09:02:00Z</dcterms:modified>
</cp:coreProperties>
</file>