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9" w:rsidRPr="00F255E9" w:rsidRDefault="00505E29" w:rsidP="00505E29">
      <w:r w:rsidRPr="00F255E9">
        <w:rPr>
          <w:b/>
        </w:rPr>
        <w:t>Chapter 18: Doing Research</w:t>
      </w:r>
      <w:r w:rsidRPr="00F255E9">
        <w:t xml:space="preserve"> </w:t>
      </w:r>
    </w:p>
    <w:p w:rsidR="00505E29" w:rsidRDefault="00505E29" w:rsidP="00505E29">
      <w:pPr>
        <w:rPr>
          <w:color w:val="FF0000"/>
        </w:rPr>
      </w:pPr>
      <w:r w:rsidRPr="00066840">
        <w:t xml:space="preserve">Cornelissen, G., </w:t>
      </w:r>
      <w:proofErr w:type="spellStart"/>
      <w:r w:rsidRPr="00066840">
        <w:t>Liou</w:t>
      </w:r>
      <w:proofErr w:type="spellEnd"/>
      <w:r w:rsidRPr="00066840">
        <w:t xml:space="preserve">, Y-H., Daly, A.J., van </w:t>
      </w:r>
      <w:proofErr w:type="spellStart"/>
      <w:r w:rsidRPr="00066840">
        <w:t>Swet</w:t>
      </w:r>
      <w:proofErr w:type="spellEnd"/>
      <w:r w:rsidRPr="00066840">
        <w:t xml:space="preserve">, J., </w:t>
      </w:r>
      <w:proofErr w:type="spellStart"/>
      <w:r w:rsidRPr="00066840">
        <w:t>Beijaard</w:t>
      </w:r>
      <w:proofErr w:type="spellEnd"/>
      <w:r w:rsidRPr="00066840">
        <w:t xml:space="preserve">, D., Bergen, T. &amp; </w:t>
      </w:r>
      <w:proofErr w:type="spellStart"/>
      <w:r w:rsidRPr="00066840">
        <w:t>Canrinus</w:t>
      </w:r>
      <w:proofErr w:type="spellEnd"/>
      <w:r w:rsidRPr="00066840">
        <w:t xml:space="preserve">, E.T. (2015) Teacher Education’s Challenge of Changing Research Relationships with Schools. </w:t>
      </w:r>
      <w:r w:rsidRPr="00066840">
        <w:rPr>
          <w:i/>
        </w:rPr>
        <w:t>AERA Open</w:t>
      </w:r>
      <w:r w:rsidRPr="00066840">
        <w:t>, 1:4, online.</w:t>
      </w:r>
      <w:r>
        <w:t xml:space="preserve"> </w:t>
      </w:r>
    </w:p>
    <w:p w:rsidR="00505E29" w:rsidRPr="00066840" w:rsidRDefault="00505E29" w:rsidP="00505E29">
      <w:hyperlink r:id="rId4" w:history="1">
        <w:r w:rsidRPr="00B44277">
          <w:rPr>
            <w:rStyle w:val="Hyperlink"/>
          </w:rPr>
          <w:t>http://journals.sagepub.com/stoken/rbtfl/wADRIeRWG9WYyWeq8aIk/pdf/10.1177/2332858415617753</w:t>
        </w:r>
      </w:hyperlink>
      <w:r>
        <w:t xml:space="preserve"> </w:t>
      </w:r>
    </w:p>
    <w:p w:rsidR="00505E29" w:rsidRDefault="00505E29" w:rsidP="00505E29">
      <w:pPr>
        <w:rPr>
          <w:color w:val="FF0000"/>
        </w:rPr>
      </w:pPr>
      <w:proofErr w:type="spellStart"/>
      <w:r w:rsidRPr="00066840">
        <w:t>Haaker</w:t>
      </w:r>
      <w:proofErr w:type="spellEnd"/>
      <w:r w:rsidRPr="00066840">
        <w:t xml:space="preserve">, M. &amp; Morgan-Brett, B. (2017) Developing Research-Led Teaching: Two Cases of Practical Data Reuse in the Classroom. </w:t>
      </w:r>
      <w:r w:rsidRPr="00066840">
        <w:rPr>
          <w:i/>
        </w:rPr>
        <w:t>Sage Open</w:t>
      </w:r>
      <w:r w:rsidRPr="00066840">
        <w:t>, 7:2, online.</w:t>
      </w:r>
    </w:p>
    <w:p w:rsidR="00505E29" w:rsidRPr="00066840" w:rsidRDefault="00505E29" w:rsidP="00505E29">
      <w:hyperlink r:id="rId5" w:history="1">
        <w:r w:rsidRPr="00B44277">
          <w:rPr>
            <w:rStyle w:val="Hyperlink"/>
          </w:rPr>
          <w:t>http://journals.sagepub.com/stoken/rbtfl/BdraMwVW8d4HsjReFyJq/pdf/10.1177/2158244017701800</w:t>
        </w:r>
      </w:hyperlink>
      <w:r>
        <w:t xml:space="preserve"> </w:t>
      </w:r>
    </w:p>
    <w:p w:rsidR="00505E29" w:rsidRDefault="00505E29" w:rsidP="00505E29">
      <w:pPr>
        <w:rPr>
          <w:color w:val="FF0000"/>
        </w:rPr>
      </w:pPr>
      <w:proofErr w:type="spellStart"/>
      <w:r w:rsidRPr="00066840">
        <w:t>Penuel</w:t>
      </w:r>
      <w:proofErr w:type="spellEnd"/>
      <w:r w:rsidRPr="00066840">
        <w:t xml:space="preserve">, W.R., Briggs, D.C., Davidson, K.L., </w:t>
      </w:r>
      <w:proofErr w:type="spellStart"/>
      <w:r w:rsidRPr="00066840">
        <w:t>Herlihy</w:t>
      </w:r>
      <w:proofErr w:type="spellEnd"/>
      <w:r w:rsidRPr="00066840">
        <w:t xml:space="preserve">, C., </w:t>
      </w:r>
      <w:proofErr w:type="spellStart"/>
      <w:r w:rsidRPr="00066840">
        <w:t>Sherer</w:t>
      </w:r>
      <w:proofErr w:type="spellEnd"/>
      <w:r w:rsidRPr="00066840">
        <w:t xml:space="preserve">, D., Hill, H.C., Farrell, C. &amp; Allen, A-R. (2017) How School and District Leaders Access, Perceive, and Use Research. </w:t>
      </w:r>
      <w:r w:rsidRPr="00066840">
        <w:rPr>
          <w:i/>
        </w:rPr>
        <w:t>AERA Open</w:t>
      </w:r>
      <w:r w:rsidRPr="00066840">
        <w:t>, 3:2, online.</w:t>
      </w:r>
      <w:r>
        <w:t xml:space="preserve"> </w:t>
      </w:r>
    </w:p>
    <w:p w:rsidR="00505E29" w:rsidRDefault="00505E29" w:rsidP="00505E29">
      <w:pPr>
        <w:rPr>
          <w:rStyle w:val="Hyperlink"/>
        </w:rPr>
      </w:pPr>
      <w:hyperlink r:id="rId6" w:history="1">
        <w:r w:rsidRPr="00B44277">
          <w:rPr>
            <w:rStyle w:val="Hyperlink"/>
          </w:rPr>
          <w:t>http://journals.sagepub.com/stoken/rbtfl/5SEc6yIibxVRTEqGhgME/pdf/10.1177/2332858417705370</w:t>
        </w:r>
      </w:hyperlink>
      <w:r>
        <w:rPr>
          <w:rStyle w:val="Hyperlink"/>
        </w:rPr>
        <w:t xml:space="preserve"> </w:t>
      </w:r>
    </w:p>
    <w:p w:rsidR="00505E29" w:rsidRDefault="00505E29" w:rsidP="00505E29">
      <w:pPr>
        <w:rPr>
          <w:rStyle w:val="Hyperlink"/>
        </w:rPr>
      </w:pPr>
    </w:p>
    <w:p w:rsidR="00505E29" w:rsidRDefault="00505E29" w:rsidP="00505E29">
      <w:pPr>
        <w:rPr>
          <w:rStyle w:val="Hyperlink"/>
        </w:rPr>
      </w:pPr>
    </w:p>
    <w:p w:rsidR="00505E29" w:rsidRDefault="00505E29" w:rsidP="00505E29">
      <w:proofErr w:type="spellStart"/>
      <w:r w:rsidRPr="000C0688">
        <w:t>Wieman</w:t>
      </w:r>
      <w:proofErr w:type="spellEnd"/>
      <w:r w:rsidRPr="000C0688">
        <w:t>, C. E. (2014). The similarities between research in education and research in the hard sciences. Educational Researcher, 43(1), 12-14.</w:t>
      </w:r>
    </w:p>
    <w:p w:rsidR="00505E29" w:rsidRDefault="00505E29" w:rsidP="00505E29">
      <w:hyperlink r:id="rId7" w:history="1">
        <w:r w:rsidRPr="002611FB">
          <w:rPr>
            <w:rStyle w:val="Hyperlink"/>
          </w:rPr>
          <w:t>http://journals.sagepub.com/doi/pdf/10.3102/0013189X13520294</w:t>
        </w:r>
      </w:hyperlink>
    </w:p>
    <w:p w:rsidR="00505E29" w:rsidRPr="000C0688" w:rsidRDefault="00505E29" w:rsidP="00505E29"/>
    <w:p w:rsidR="00505E29" w:rsidRDefault="00505E29" w:rsidP="00505E29">
      <w:r w:rsidRPr="000C0688">
        <w:t>Nelson, I. A., London, R. A., &amp; Strobel, K. R. (2015). Reinventing the role of the university researcher. Educational Researcher, 44(1), 17-26.</w:t>
      </w:r>
    </w:p>
    <w:p w:rsidR="00505E29" w:rsidRDefault="00505E29" w:rsidP="00505E29">
      <w:hyperlink r:id="rId8" w:history="1">
        <w:r w:rsidRPr="002611FB">
          <w:rPr>
            <w:rStyle w:val="Hyperlink"/>
          </w:rPr>
          <w:t>http://journals.sagepub.com/doi/pdf/10.3102/0013189X15570387</w:t>
        </w:r>
      </w:hyperlink>
    </w:p>
    <w:p w:rsidR="00505E29" w:rsidRPr="000C0688" w:rsidRDefault="00505E29" w:rsidP="00505E29"/>
    <w:p w:rsidR="00505E29" w:rsidRDefault="00505E29" w:rsidP="00505E29">
      <w:pPr>
        <w:rPr>
          <w:b/>
          <w:u w:val="single"/>
        </w:rPr>
      </w:pPr>
    </w:p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9"/>
    <w:rsid w:val="00505E29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9AE53-BD43-49C2-BDD1-3B67CAB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pdf/10.3102/0013189X15570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pdf/10.3102/0013189X135202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5SEc6yIibxVRTEqGhgME/pdf/10.1177/2332858417705370" TargetMode="External"/><Relationship Id="rId5" Type="http://schemas.openxmlformats.org/officeDocument/2006/relationships/hyperlink" Target="http://journals.sagepub.com/stoken/rbtfl/BdraMwVW8d4HsjReFyJq/pdf/10.1177/21582440177018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wADRIeRWG9WYyWeq8aIk/pdf/10.1177/23328584156177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2018-03-02T19:13:00Z</dcterms:created>
  <dcterms:modified xsi:type="dcterms:W3CDTF">2018-03-02T19:13:00Z</dcterms:modified>
</cp:coreProperties>
</file>