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3B" w:rsidRPr="00C11EC9" w:rsidRDefault="0034263B" w:rsidP="0034263B">
      <w:pPr>
        <w:rPr>
          <w:b/>
        </w:rPr>
      </w:pPr>
      <w:bookmarkStart w:id="0" w:name="_Hlk506818381"/>
      <w:r w:rsidRPr="00C11EC9">
        <w:rPr>
          <w:b/>
        </w:rPr>
        <w:t>Chapter 3: The Effective Teacher</w:t>
      </w:r>
    </w:p>
    <w:p w:rsidR="0034263B" w:rsidRDefault="0034263B" w:rsidP="0034263B">
      <w:pPr>
        <w:rPr>
          <w:color w:val="FF0000"/>
        </w:rPr>
      </w:pPr>
      <w:r w:rsidRPr="008160C1">
        <w:t xml:space="preserve">Bastian, K.C., McCord, D.M., Marks, J.T. &amp; Carpenter, D. (2017) A Temperament for Teaching? Associations </w:t>
      </w:r>
      <w:proofErr w:type="gramStart"/>
      <w:r w:rsidRPr="008160C1">
        <w:t>Between</w:t>
      </w:r>
      <w:proofErr w:type="gramEnd"/>
      <w:r w:rsidRPr="008160C1">
        <w:t xml:space="preserve"> Personality Traits and Beginning Teacher Performance and Retention. AERA Open, 3:1, Online.</w:t>
      </w:r>
      <w:r>
        <w:t xml:space="preserve"> </w:t>
      </w:r>
    </w:p>
    <w:p w:rsidR="0034263B" w:rsidRPr="008160C1" w:rsidRDefault="0034263B" w:rsidP="0034263B">
      <w:hyperlink r:id="rId4" w:history="1">
        <w:r w:rsidRPr="000C522A">
          <w:rPr>
            <w:rStyle w:val="Hyperlink"/>
          </w:rPr>
          <w:t>http://journals.sagepub.com/stoken/rbtfl/y43wiVGnmZrw2rwQpty4/pdf/10.1177/2332858416684764</w:t>
        </w:r>
      </w:hyperlink>
      <w:r>
        <w:t xml:space="preserve"> </w:t>
      </w:r>
    </w:p>
    <w:p w:rsidR="0034263B" w:rsidRDefault="0034263B" w:rsidP="0034263B">
      <w:pPr>
        <w:rPr>
          <w:color w:val="FF0000"/>
        </w:rPr>
      </w:pPr>
      <w:proofErr w:type="spellStart"/>
      <w:r w:rsidRPr="008160C1">
        <w:t>Blase</w:t>
      </w:r>
      <w:proofErr w:type="spellEnd"/>
      <w:r w:rsidRPr="008160C1">
        <w:t xml:space="preserve">, J.J. (1987) Dimensions of Effective School Leadership: The Teacher’s Perspective. </w:t>
      </w:r>
      <w:r w:rsidRPr="008160C1">
        <w:rPr>
          <w:i/>
        </w:rPr>
        <w:t>American Educational Research Journal</w:t>
      </w:r>
      <w:r w:rsidRPr="008160C1">
        <w:t>, 24 (4): 589-610.</w:t>
      </w:r>
      <w:r>
        <w:t xml:space="preserve"> </w:t>
      </w:r>
    </w:p>
    <w:p w:rsidR="0034263B" w:rsidRPr="008160C1" w:rsidRDefault="0034263B" w:rsidP="0034263B">
      <w:hyperlink r:id="rId5" w:history="1">
        <w:r w:rsidRPr="000C522A">
          <w:rPr>
            <w:rStyle w:val="Hyperlink"/>
          </w:rPr>
          <w:t>http://journals.sagepub.com/stoken/rbtfl/DvAw8rDmeR4TMYYhXBRZ/pdf/10.3102/00028312024004589</w:t>
        </w:r>
      </w:hyperlink>
      <w:r>
        <w:t xml:space="preserve"> </w:t>
      </w:r>
    </w:p>
    <w:p w:rsidR="0034263B" w:rsidRPr="008160C1" w:rsidRDefault="0034263B" w:rsidP="0034263B">
      <w:r w:rsidRPr="008160C1">
        <w:t xml:space="preserve">Hirose, T., </w:t>
      </w:r>
      <w:proofErr w:type="spellStart"/>
      <w:r w:rsidRPr="008160C1">
        <w:t>Koda</w:t>
      </w:r>
      <w:proofErr w:type="spellEnd"/>
      <w:r w:rsidRPr="008160C1">
        <w:t xml:space="preserve">, N., </w:t>
      </w:r>
      <w:proofErr w:type="spellStart"/>
      <w:r w:rsidRPr="008160C1">
        <w:t>Nishio</w:t>
      </w:r>
      <w:proofErr w:type="spellEnd"/>
      <w:r w:rsidRPr="008160C1">
        <w:t>, M. &amp; Yamada, Y. (2015) Assessing Practical Thinking of Teachers for Use in Teacher Education. Comprehensive Psychology, 4, Online.</w:t>
      </w:r>
      <w:r>
        <w:t xml:space="preserve"> </w:t>
      </w:r>
    </w:p>
    <w:bookmarkEnd w:id="0"/>
    <w:p w:rsidR="0034263B" w:rsidRDefault="0034263B" w:rsidP="0034263B">
      <w:r>
        <w:fldChar w:fldCharType="begin"/>
      </w:r>
      <w:r>
        <w:instrText xml:space="preserve"> HYPERLINK "</w:instrText>
      </w:r>
      <w:r w:rsidRPr="00A53B96">
        <w:instrText>http://journals.sagepub.com/stoken/rbtfl/vbGHiGTsSNGmbch3xR25/pdf/10.2466/10.01.IT.4.3</w:instrText>
      </w:r>
      <w:r>
        <w:instrText xml:space="preserve">" </w:instrText>
      </w:r>
      <w:r>
        <w:fldChar w:fldCharType="separate"/>
      </w:r>
      <w:r w:rsidRPr="000C522A">
        <w:rPr>
          <w:rStyle w:val="Hyperlink"/>
        </w:rPr>
        <w:t>http://journals.sagepub.com/stoken/rbtfl/vbGHiGTsSNGmbch3xR25/pdf/10.2466/10.01.IT.4.3</w:t>
      </w:r>
      <w:r>
        <w:fldChar w:fldCharType="end"/>
      </w:r>
      <w:r>
        <w:t xml:space="preserve"> </w:t>
      </w:r>
    </w:p>
    <w:p w:rsidR="0034263B" w:rsidRDefault="0034263B" w:rsidP="0034263B"/>
    <w:p w:rsidR="0034263B" w:rsidRDefault="0034263B" w:rsidP="0034263B"/>
    <w:p w:rsidR="0034263B" w:rsidRDefault="0034263B" w:rsidP="0034263B">
      <w:r>
        <w:t xml:space="preserve">Cassel, R.N. and Lloyd-Johns, W. (1960) </w:t>
      </w:r>
      <w:proofErr w:type="gramStart"/>
      <w:r>
        <w:t>The</w:t>
      </w:r>
      <w:proofErr w:type="gramEnd"/>
      <w:r>
        <w:t xml:space="preserve"> Critical Characteristics of an Effective Teacher. </w:t>
      </w:r>
      <w:r w:rsidRPr="003506E1">
        <w:rPr>
          <w:i/>
        </w:rPr>
        <w:t>NASSP Bulletin</w:t>
      </w:r>
      <w:r>
        <w:t>, 44: 119-124.</w:t>
      </w:r>
    </w:p>
    <w:p w:rsidR="0034263B" w:rsidRDefault="0034263B" w:rsidP="0034263B">
      <w:hyperlink r:id="rId6" w:history="1">
        <w:r w:rsidRPr="00851939">
          <w:rPr>
            <w:rStyle w:val="Hyperlink"/>
          </w:rPr>
          <w:t>http://bul.sagepub.com/content/44/259/119</w:t>
        </w:r>
      </w:hyperlink>
    </w:p>
    <w:p w:rsidR="0034263B" w:rsidRDefault="0034263B" w:rsidP="0034263B"/>
    <w:p w:rsidR="0034263B" w:rsidRDefault="0034263B" w:rsidP="0034263B">
      <w:r>
        <w:t xml:space="preserve">Devlin, P. (2008) Create Effective Teacher-Paraprofessional Teams. </w:t>
      </w:r>
      <w:r w:rsidRPr="003810D7">
        <w:rPr>
          <w:i/>
        </w:rPr>
        <w:t>Intervention in School and Clinic</w:t>
      </w:r>
      <w:r>
        <w:t>, 44 (1): 41-44.</w:t>
      </w:r>
    </w:p>
    <w:p w:rsidR="0034263B" w:rsidRDefault="0034263B" w:rsidP="0034263B">
      <w:hyperlink r:id="rId7" w:history="1">
        <w:r w:rsidRPr="00851939">
          <w:rPr>
            <w:rStyle w:val="Hyperlink"/>
          </w:rPr>
          <w:t>http://isc.sagepub.com/content/44/1/41</w:t>
        </w:r>
      </w:hyperlink>
    </w:p>
    <w:p w:rsidR="0034263B" w:rsidRDefault="0034263B" w:rsidP="0034263B"/>
    <w:p w:rsidR="0034263B" w:rsidRDefault="0034263B" w:rsidP="0034263B">
      <w:r>
        <w:t xml:space="preserve">Dugan, R.R. (1961) Personality and the Effective Teacher. </w:t>
      </w:r>
      <w:r w:rsidRPr="003506E1">
        <w:rPr>
          <w:i/>
        </w:rPr>
        <w:t>Journal of Teacher Education</w:t>
      </w:r>
      <w:r>
        <w:t>, 12 (3): 335-337.</w:t>
      </w:r>
    </w:p>
    <w:p w:rsidR="0034263B" w:rsidRDefault="0034263B" w:rsidP="0034263B">
      <w:hyperlink r:id="rId8" w:history="1">
        <w:r w:rsidRPr="00851939">
          <w:rPr>
            <w:rStyle w:val="Hyperlink"/>
          </w:rPr>
          <w:t>http://jte.sagepub.com/content/12/3/335.citation</w:t>
        </w:r>
      </w:hyperlink>
    </w:p>
    <w:p w:rsidR="0034263B" w:rsidRDefault="0034263B" w:rsidP="0034263B"/>
    <w:p w:rsidR="0034263B" w:rsidRDefault="0034263B" w:rsidP="0034263B">
      <w:proofErr w:type="spellStart"/>
      <w:r>
        <w:t>Glatthorn</w:t>
      </w:r>
      <w:proofErr w:type="spellEnd"/>
      <w:r>
        <w:t>, A.A. (1993) Teacher Planning: A Foundation for Effective Instruction</w:t>
      </w:r>
      <w:r w:rsidRPr="00921F22">
        <w:rPr>
          <w:i/>
        </w:rPr>
        <w:t>. NASSP Bulletin</w:t>
      </w:r>
      <w:r>
        <w:t>, 77: 1-7.</w:t>
      </w:r>
    </w:p>
    <w:p w:rsidR="0034263B" w:rsidRDefault="0034263B" w:rsidP="0034263B">
      <w:hyperlink r:id="rId9" w:history="1">
        <w:r w:rsidRPr="00851939">
          <w:rPr>
            <w:rStyle w:val="Hyperlink"/>
          </w:rPr>
          <w:t>http://bul.sagepub.com/content/77/551/1</w:t>
        </w:r>
      </w:hyperlink>
    </w:p>
    <w:p w:rsidR="0034263B" w:rsidRDefault="0034263B" w:rsidP="0034263B"/>
    <w:p w:rsidR="0034263B" w:rsidRDefault="0034263B" w:rsidP="0034263B">
      <w:r>
        <w:t xml:space="preserve">Herrmann, B.A. (1987) Effective Teacher Evaluation: A Quantitative and Qualitative Process. </w:t>
      </w:r>
      <w:r w:rsidRPr="00921F22">
        <w:rPr>
          <w:i/>
        </w:rPr>
        <w:t>NASSP Bulletin</w:t>
      </w:r>
      <w:r>
        <w:t>, 71: 23-30.</w:t>
      </w:r>
    </w:p>
    <w:p w:rsidR="0034263B" w:rsidRDefault="0034263B" w:rsidP="0034263B">
      <w:hyperlink r:id="rId10" w:history="1">
        <w:r w:rsidRPr="00851939">
          <w:rPr>
            <w:rStyle w:val="Hyperlink"/>
          </w:rPr>
          <w:t>http://bul.sagepub.com/content/71/503/23</w:t>
        </w:r>
      </w:hyperlink>
    </w:p>
    <w:p w:rsidR="0034263B" w:rsidRDefault="0034263B" w:rsidP="0034263B"/>
    <w:p w:rsidR="0034263B" w:rsidRDefault="0034263B" w:rsidP="0034263B">
      <w:r>
        <w:lastRenderedPageBreak/>
        <w:t xml:space="preserve">Huddle, G. (1985) Teacher Evaluation: How Important for Effective Schools? Eight Messages from Research. </w:t>
      </w:r>
      <w:r w:rsidRPr="0044055C">
        <w:rPr>
          <w:i/>
        </w:rPr>
        <w:t>NASSP Bulletin</w:t>
      </w:r>
      <w:r>
        <w:t>, 69: 85-63.</w:t>
      </w:r>
    </w:p>
    <w:p w:rsidR="0034263B" w:rsidRDefault="0034263B" w:rsidP="0034263B">
      <w:hyperlink r:id="rId11" w:history="1">
        <w:r w:rsidRPr="00851939">
          <w:rPr>
            <w:rStyle w:val="Hyperlink"/>
          </w:rPr>
          <w:t>http://bul.sagepub.com/content/69/479/58</w:t>
        </w:r>
      </w:hyperlink>
    </w:p>
    <w:p w:rsidR="0034263B" w:rsidRDefault="0034263B" w:rsidP="0034263B"/>
    <w:p w:rsidR="0034263B" w:rsidRDefault="0034263B" w:rsidP="0034263B">
      <w:r>
        <w:t xml:space="preserve">Mills, C.J. (2003) Characteristics of Effective Teachers of Gifted Students: Teacher Background and Personality Styles of Students. </w:t>
      </w:r>
      <w:r w:rsidRPr="003810D7">
        <w:rPr>
          <w:i/>
        </w:rPr>
        <w:t>Gifted Child Quarterly</w:t>
      </w:r>
      <w:r>
        <w:t>, 47 (4): 272-281.</w:t>
      </w:r>
    </w:p>
    <w:p w:rsidR="0034263B" w:rsidRDefault="0034263B" w:rsidP="0034263B">
      <w:hyperlink r:id="rId12" w:history="1">
        <w:r w:rsidRPr="00851939">
          <w:rPr>
            <w:rStyle w:val="Hyperlink"/>
          </w:rPr>
          <w:t>http://gcq.sagepub.com/content/47/4/272</w:t>
        </w:r>
      </w:hyperlink>
      <w:r>
        <w:t xml:space="preserve"> </w:t>
      </w:r>
    </w:p>
    <w:p w:rsidR="0034263B" w:rsidRDefault="0034263B" w:rsidP="0034263B"/>
    <w:p w:rsidR="0034263B" w:rsidRDefault="0034263B" w:rsidP="0034263B">
      <w:proofErr w:type="spellStart"/>
      <w:r>
        <w:t>Sicley</w:t>
      </w:r>
      <w:proofErr w:type="spellEnd"/>
      <w:r>
        <w:t xml:space="preserve">, D. (1993) Effective Methods of Communication: Practical Interventions for Classroom Teachers. </w:t>
      </w:r>
      <w:r w:rsidRPr="003810D7">
        <w:rPr>
          <w:i/>
        </w:rPr>
        <w:t>Intervention in School and Clinic</w:t>
      </w:r>
      <w:r>
        <w:t>, 29 (2): 105-108.</w:t>
      </w:r>
    </w:p>
    <w:p w:rsidR="0034263B" w:rsidRDefault="0034263B" w:rsidP="0034263B">
      <w:hyperlink r:id="rId13" w:history="1">
        <w:r w:rsidRPr="00851939">
          <w:rPr>
            <w:rStyle w:val="Hyperlink"/>
          </w:rPr>
          <w:t>http://isc.sagepub.com/content/29/2/105</w:t>
        </w:r>
      </w:hyperlink>
    </w:p>
    <w:p w:rsidR="0034263B" w:rsidRDefault="0034263B" w:rsidP="0034263B"/>
    <w:p w:rsidR="0034263B" w:rsidRDefault="0034263B" w:rsidP="0034263B">
      <w:r>
        <w:t xml:space="preserve">Steele, N.A. (2010) Three Characteristics of Effective Teachers. </w:t>
      </w:r>
      <w:r w:rsidRPr="00921F22">
        <w:rPr>
          <w:i/>
        </w:rPr>
        <w:t>Update: Applications of Research in Music Education</w:t>
      </w:r>
      <w:r>
        <w:t>, 28 (2): 71-78.</w:t>
      </w:r>
    </w:p>
    <w:p w:rsidR="0034263B" w:rsidRDefault="0034263B" w:rsidP="0034263B">
      <w:hyperlink r:id="rId14" w:history="1">
        <w:r w:rsidRPr="00851939">
          <w:rPr>
            <w:rStyle w:val="Hyperlink"/>
          </w:rPr>
          <w:t>http://upd.sagepub.com/content/28/2/71</w:t>
        </w:r>
      </w:hyperlink>
    </w:p>
    <w:p w:rsidR="0034263B" w:rsidRDefault="0034263B" w:rsidP="0034263B"/>
    <w:p w:rsidR="0034263B" w:rsidRDefault="0034263B" w:rsidP="0034263B">
      <w:r>
        <w:t xml:space="preserve">Strong, M., </w:t>
      </w:r>
      <w:proofErr w:type="spellStart"/>
      <w:r>
        <w:t>Gargani</w:t>
      </w:r>
      <w:proofErr w:type="spellEnd"/>
      <w:r>
        <w:t xml:space="preserve">, J. and </w:t>
      </w:r>
      <w:proofErr w:type="spellStart"/>
      <w:r>
        <w:t>Hacifazlioglu</w:t>
      </w:r>
      <w:proofErr w:type="spellEnd"/>
      <w:r>
        <w:t xml:space="preserve">, O. (2011) Do We Know a Successful Teacher When We See One? Experiments in the Identification of Effective Teachers. </w:t>
      </w:r>
      <w:r w:rsidRPr="003506E1">
        <w:rPr>
          <w:i/>
        </w:rPr>
        <w:t>Journal of Teacher Education</w:t>
      </w:r>
      <w:r>
        <w:t>, 62 (4): 367-382.</w:t>
      </w:r>
    </w:p>
    <w:p w:rsidR="0034263B" w:rsidRDefault="0034263B" w:rsidP="0034263B">
      <w:hyperlink r:id="rId15" w:history="1">
        <w:r w:rsidRPr="00851939">
          <w:rPr>
            <w:rStyle w:val="Hyperlink"/>
          </w:rPr>
          <w:t>http://jte.sagepub.com/content/62/4/367</w:t>
        </w:r>
      </w:hyperlink>
    </w:p>
    <w:p w:rsidR="0034263B" w:rsidRDefault="0034263B" w:rsidP="0034263B"/>
    <w:p w:rsidR="0034263B" w:rsidRDefault="0034263B" w:rsidP="0034263B"/>
    <w:p w:rsidR="00CC4A71" w:rsidRDefault="00CC4A71">
      <w:bookmarkStart w:id="1" w:name="_GoBack"/>
      <w:bookmarkEnd w:id="1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B"/>
    <w:rsid w:val="0034263B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DF560-1502-4ACE-8896-E6E103A1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e.sagepub.com/content/12/3/335.citation" TargetMode="External"/><Relationship Id="rId13" Type="http://schemas.openxmlformats.org/officeDocument/2006/relationships/hyperlink" Target="http://isc.sagepub.com/content/29/2/1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c.sagepub.com/content/44/1/41" TargetMode="External"/><Relationship Id="rId12" Type="http://schemas.openxmlformats.org/officeDocument/2006/relationships/hyperlink" Target="http://gcq.sagepub.com/content/47/4/27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l.sagepub.com/content/44/259/119" TargetMode="External"/><Relationship Id="rId11" Type="http://schemas.openxmlformats.org/officeDocument/2006/relationships/hyperlink" Target="http://bul.sagepub.com/content/69/479/58" TargetMode="External"/><Relationship Id="rId5" Type="http://schemas.openxmlformats.org/officeDocument/2006/relationships/hyperlink" Target="http://journals.sagepub.com/stoken/rbtfl/DvAw8rDmeR4TMYYhXBRZ/pdf/10.3102/00028312024004589" TargetMode="External"/><Relationship Id="rId15" Type="http://schemas.openxmlformats.org/officeDocument/2006/relationships/hyperlink" Target="http://jte.sagepub.com/content/62/4/367" TargetMode="External"/><Relationship Id="rId10" Type="http://schemas.openxmlformats.org/officeDocument/2006/relationships/hyperlink" Target="http://bul.sagepub.com/content/71/503/23" TargetMode="External"/><Relationship Id="rId4" Type="http://schemas.openxmlformats.org/officeDocument/2006/relationships/hyperlink" Target="http://journals.sagepub.com/stoken/rbtfl/y43wiVGnmZrw2rwQpty4/pdf/10.1177/2332858416684764" TargetMode="External"/><Relationship Id="rId9" Type="http://schemas.openxmlformats.org/officeDocument/2006/relationships/hyperlink" Target="http://bul.sagepub.com/content/77/551/1" TargetMode="External"/><Relationship Id="rId14" Type="http://schemas.openxmlformats.org/officeDocument/2006/relationships/hyperlink" Target="http://upd.sagepub.com/content/28/2/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2018-03-02T16:04:00Z</dcterms:created>
  <dcterms:modified xsi:type="dcterms:W3CDTF">2018-03-02T16:05:00Z</dcterms:modified>
</cp:coreProperties>
</file>