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CC" w:rsidRPr="00EE30EE" w:rsidRDefault="005A0CCC" w:rsidP="005A0CCC">
      <w:pPr>
        <w:rPr>
          <w:b/>
        </w:rPr>
      </w:pPr>
      <w:r w:rsidRPr="00EE30EE">
        <w:rPr>
          <w:b/>
        </w:rPr>
        <w:t>Chapter 8: Understanding the Self</w:t>
      </w:r>
    </w:p>
    <w:p w:rsidR="005A0CCC" w:rsidRDefault="005A0CCC" w:rsidP="005A0CCC"/>
    <w:p w:rsidR="005A0CCC" w:rsidRDefault="005A0CCC" w:rsidP="005A0CCC">
      <w:pPr>
        <w:rPr>
          <w:color w:val="FF0000"/>
        </w:rPr>
      </w:pPr>
      <w:r>
        <w:t xml:space="preserve">Bowman, N.A., </w:t>
      </w:r>
      <w:proofErr w:type="spellStart"/>
      <w:r>
        <w:t>Kitayama</w:t>
      </w:r>
      <w:proofErr w:type="spellEnd"/>
      <w:r>
        <w:t xml:space="preserve">, S. and </w:t>
      </w:r>
      <w:proofErr w:type="spellStart"/>
      <w:r>
        <w:t>Nisbett</w:t>
      </w:r>
      <w:proofErr w:type="spellEnd"/>
      <w:r>
        <w:t xml:space="preserve">, R.E. (2009) Social Class Differences in Self, Attribution, and Attention: Socially Expansive Individualism of Middle-Class Americans. </w:t>
      </w:r>
      <w:r w:rsidRPr="00AC69CC">
        <w:rPr>
          <w:i/>
        </w:rPr>
        <w:t>Personality and Social Psychology Bulletin</w:t>
      </w:r>
      <w:r>
        <w:t xml:space="preserve">, 35 (7): 880-893. </w:t>
      </w:r>
    </w:p>
    <w:p w:rsidR="005A0CCC" w:rsidRDefault="005A0CCC" w:rsidP="005A0CCC">
      <w:hyperlink r:id="rId4" w:history="1">
        <w:r w:rsidRPr="000C522A">
          <w:rPr>
            <w:rStyle w:val="Hyperlink"/>
          </w:rPr>
          <w:t>http://journals.sagepub.com/stoken/rbtfl/HTkUWpSzUMUsq5DHI5Jx/pdf/10.1177/0146167209334782</w:t>
        </w:r>
      </w:hyperlink>
      <w:r>
        <w:t xml:space="preserve"> </w:t>
      </w:r>
    </w:p>
    <w:p w:rsidR="005A0CCC" w:rsidRDefault="005A0CCC" w:rsidP="005A0CCC">
      <w:pPr>
        <w:rPr>
          <w:color w:val="FF0000"/>
        </w:rPr>
      </w:pPr>
      <w:r>
        <w:t xml:space="preserve">Burden, R. (1998) Assessing Children’s Perception of Themselves as Learners and Problem-Solvers: The Construction of the Myself-as-Learner Scale (MALS). </w:t>
      </w:r>
      <w:r w:rsidRPr="00C709A5">
        <w:rPr>
          <w:i/>
        </w:rPr>
        <w:t>School Psychology International</w:t>
      </w:r>
      <w:r>
        <w:t xml:space="preserve">, 19 (4): 291-305. </w:t>
      </w:r>
    </w:p>
    <w:p w:rsidR="005A0CCC" w:rsidRDefault="005A0CCC" w:rsidP="005A0CCC">
      <w:hyperlink r:id="rId5" w:history="1">
        <w:r w:rsidRPr="000C522A">
          <w:rPr>
            <w:rStyle w:val="Hyperlink"/>
          </w:rPr>
          <w:t>http://journals.sagepub.com/stoken/rbtfl/6N9tPtk7kPEwkb6yQV4D/pdf/10.1177/0143034398194002</w:t>
        </w:r>
      </w:hyperlink>
      <w:r>
        <w:t xml:space="preserve"> </w:t>
      </w:r>
    </w:p>
    <w:p w:rsidR="005A0CCC" w:rsidRDefault="005A0CCC" w:rsidP="005A0CCC">
      <w:pPr>
        <w:rPr>
          <w:color w:val="FF0000"/>
        </w:rPr>
      </w:pPr>
      <w:proofErr w:type="spellStart"/>
      <w:r w:rsidRPr="008160C1">
        <w:t>Toland</w:t>
      </w:r>
      <w:proofErr w:type="spellEnd"/>
      <w:r w:rsidRPr="008160C1">
        <w:t>, M.D. and Usher, E.L. (2015) Assessing Mathematics Self-Efficacy: How Many Categories Do We Really Need? The Journal of Early Adolescence, 36:7, 932-960.</w:t>
      </w:r>
      <w:r>
        <w:t xml:space="preserve"> </w:t>
      </w:r>
    </w:p>
    <w:p w:rsidR="005A0CCC" w:rsidRDefault="005A0CCC" w:rsidP="005A0CCC">
      <w:pPr>
        <w:rPr>
          <w:color w:val="FF0000"/>
        </w:rPr>
      </w:pPr>
      <w:hyperlink r:id="rId6" w:history="1">
        <w:r w:rsidRPr="000C522A">
          <w:rPr>
            <w:rStyle w:val="Hyperlink"/>
          </w:rPr>
          <w:t>http://journals.sagepub.com/stoken/rbtfl/RK8WTEEkvnTNWJ9ImCa3/pdf/10.1177/0272431615588952</w:t>
        </w:r>
      </w:hyperlink>
      <w:r>
        <w:rPr>
          <w:color w:val="FF0000"/>
        </w:rPr>
        <w:t xml:space="preserve"> </w:t>
      </w:r>
    </w:p>
    <w:p w:rsidR="005A0CCC" w:rsidRDefault="005A0CCC" w:rsidP="005A0CCC">
      <w:pPr>
        <w:rPr>
          <w:color w:val="FF0000"/>
        </w:rPr>
      </w:pPr>
    </w:p>
    <w:p w:rsidR="005A0CCC" w:rsidRDefault="005A0CCC" w:rsidP="005A0CCC"/>
    <w:p w:rsidR="005A0CCC" w:rsidRDefault="005A0CCC" w:rsidP="005A0CCC">
      <w:proofErr w:type="spellStart"/>
      <w:r>
        <w:t>Desoete</w:t>
      </w:r>
      <w:proofErr w:type="spellEnd"/>
      <w:r>
        <w:t xml:space="preserve">, A., </w:t>
      </w:r>
      <w:proofErr w:type="spellStart"/>
      <w:r>
        <w:t>Roeyers</w:t>
      </w:r>
      <w:proofErr w:type="spellEnd"/>
      <w:r>
        <w:t xml:space="preserve">, H. and </w:t>
      </w:r>
      <w:proofErr w:type="spellStart"/>
      <w:r>
        <w:t>Buysse</w:t>
      </w:r>
      <w:proofErr w:type="spellEnd"/>
      <w:r>
        <w:t xml:space="preserve">, A. (2001) Metacognition and Mathematical Problem Solving in Grade 3. </w:t>
      </w:r>
      <w:r w:rsidRPr="00D754BC">
        <w:rPr>
          <w:i/>
        </w:rPr>
        <w:t>Journal of Learning Disabilities</w:t>
      </w:r>
      <w:r>
        <w:t>, 34 (5): 435-447.</w:t>
      </w:r>
    </w:p>
    <w:p w:rsidR="005A0CCC" w:rsidRDefault="005A0CCC" w:rsidP="005A0CCC">
      <w:hyperlink r:id="rId7" w:history="1">
        <w:r w:rsidRPr="00851939">
          <w:rPr>
            <w:rStyle w:val="Hyperlink"/>
          </w:rPr>
          <w:t>http://ldx.sagepub.com/content/34/5/435</w:t>
        </w:r>
      </w:hyperlink>
    </w:p>
    <w:p w:rsidR="005A0CCC" w:rsidRDefault="005A0CCC" w:rsidP="005A0CCC"/>
    <w:p w:rsidR="005A0CCC" w:rsidRDefault="005A0CCC" w:rsidP="005A0CCC">
      <w:proofErr w:type="spellStart"/>
      <w:r>
        <w:t>Gollwitzer</w:t>
      </w:r>
      <w:proofErr w:type="spellEnd"/>
      <w:r>
        <w:t xml:space="preserve">, P.M. and </w:t>
      </w:r>
      <w:proofErr w:type="spellStart"/>
      <w:r>
        <w:t>Schaal</w:t>
      </w:r>
      <w:proofErr w:type="spellEnd"/>
      <w:r>
        <w:t xml:space="preserve">, B. (1998) Metacognition in Action: The Importance of Implementation Intentions. </w:t>
      </w:r>
      <w:r w:rsidRPr="00AC69CC">
        <w:rPr>
          <w:i/>
        </w:rPr>
        <w:t>Personality and Social Psychology Review</w:t>
      </w:r>
      <w:r>
        <w:t>, 2 (2): 124-136.</w:t>
      </w:r>
    </w:p>
    <w:p w:rsidR="005A0CCC" w:rsidRDefault="005A0CCC" w:rsidP="005A0CCC">
      <w:hyperlink r:id="rId8" w:history="1">
        <w:r w:rsidRPr="00851939">
          <w:rPr>
            <w:rStyle w:val="Hyperlink"/>
          </w:rPr>
          <w:t>http://psr.sagepub.com/content/2/2/124</w:t>
        </w:r>
      </w:hyperlink>
      <w:r>
        <w:t xml:space="preserve"> </w:t>
      </w:r>
    </w:p>
    <w:p w:rsidR="005A0CCC" w:rsidRDefault="005A0CCC" w:rsidP="005A0CCC"/>
    <w:p w:rsidR="005A0CCC" w:rsidRDefault="005A0CCC" w:rsidP="005A0CCC">
      <w:r>
        <w:t xml:space="preserve">Humphrey, N. (2004). The Death of the Feel-Good Factor? Self-Esteem in the Educational Context. </w:t>
      </w:r>
      <w:r w:rsidRPr="009C187D">
        <w:rPr>
          <w:i/>
        </w:rPr>
        <w:t>School Psychology International</w:t>
      </w:r>
      <w:r>
        <w:t>, 25 (3): 347-360.</w:t>
      </w:r>
    </w:p>
    <w:p w:rsidR="005A0CCC" w:rsidRDefault="005A0CCC" w:rsidP="005A0CCC">
      <w:hyperlink r:id="rId9" w:history="1">
        <w:r w:rsidRPr="00851939">
          <w:rPr>
            <w:rStyle w:val="Hyperlink"/>
          </w:rPr>
          <w:t>http://spi.sagepub.com/content/25/3/347</w:t>
        </w:r>
      </w:hyperlink>
      <w:r>
        <w:t xml:space="preserve"> </w:t>
      </w:r>
    </w:p>
    <w:p w:rsidR="005A0CCC" w:rsidRDefault="005A0CCC" w:rsidP="005A0CCC"/>
    <w:p w:rsidR="005A0CCC" w:rsidRDefault="005A0CCC" w:rsidP="005A0CCC">
      <w:proofErr w:type="spellStart"/>
      <w:r>
        <w:t>Klafehn</w:t>
      </w:r>
      <w:proofErr w:type="spellEnd"/>
      <w:r>
        <w:t xml:space="preserve">, J., Li, C., and Chiu, C-Y. (2013) To Know or Not to Know, Is That the Question? Exploring the Role and Assessment of Metacognition in Cross-Cultural Contexts. </w:t>
      </w:r>
      <w:r w:rsidRPr="00D754BC">
        <w:rPr>
          <w:i/>
        </w:rPr>
        <w:t>Journal of Cross-Cultural Psychology</w:t>
      </w:r>
      <w:r>
        <w:t>, 44 (6): 963-991.</w:t>
      </w:r>
    </w:p>
    <w:p w:rsidR="005A0CCC" w:rsidRDefault="005A0CCC" w:rsidP="005A0CCC">
      <w:hyperlink r:id="rId10" w:history="1">
        <w:r w:rsidRPr="00851939">
          <w:rPr>
            <w:rStyle w:val="Hyperlink"/>
          </w:rPr>
          <w:t>http://jcc.sagepub.com/content/44/6/963</w:t>
        </w:r>
      </w:hyperlink>
      <w:r>
        <w:t xml:space="preserve"> </w:t>
      </w:r>
    </w:p>
    <w:p w:rsidR="005A0CCC" w:rsidRDefault="005A0CCC" w:rsidP="005A0CCC"/>
    <w:p w:rsidR="005A0CCC" w:rsidRDefault="005A0CCC" w:rsidP="005A0CCC">
      <w:r>
        <w:lastRenderedPageBreak/>
        <w:t xml:space="preserve">Locker, J. and </w:t>
      </w:r>
      <w:proofErr w:type="spellStart"/>
      <w:r>
        <w:t>Cropley</w:t>
      </w:r>
      <w:proofErr w:type="spellEnd"/>
      <w:r>
        <w:t xml:space="preserve">, M. (2004) Anxiety, Depression and Self-Esteem in Secondary School Children: An Investigation into the Impact of Standard Assessment Tests (SATs) and Other Important School Examinations. </w:t>
      </w:r>
      <w:r w:rsidRPr="009C187D">
        <w:rPr>
          <w:i/>
        </w:rPr>
        <w:t>School Psychology International</w:t>
      </w:r>
      <w:r>
        <w:t>, 25 (3): 333-345.</w:t>
      </w:r>
    </w:p>
    <w:p w:rsidR="005A0CCC" w:rsidRDefault="005A0CCC" w:rsidP="005A0CCC">
      <w:hyperlink r:id="rId11" w:history="1">
        <w:r w:rsidRPr="00851939">
          <w:rPr>
            <w:rStyle w:val="Hyperlink"/>
          </w:rPr>
          <w:t>http://spi.sagepub.com/content/25/3/333</w:t>
        </w:r>
      </w:hyperlink>
    </w:p>
    <w:p w:rsidR="005A0CCC" w:rsidRDefault="005A0CCC" w:rsidP="005A0CCC"/>
    <w:p w:rsidR="005A0CCC" w:rsidRDefault="005A0CCC" w:rsidP="005A0CCC">
      <w:proofErr w:type="spellStart"/>
      <w:r>
        <w:t>Martinelli</w:t>
      </w:r>
      <w:proofErr w:type="spellEnd"/>
      <w:r>
        <w:t xml:space="preserve">, S., </w:t>
      </w:r>
      <w:proofErr w:type="spellStart"/>
      <w:r>
        <w:t>Bartholomeu</w:t>
      </w:r>
      <w:proofErr w:type="spellEnd"/>
      <w:r>
        <w:t xml:space="preserve">, D., </w:t>
      </w:r>
      <w:proofErr w:type="spellStart"/>
      <w:r>
        <w:t>Caliatto</w:t>
      </w:r>
      <w:proofErr w:type="spellEnd"/>
      <w:r>
        <w:t xml:space="preserve">, S.G. and </w:t>
      </w:r>
      <w:proofErr w:type="spellStart"/>
      <w:r>
        <w:t>Sassi</w:t>
      </w:r>
      <w:proofErr w:type="spellEnd"/>
      <w:r>
        <w:t>, A. (2009) Children’s Self-Efficacy Scale: Initial Psychometric Studies</w:t>
      </w:r>
      <w:r w:rsidRPr="00AC69CC">
        <w:rPr>
          <w:i/>
        </w:rPr>
        <w:t>. Journal of Psychoeducational Assessment</w:t>
      </w:r>
      <w:r>
        <w:t>, 27 (2): 145-156.</w:t>
      </w:r>
    </w:p>
    <w:p w:rsidR="005A0CCC" w:rsidRDefault="005A0CCC" w:rsidP="005A0CCC">
      <w:hyperlink r:id="rId12" w:history="1">
        <w:r w:rsidRPr="00851939">
          <w:rPr>
            <w:rStyle w:val="Hyperlink"/>
          </w:rPr>
          <w:t>http://jpa.sagepub.com/content/27/2/145</w:t>
        </w:r>
      </w:hyperlink>
      <w:r>
        <w:t xml:space="preserve"> </w:t>
      </w:r>
    </w:p>
    <w:p w:rsidR="005A0CCC" w:rsidRDefault="005A0CCC" w:rsidP="005A0CCC"/>
    <w:p w:rsidR="005A0CCC" w:rsidRDefault="005A0CCC" w:rsidP="005A0CCC">
      <w:r>
        <w:t xml:space="preserve">McCullers, J.F. and Bozeman, W. (2010) Principal Self-Efficacy: The Effects of No Child Left </w:t>
      </w:r>
      <w:proofErr w:type="gramStart"/>
      <w:r>
        <w:t>Behind</w:t>
      </w:r>
      <w:proofErr w:type="gramEnd"/>
      <w:r>
        <w:t xml:space="preserve"> and Florida School Grades. </w:t>
      </w:r>
      <w:r w:rsidRPr="00AC69CC">
        <w:rPr>
          <w:i/>
        </w:rPr>
        <w:t>NASSP Bulletin</w:t>
      </w:r>
      <w:r>
        <w:t>, 94 (1): 53-74.</w:t>
      </w:r>
    </w:p>
    <w:p w:rsidR="005A0CCC" w:rsidRDefault="005A0CCC" w:rsidP="005A0CCC">
      <w:hyperlink r:id="rId13" w:history="1">
        <w:r w:rsidRPr="00851939">
          <w:rPr>
            <w:rStyle w:val="Hyperlink"/>
          </w:rPr>
          <w:t>http://bul.sagepub.com/content/94/1/53</w:t>
        </w:r>
      </w:hyperlink>
    </w:p>
    <w:p w:rsidR="005A0CCC" w:rsidRDefault="005A0CCC" w:rsidP="005A0CCC"/>
    <w:p w:rsidR="005A0CCC" w:rsidRDefault="005A0CCC" w:rsidP="005A0CCC">
      <w:r>
        <w:t xml:space="preserve">Paulson, D.S. (2008) Wilber’s Integral Philosophy: A Summary and Critique. </w:t>
      </w:r>
      <w:r w:rsidRPr="00E54586">
        <w:rPr>
          <w:i/>
        </w:rPr>
        <w:t>Journal of Humanistic Psychology</w:t>
      </w:r>
      <w:r>
        <w:t>, 48 (3): 364-388.</w:t>
      </w:r>
    </w:p>
    <w:p w:rsidR="005A0CCC" w:rsidRDefault="005A0CCC" w:rsidP="005A0CCC">
      <w:hyperlink r:id="rId14" w:history="1">
        <w:r w:rsidRPr="00851939">
          <w:rPr>
            <w:rStyle w:val="Hyperlink"/>
          </w:rPr>
          <w:t>http://jhp.sagepub.com/content/48/3/364</w:t>
        </w:r>
      </w:hyperlink>
      <w:r>
        <w:t xml:space="preserve"> </w:t>
      </w:r>
    </w:p>
    <w:p w:rsidR="005A0CCC" w:rsidRDefault="005A0CCC" w:rsidP="005A0CCC"/>
    <w:p w:rsidR="005A0CCC" w:rsidRDefault="005A0CCC" w:rsidP="005A0CCC">
      <w:proofErr w:type="spellStart"/>
      <w:r>
        <w:t>Quicke</w:t>
      </w:r>
      <w:proofErr w:type="spellEnd"/>
      <w:r>
        <w:t xml:space="preserve">, J. (1994) Metacognition, Pupil Empowerment and the School Context. </w:t>
      </w:r>
      <w:r w:rsidRPr="00C709A5">
        <w:rPr>
          <w:i/>
        </w:rPr>
        <w:t>School Psychology International</w:t>
      </w:r>
      <w:r>
        <w:t>, 15 (3): 247-260.</w:t>
      </w:r>
    </w:p>
    <w:p w:rsidR="005A0CCC" w:rsidRDefault="005A0CCC" w:rsidP="005A0CCC">
      <w:hyperlink r:id="rId15" w:history="1">
        <w:r w:rsidRPr="00851939">
          <w:rPr>
            <w:rStyle w:val="Hyperlink"/>
          </w:rPr>
          <w:t>http://spi.sagepub.com/content/15/3/247</w:t>
        </w:r>
      </w:hyperlink>
      <w:r>
        <w:t xml:space="preserve"> </w:t>
      </w:r>
    </w:p>
    <w:p w:rsidR="005A0CCC" w:rsidRDefault="005A0CCC" w:rsidP="005A0CCC"/>
    <w:p w:rsidR="005A0CCC" w:rsidRDefault="005A0CCC" w:rsidP="005A0CCC">
      <w:r>
        <w:t xml:space="preserve">Shore, B.M. and Dover, A.C. (1987) Metacognition, Intelligence and Giftedness. </w:t>
      </w:r>
      <w:r w:rsidRPr="00D754BC">
        <w:rPr>
          <w:i/>
        </w:rPr>
        <w:t>Gifted Child Quarterly</w:t>
      </w:r>
      <w:r>
        <w:t>, 31 (1): 37-39.</w:t>
      </w:r>
    </w:p>
    <w:p w:rsidR="005A0CCC" w:rsidRDefault="005A0CCC" w:rsidP="005A0CCC">
      <w:hyperlink r:id="rId16" w:history="1">
        <w:r w:rsidRPr="00851939">
          <w:rPr>
            <w:rStyle w:val="Hyperlink"/>
          </w:rPr>
          <w:t>http://gcq.sagepub.com/content/31/1/37</w:t>
        </w:r>
      </w:hyperlink>
    </w:p>
    <w:p w:rsidR="005A0CCC" w:rsidRDefault="005A0CCC" w:rsidP="005A0CCC"/>
    <w:p w:rsidR="005A0CCC" w:rsidRDefault="005A0CCC" w:rsidP="005A0CCC">
      <w:r>
        <w:t xml:space="preserve">Snyder, K.E., </w:t>
      </w:r>
      <w:proofErr w:type="spellStart"/>
      <w:r>
        <w:t>Nietfeld</w:t>
      </w:r>
      <w:proofErr w:type="spellEnd"/>
      <w:r>
        <w:t xml:space="preserve">, J.L. and </w:t>
      </w:r>
      <w:proofErr w:type="spellStart"/>
      <w:r>
        <w:t>Linnenbrink</w:t>
      </w:r>
      <w:proofErr w:type="spellEnd"/>
      <w:r>
        <w:t xml:space="preserve">-Garcia, L. (2011) Giftedness and Metacognition: A Short-Term Longitudinal Investigation of Metacognitive Monitoring in the Classroom. </w:t>
      </w:r>
      <w:r w:rsidRPr="00D754BC">
        <w:rPr>
          <w:i/>
        </w:rPr>
        <w:t>Gifted Child Quarterly</w:t>
      </w:r>
      <w:r>
        <w:t>, 55 (3): 181-193.</w:t>
      </w:r>
    </w:p>
    <w:p w:rsidR="005A0CCC" w:rsidRDefault="005A0CCC" w:rsidP="005A0CCC">
      <w:hyperlink r:id="rId17" w:history="1">
        <w:r w:rsidRPr="00851939">
          <w:rPr>
            <w:rStyle w:val="Hyperlink"/>
          </w:rPr>
          <w:t>http://gcq.sagepub.com/content/55/3/181</w:t>
        </w:r>
      </w:hyperlink>
    </w:p>
    <w:p w:rsidR="005A0CCC" w:rsidRDefault="005A0CCC" w:rsidP="005A0CCC"/>
    <w:p w:rsidR="005A0CCC" w:rsidRDefault="005A0CCC" w:rsidP="005A0CCC">
      <w:proofErr w:type="spellStart"/>
      <w:r>
        <w:t>Stedtnitz</w:t>
      </w:r>
      <w:proofErr w:type="spellEnd"/>
      <w:r>
        <w:t xml:space="preserve">, U. (1986) </w:t>
      </w:r>
      <w:proofErr w:type="gramStart"/>
      <w:r>
        <w:t>The</w:t>
      </w:r>
      <w:proofErr w:type="gramEnd"/>
      <w:r>
        <w:t xml:space="preserve"> Influence of Educational Enrichment on Self-Efficacy and Interest Levels in Young Children. </w:t>
      </w:r>
      <w:r w:rsidRPr="009C187D">
        <w:rPr>
          <w:i/>
        </w:rPr>
        <w:t>Topics in Early Childhood Special Education</w:t>
      </w:r>
      <w:r>
        <w:t>, 6 (1): 39-49.</w:t>
      </w:r>
    </w:p>
    <w:p w:rsidR="005A0CCC" w:rsidRDefault="005A0CCC" w:rsidP="005A0CCC">
      <w:hyperlink r:id="rId18" w:history="1">
        <w:r w:rsidRPr="00851939">
          <w:rPr>
            <w:rStyle w:val="Hyperlink"/>
          </w:rPr>
          <w:t>http://tec.sagepub.com/content/6/1/39</w:t>
        </w:r>
      </w:hyperlink>
    </w:p>
    <w:p w:rsidR="005A0CCC" w:rsidRDefault="005A0CCC" w:rsidP="005A0CCC"/>
    <w:p w:rsidR="005A0CCC" w:rsidRDefault="005A0CCC" w:rsidP="005A0CCC">
      <w:proofErr w:type="spellStart"/>
      <w:r>
        <w:lastRenderedPageBreak/>
        <w:t>Suldo</w:t>
      </w:r>
      <w:proofErr w:type="spellEnd"/>
      <w:r>
        <w:t xml:space="preserve">, S.M. and Shaffer, E.J. (2007) Evaluation of the Self-Efficacy Questionnaire for Children in Two Samples of American Adolescents. </w:t>
      </w:r>
      <w:r w:rsidRPr="00E54586">
        <w:rPr>
          <w:i/>
        </w:rPr>
        <w:t>Journal of Psychoeducational Assessment</w:t>
      </w:r>
      <w:r>
        <w:t>, 25 (4): 341-355.</w:t>
      </w:r>
    </w:p>
    <w:p w:rsidR="005A0CCC" w:rsidRDefault="005A0CCC" w:rsidP="005A0CCC">
      <w:hyperlink r:id="rId19" w:history="1">
        <w:r w:rsidRPr="00851939">
          <w:rPr>
            <w:rStyle w:val="Hyperlink"/>
          </w:rPr>
          <w:t>http://jpa.sagepub.com/content/25/4/341</w:t>
        </w:r>
      </w:hyperlink>
      <w:r>
        <w:t xml:space="preserve"> </w:t>
      </w:r>
    </w:p>
    <w:p w:rsidR="005A0CCC" w:rsidRDefault="005A0CCC" w:rsidP="005A0CCC"/>
    <w:p w:rsidR="005A0CCC" w:rsidRDefault="005A0CCC" w:rsidP="005A0CCC">
      <w:r>
        <w:t>Sullivan-</w:t>
      </w:r>
      <w:proofErr w:type="spellStart"/>
      <w:r>
        <w:t>Palincsar</w:t>
      </w:r>
      <w:proofErr w:type="spellEnd"/>
      <w:r>
        <w:t xml:space="preserve">, A. and Brown, D.A. (1987) Enhancing Instructional Time through Attention to Metacognition. </w:t>
      </w:r>
      <w:r w:rsidRPr="00D754BC">
        <w:rPr>
          <w:i/>
        </w:rPr>
        <w:t>Journal of Learning Disabilities</w:t>
      </w:r>
      <w:r>
        <w:t>, 20 (2): 66-75.</w:t>
      </w:r>
    </w:p>
    <w:p w:rsidR="005A0CCC" w:rsidRDefault="005A0CCC" w:rsidP="005A0CCC">
      <w:hyperlink r:id="rId20" w:history="1">
        <w:r w:rsidRPr="00851939">
          <w:rPr>
            <w:rStyle w:val="Hyperlink"/>
          </w:rPr>
          <w:t>http://ldx.sagepub.com/content/20/2/66</w:t>
        </w:r>
      </w:hyperlink>
      <w:r>
        <w:t xml:space="preserve"> </w:t>
      </w:r>
    </w:p>
    <w:p w:rsidR="005A0CCC" w:rsidRDefault="005A0CCC" w:rsidP="005A0CCC"/>
    <w:p w:rsidR="005A0CCC" w:rsidRDefault="005A0CCC" w:rsidP="005A0CCC">
      <w:r>
        <w:t xml:space="preserve">Usher, E.L. and </w:t>
      </w:r>
      <w:proofErr w:type="spellStart"/>
      <w:r>
        <w:t>Pajares</w:t>
      </w:r>
      <w:proofErr w:type="spellEnd"/>
      <w:r>
        <w:t xml:space="preserve">, F. (2007) Self-Efficacy for Self-Regulated Learning: A Validation Study. </w:t>
      </w:r>
      <w:r w:rsidRPr="00D754BC">
        <w:rPr>
          <w:i/>
        </w:rPr>
        <w:t>Educational and Psychological Measurement</w:t>
      </w:r>
      <w:r>
        <w:t>, 68 (3): 443-463.</w:t>
      </w:r>
    </w:p>
    <w:p w:rsidR="005A0CCC" w:rsidRDefault="005A0CCC" w:rsidP="005A0CCC">
      <w:hyperlink r:id="rId21" w:history="1">
        <w:r w:rsidRPr="00851939">
          <w:rPr>
            <w:rStyle w:val="Hyperlink"/>
          </w:rPr>
          <w:t>http://epm.sagepub.com/content/68/3/443</w:t>
        </w:r>
      </w:hyperlink>
    </w:p>
    <w:p w:rsidR="005A0CCC" w:rsidRDefault="005A0CCC" w:rsidP="005A0CCC"/>
    <w:p w:rsidR="005A0CCC" w:rsidRDefault="005A0CCC" w:rsidP="005A0CCC">
      <w:r>
        <w:t xml:space="preserve">Vaughan, F. (1985) Discovering Transpersonal Identity. </w:t>
      </w:r>
      <w:r w:rsidRPr="00E54586">
        <w:rPr>
          <w:i/>
        </w:rPr>
        <w:t>Journal of Humanistic Psychology</w:t>
      </w:r>
      <w:r>
        <w:t>, 25 (3): 13-38.</w:t>
      </w:r>
    </w:p>
    <w:p w:rsidR="005A0CCC" w:rsidRDefault="005A0CCC" w:rsidP="005A0CCC">
      <w:hyperlink r:id="rId22" w:history="1">
        <w:r w:rsidRPr="00851939">
          <w:rPr>
            <w:rStyle w:val="Hyperlink"/>
          </w:rPr>
          <w:t>http://jhp.sagepub.com/content/25/3/13</w:t>
        </w:r>
      </w:hyperlink>
      <w:r>
        <w:t xml:space="preserve"> </w:t>
      </w:r>
    </w:p>
    <w:p w:rsidR="005A0CCC" w:rsidRDefault="005A0CCC" w:rsidP="005A0CCC"/>
    <w:p w:rsidR="005A0CCC" w:rsidRDefault="005A0CCC" w:rsidP="005A0CCC">
      <w:r>
        <w:t xml:space="preserve">Wallace, J.R., Cunningham, T.F. and Del Monte, V. (1984) Change and Stability in Self-Esteem between Late Childhood and Early Adolescence. </w:t>
      </w:r>
      <w:r w:rsidRPr="0076606D">
        <w:rPr>
          <w:i/>
        </w:rPr>
        <w:t>The Journal of Early Adolescence</w:t>
      </w:r>
      <w:r>
        <w:t>, 4 (3): 253-257.</w:t>
      </w:r>
    </w:p>
    <w:p w:rsidR="005A0CCC" w:rsidRDefault="005A0CCC" w:rsidP="005A0CCC">
      <w:hyperlink r:id="rId23" w:history="1">
        <w:r w:rsidRPr="00851939">
          <w:rPr>
            <w:rStyle w:val="Hyperlink"/>
          </w:rPr>
          <w:t>http://jea.sagepub.com/content/4/3/253</w:t>
        </w:r>
      </w:hyperlink>
      <w:r>
        <w:t xml:space="preserve"> </w:t>
      </w:r>
    </w:p>
    <w:p w:rsidR="005A0CCC" w:rsidRDefault="005A0CCC" w:rsidP="005A0CCC"/>
    <w:p w:rsidR="005A0CCC" w:rsidRDefault="005A0CCC" w:rsidP="005A0CCC">
      <w:r>
        <w:t xml:space="preserve">Walsh, R. and Vaughan, F. (1994) </w:t>
      </w:r>
      <w:proofErr w:type="gramStart"/>
      <w:r>
        <w:t>The</w:t>
      </w:r>
      <w:proofErr w:type="gramEnd"/>
      <w:r>
        <w:t xml:space="preserve"> Worldview of Ken Wilber. </w:t>
      </w:r>
      <w:r w:rsidRPr="00E54586">
        <w:rPr>
          <w:i/>
        </w:rPr>
        <w:t>Journal of Humanistic Psychology</w:t>
      </w:r>
      <w:r>
        <w:t>, 34 (2): 6-21.</w:t>
      </w:r>
    </w:p>
    <w:p w:rsidR="005A0CCC" w:rsidRDefault="005A0CCC" w:rsidP="005A0CCC">
      <w:hyperlink r:id="rId24" w:history="1">
        <w:r w:rsidRPr="00851939">
          <w:rPr>
            <w:rStyle w:val="Hyperlink"/>
          </w:rPr>
          <w:t>http://jhp.sagepub.com/content/34/2/6</w:t>
        </w:r>
      </w:hyperlink>
      <w:r>
        <w:t xml:space="preserve"> </w:t>
      </w:r>
    </w:p>
    <w:p w:rsidR="005A0CCC" w:rsidRDefault="005A0CCC" w:rsidP="005A0CCC"/>
    <w:p w:rsidR="005A0CCC" w:rsidRDefault="005A0CCC" w:rsidP="005A0CCC">
      <w:r>
        <w:t xml:space="preserve">Washburn, M. (1990) Two Patterns of Transcendence. </w:t>
      </w:r>
      <w:r w:rsidRPr="00E54586">
        <w:rPr>
          <w:i/>
        </w:rPr>
        <w:t>Journal of Humanistic Psychology</w:t>
      </w:r>
      <w:r>
        <w:t>, 30 (3): 84-112.</w:t>
      </w:r>
    </w:p>
    <w:p w:rsidR="005A0CCC" w:rsidRDefault="005A0CCC" w:rsidP="005A0CCC">
      <w:hyperlink r:id="rId25" w:history="1">
        <w:r w:rsidRPr="00851939">
          <w:rPr>
            <w:rStyle w:val="Hyperlink"/>
          </w:rPr>
          <w:t>http://jhp.sagepub.com/content/30/3/84</w:t>
        </w:r>
      </w:hyperlink>
      <w:r>
        <w:t xml:space="preserve"> </w:t>
      </w:r>
    </w:p>
    <w:p w:rsidR="005A0CCC" w:rsidRDefault="005A0CCC" w:rsidP="005A0CCC"/>
    <w:p w:rsidR="005A0CCC" w:rsidRDefault="005A0CCC" w:rsidP="005A0CCC">
      <w:proofErr w:type="spellStart"/>
      <w:r>
        <w:t>Wigfield</w:t>
      </w:r>
      <w:proofErr w:type="spellEnd"/>
      <w:r>
        <w:t xml:space="preserve">, A. and Eccles, J.S. (1994) Children’s Competence Beliefs, Achievement Values, and General Self-Esteem: Change </w:t>
      </w:r>
      <w:proofErr w:type="gramStart"/>
      <w:r>
        <w:t>Across</w:t>
      </w:r>
      <w:proofErr w:type="gramEnd"/>
      <w:r>
        <w:t xml:space="preserve"> Elementary and Middle School. </w:t>
      </w:r>
      <w:r w:rsidRPr="009C187D">
        <w:rPr>
          <w:i/>
        </w:rPr>
        <w:t>The Journal of Early Adolescence</w:t>
      </w:r>
      <w:r>
        <w:t>, 14 (2): 107-138.</w:t>
      </w:r>
    </w:p>
    <w:p w:rsidR="005A0CCC" w:rsidRDefault="005A0CCC" w:rsidP="005A0CCC">
      <w:hyperlink r:id="rId26" w:history="1">
        <w:r w:rsidRPr="00851939">
          <w:rPr>
            <w:rStyle w:val="Hyperlink"/>
          </w:rPr>
          <w:t>http://jea.sagepub.com/content/14/2/107</w:t>
        </w:r>
      </w:hyperlink>
    </w:p>
    <w:p w:rsidR="005A0CCC" w:rsidRDefault="005A0CCC" w:rsidP="005A0CCC"/>
    <w:p w:rsidR="005A0CCC" w:rsidRDefault="005A0CCC" w:rsidP="005A0CCC">
      <w:proofErr w:type="spellStart"/>
      <w:r>
        <w:lastRenderedPageBreak/>
        <w:t>Witz</w:t>
      </w:r>
      <w:proofErr w:type="spellEnd"/>
      <w:r>
        <w:t xml:space="preserve">, K.G. and Lee, H. (2013) “The Self”, “I”, and “a Single-Consciousness-and-I”: Consciousness in the Study of Human Life and Experience V. </w:t>
      </w:r>
      <w:r w:rsidRPr="00AC69CC">
        <w:rPr>
          <w:i/>
        </w:rPr>
        <w:t>Qualitative Inquiry</w:t>
      </w:r>
      <w:r>
        <w:t>, 19 (6): 419-430.</w:t>
      </w:r>
    </w:p>
    <w:p w:rsidR="005A0CCC" w:rsidRDefault="005A0CCC" w:rsidP="005A0CCC">
      <w:hyperlink r:id="rId27" w:history="1">
        <w:r w:rsidRPr="00851939">
          <w:rPr>
            <w:rStyle w:val="Hyperlink"/>
          </w:rPr>
          <w:t>http://qix.sagepub.com/content/19/6/419</w:t>
        </w:r>
      </w:hyperlink>
    </w:p>
    <w:p w:rsidR="005A0CCC" w:rsidRDefault="005A0CCC" w:rsidP="005A0CCC"/>
    <w:p w:rsidR="00CC4A71" w:rsidRDefault="00CC4A71">
      <w:bookmarkStart w:id="0" w:name="_GoBack"/>
      <w:bookmarkEnd w:id="0"/>
    </w:p>
    <w:sectPr w:rsidR="00CC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CC"/>
    <w:rsid w:val="005A0CCC"/>
    <w:rsid w:val="00C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27EE0-5DE8-4A1B-BCA8-FB312ED2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r.sagepub.com/content/2/2/124" TargetMode="External"/><Relationship Id="rId13" Type="http://schemas.openxmlformats.org/officeDocument/2006/relationships/hyperlink" Target="http://bul.sagepub.com/content/94/1/53" TargetMode="External"/><Relationship Id="rId18" Type="http://schemas.openxmlformats.org/officeDocument/2006/relationships/hyperlink" Target="http://tec.sagepub.com/content/6/1/39" TargetMode="External"/><Relationship Id="rId26" Type="http://schemas.openxmlformats.org/officeDocument/2006/relationships/hyperlink" Target="http://jea.sagepub.com/content/14/2/1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pm.sagepub.com/content/68/3/443" TargetMode="External"/><Relationship Id="rId7" Type="http://schemas.openxmlformats.org/officeDocument/2006/relationships/hyperlink" Target="http://ldx.sagepub.com/content/34/5/435" TargetMode="External"/><Relationship Id="rId12" Type="http://schemas.openxmlformats.org/officeDocument/2006/relationships/hyperlink" Target="http://jpa.sagepub.com/content/27/2/145" TargetMode="External"/><Relationship Id="rId17" Type="http://schemas.openxmlformats.org/officeDocument/2006/relationships/hyperlink" Target="http://gcq.sagepub.com/content/55/3/181" TargetMode="External"/><Relationship Id="rId25" Type="http://schemas.openxmlformats.org/officeDocument/2006/relationships/hyperlink" Target="http://jhp.sagepub.com/content/30/3/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cq.sagepub.com/content/31/1/37" TargetMode="External"/><Relationship Id="rId20" Type="http://schemas.openxmlformats.org/officeDocument/2006/relationships/hyperlink" Target="http://ldx.sagepub.com/content/20/2/6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journals.sagepub.com/stoken/rbtfl/RK8WTEEkvnTNWJ9ImCa3/pdf/10.1177/0272431615588952" TargetMode="External"/><Relationship Id="rId11" Type="http://schemas.openxmlformats.org/officeDocument/2006/relationships/hyperlink" Target="http://spi.sagepub.com/content/25/3/333" TargetMode="External"/><Relationship Id="rId24" Type="http://schemas.openxmlformats.org/officeDocument/2006/relationships/hyperlink" Target="http://jhp.sagepub.com/content/34/2/6" TargetMode="External"/><Relationship Id="rId5" Type="http://schemas.openxmlformats.org/officeDocument/2006/relationships/hyperlink" Target="http://journals.sagepub.com/stoken/rbtfl/6N9tPtk7kPEwkb6yQV4D/pdf/10.1177/0143034398194002" TargetMode="External"/><Relationship Id="rId15" Type="http://schemas.openxmlformats.org/officeDocument/2006/relationships/hyperlink" Target="http://spi.sagepub.com/content/15/3/247" TargetMode="External"/><Relationship Id="rId23" Type="http://schemas.openxmlformats.org/officeDocument/2006/relationships/hyperlink" Target="http://jea.sagepub.com/content/4/3/25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jcc.sagepub.com/content/44/6/963" TargetMode="External"/><Relationship Id="rId19" Type="http://schemas.openxmlformats.org/officeDocument/2006/relationships/hyperlink" Target="http://jpa.sagepub.com/content/25/4/341" TargetMode="External"/><Relationship Id="rId4" Type="http://schemas.openxmlformats.org/officeDocument/2006/relationships/hyperlink" Target="http://journals.sagepub.com/stoken/rbtfl/HTkUWpSzUMUsq5DHI5Jx/pdf/10.1177/0146167209334782" TargetMode="External"/><Relationship Id="rId9" Type="http://schemas.openxmlformats.org/officeDocument/2006/relationships/hyperlink" Target="http://spi.sagepub.com/content/25/3/347" TargetMode="External"/><Relationship Id="rId14" Type="http://schemas.openxmlformats.org/officeDocument/2006/relationships/hyperlink" Target="http://jhp.sagepub.com/content/48/3/364" TargetMode="External"/><Relationship Id="rId22" Type="http://schemas.openxmlformats.org/officeDocument/2006/relationships/hyperlink" Target="http://jhp.sagepub.com/content/25/3/13" TargetMode="External"/><Relationship Id="rId27" Type="http://schemas.openxmlformats.org/officeDocument/2006/relationships/hyperlink" Target="http://qix.sagepub.com/content/19/6/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2018-03-02T17:16:00Z</dcterms:created>
  <dcterms:modified xsi:type="dcterms:W3CDTF">2018-03-02T17:16:00Z</dcterms:modified>
</cp:coreProperties>
</file>