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9934E" w14:textId="77777777" w:rsidR="0019650D" w:rsidRPr="004C5CCE" w:rsidRDefault="0019650D" w:rsidP="00B124C6">
      <w:pPr>
        <w:spacing w:before="100" w:beforeAutospacing="1" w:after="100" w:afterAutospacing="1" w:line="360" w:lineRule="auto"/>
        <w:jc w:val="center"/>
        <w:rPr>
          <w:rFonts w:cs="Arial"/>
          <w:sz w:val="32"/>
        </w:rPr>
      </w:pPr>
      <w:bookmarkStart w:id="0" w:name="_GoBack"/>
      <w:bookmarkEnd w:id="0"/>
      <w:r w:rsidRPr="0019650D">
        <w:rPr>
          <w:rFonts w:cs="Arial"/>
          <w:b/>
          <w:bCs/>
          <w:sz w:val="44"/>
          <w:szCs w:val="36"/>
        </w:rPr>
        <w:t>Title of Evaluation Project</w:t>
      </w:r>
    </w:p>
    <w:p w14:paraId="20751AFD" w14:textId="77777777" w:rsidR="0019650D" w:rsidRPr="0019650D" w:rsidRDefault="0019650D" w:rsidP="00B124C6">
      <w:pPr>
        <w:spacing w:line="360" w:lineRule="auto"/>
        <w:jc w:val="center"/>
        <w:rPr>
          <w:rFonts w:cs="Arial"/>
        </w:rPr>
      </w:pPr>
      <w:r w:rsidRPr="0019650D">
        <w:rPr>
          <w:rFonts w:cs="Arial"/>
        </w:rPr>
        <w:t>Evaluators: Name, Name, and Name</w:t>
      </w:r>
    </w:p>
    <w:p w14:paraId="479914EE" w14:textId="77777777" w:rsidR="0019650D" w:rsidRPr="0019650D" w:rsidRDefault="006E4478" w:rsidP="00B124C6">
      <w:pPr>
        <w:spacing w:line="360" w:lineRule="auto"/>
        <w:jc w:val="center"/>
        <w:rPr>
          <w:rFonts w:cs="Arial"/>
        </w:rPr>
      </w:pPr>
      <w:r>
        <w:rPr>
          <w:rFonts w:cs="Arial"/>
        </w:rPr>
        <w:t>Course Title</w:t>
      </w:r>
    </w:p>
    <w:p w14:paraId="56C4D111" w14:textId="77777777" w:rsidR="0019650D" w:rsidRPr="0019650D" w:rsidRDefault="006E4478" w:rsidP="00B124C6">
      <w:pPr>
        <w:spacing w:line="360" w:lineRule="auto"/>
        <w:jc w:val="center"/>
        <w:rPr>
          <w:rFonts w:cs="Arial"/>
        </w:rPr>
      </w:pPr>
      <w:r>
        <w:rPr>
          <w:rFonts w:cs="Arial"/>
        </w:rPr>
        <w:t>University Name</w:t>
      </w:r>
    </w:p>
    <w:p w14:paraId="57955483" w14:textId="77777777" w:rsidR="0019650D" w:rsidRDefault="0019650D" w:rsidP="00B124C6">
      <w:pPr>
        <w:spacing w:line="360" w:lineRule="auto"/>
        <w:jc w:val="center"/>
        <w:rPr>
          <w:rFonts w:cs="Arial"/>
        </w:rPr>
      </w:pPr>
      <w:r w:rsidRPr="0019650D">
        <w:rPr>
          <w:rFonts w:cs="Arial"/>
        </w:rPr>
        <w:t>Semester, Year</w:t>
      </w:r>
    </w:p>
    <w:p w14:paraId="16D80F8B" w14:textId="77777777" w:rsidR="0019650D" w:rsidRPr="00722737" w:rsidRDefault="0019650D" w:rsidP="00B124C6">
      <w:pPr>
        <w:spacing w:line="360" w:lineRule="auto"/>
        <w:jc w:val="center"/>
        <w:rPr>
          <w:rFonts w:cs="Arial"/>
          <w:b/>
          <w:bCs/>
        </w:rPr>
      </w:pPr>
      <w:r w:rsidRPr="00722737">
        <w:rPr>
          <w:rFonts w:cs="Arial"/>
        </w:rPr>
        <w:br w:type="page"/>
      </w:r>
      <w:r w:rsidRPr="00722737">
        <w:rPr>
          <w:rFonts w:cs="Arial"/>
          <w:b/>
          <w:bCs/>
        </w:rPr>
        <w:lastRenderedPageBreak/>
        <w:t>Contents</w:t>
      </w:r>
    </w:p>
    <w:p w14:paraId="79D8F4D3" w14:textId="77777777" w:rsidR="00FB784B" w:rsidRDefault="00B621CE" w:rsidP="00B124C6">
      <w:pPr>
        <w:pStyle w:val="TOC2"/>
        <w:tabs>
          <w:tab w:val="right" w:leader="dot" w:pos="9350"/>
        </w:tabs>
        <w:spacing w:line="360" w:lineRule="auto"/>
        <w:rPr>
          <w:rFonts w:asciiTheme="minorHAnsi" w:eastAsiaTheme="minorEastAsia" w:hAnsiTheme="minorHAnsi" w:cstheme="minorBidi"/>
          <w:noProof/>
        </w:rPr>
      </w:pPr>
      <w:r>
        <w:fldChar w:fldCharType="begin"/>
      </w:r>
      <w:r w:rsidR="008C09C2">
        <w:instrText xml:space="preserve"> TOC \h \z \t "Heading 1,2,Heading 2,3,Heading 3,4,Title,1" </w:instrText>
      </w:r>
      <w:r>
        <w:fldChar w:fldCharType="separate"/>
      </w:r>
      <w:hyperlink w:anchor="_Toc513629254" w:history="1">
        <w:r w:rsidR="00FB784B" w:rsidRPr="006840DC">
          <w:rPr>
            <w:rStyle w:val="Hyperlink"/>
            <w:noProof/>
          </w:rPr>
          <w:t>Executive Summary</w:t>
        </w:r>
        <w:r w:rsidR="00FB784B">
          <w:rPr>
            <w:noProof/>
            <w:webHidden/>
          </w:rPr>
          <w:tab/>
        </w:r>
        <w:r w:rsidR="00FB784B">
          <w:rPr>
            <w:noProof/>
            <w:webHidden/>
          </w:rPr>
          <w:fldChar w:fldCharType="begin"/>
        </w:r>
        <w:r w:rsidR="00FB784B">
          <w:rPr>
            <w:noProof/>
            <w:webHidden/>
          </w:rPr>
          <w:instrText xml:space="preserve"> PAGEREF _Toc513629254 \h </w:instrText>
        </w:r>
        <w:r w:rsidR="00FB784B">
          <w:rPr>
            <w:noProof/>
            <w:webHidden/>
          </w:rPr>
        </w:r>
        <w:r w:rsidR="00FB784B">
          <w:rPr>
            <w:noProof/>
            <w:webHidden/>
          </w:rPr>
          <w:fldChar w:fldCharType="separate"/>
        </w:r>
        <w:r w:rsidR="00255C09">
          <w:rPr>
            <w:noProof/>
            <w:webHidden/>
          </w:rPr>
          <w:t>1</w:t>
        </w:r>
        <w:r w:rsidR="00FB784B">
          <w:rPr>
            <w:noProof/>
            <w:webHidden/>
          </w:rPr>
          <w:fldChar w:fldCharType="end"/>
        </w:r>
      </w:hyperlink>
    </w:p>
    <w:p w14:paraId="13353EBD" w14:textId="77777777" w:rsidR="00FB784B" w:rsidRDefault="00DB615F" w:rsidP="00B124C6">
      <w:pPr>
        <w:pStyle w:val="TOC2"/>
        <w:tabs>
          <w:tab w:val="right" w:leader="dot" w:pos="9350"/>
        </w:tabs>
        <w:spacing w:line="360" w:lineRule="auto"/>
        <w:rPr>
          <w:rFonts w:asciiTheme="minorHAnsi" w:eastAsiaTheme="minorEastAsia" w:hAnsiTheme="minorHAnsi" w:cstheme="minorBidi"/>
          <w:noProof/>
        </w:rPr>
      </w:pPr>
      <w:hyperlink w:anchor="_Toc513629255" w:history="1">
        <w:r w:rsidR="00FB784B" w:rsidRPr="006840DC">
          <w:rPr>
            <w:rStyle w:val="Hyperlink"/>
            <w:noProof/>
          </w:rPr>
          <w:t>1. Tamrack, Inc.</w:t>
        </w:r>
        <w:r w:rsidR="00FB784B">
          <w:rPr>
            <w:noProof/>
            <w:webHidden/>
          </w:rPr>
          <w:tab/>
        </w:r>
        <w:r w:rsidR="00FB784B">
          <w:rPr>
            <w:noProof/>
            <w:webHidden/>
          </w:rPr>
          <w:fldChar w:fldCharType="begin"/>
        </w:r>
        <w:r w:rsidR="00FB784B">
          <w:rPr>
            <w:noProof/>
            <w:webHidden/>
          </w:rPr>
          <w:instrText xml:space="preserve"> PAGEREF _Toc513629255 \h </w:instrText>
        </w:r>
        <w:r w:rsidR="00FB784B">
          <w:rPr>
            <w:noProof/>
            <w:webHidden/>
          </w:rPr>
        </w:r>
        <w:r w:rsidR="00FB784B">
          <w:rPr>
            <w:noProof/>
            <w:webHidden/>
          </w:rPr>
          <w:fldChar w:fldCharType="separate"/>
        </w:r>
        <w:r w:rsidR="00255C09">
          <w:rPr>
            <w:noProof/>
            <w:webHidden/>
          </w:rPr>
          <w:t>3</w:t>
        </w:r>
        <w:r w:rsidR="00FB784B">
          <w:rPr>
            <w:noProof/>
            <w:webHidden/>
          </w:rPr>
          <w:fldChar w:fldCharType="end"/>
        </w:r>
      </w:hyperlink>
    </w:p>
    <w:p w14:paraId="7CB48457" w14:textId="77777777" w:rsidR="00FB784B" w:rsidRDefault="00DB615F" w:rsidP="00B124C6">
      <w:pPr>
        <w:pStyle w:val="TOC2"/>
        <w:tabs>
          <w:tab w:val="right" w:leader="dot" w:pos="9350"/>
        </w:tabs>
        <w:spacing w:line="360" w:lineRule="auto"/>
        <w:rPr>
          <w:rFonts w:asciiTheme="minorHAnsi" w:eastAsiaTheme="minorEastAsia" w:hAnsiTheme="minorHAnsi" w:cstheme="minorBidi"/>
          <w:noProof/>
        </w:rPr>
      </w:pPr>
      <w:hyperlink w:anchor="_Toc513629256" w:history="1">
        <w:r w:rsidR="00FB784B" w:rsidRPr="006840DC">
          <w:rPr>
            <w:rStyle w:val="Hyperlink"/>
            <w:noProof/>
          </w:rPr>
          <w:t>2. Leadership Skills Program and Stakeholders</w:t>
        </w:r>
        <w:r w:rsidR="00FB784B">
          <w:rPr>
            <w:noProof/>
            <w:webHidden/>
          </w:rPr>
          <w:tab/>
        </w:r>
        <w:r w:rsidR="00FB784B">
          <w:rPr>
            <w:noProof/>
            <w:webHidden/>
          </w:rPr>
          <w:fldChar w:fldCharType="begin"/>
        </w:r>
        <w:r w:rsidR="00FB784B">
          <w:rPr>
            <w:noProof/>
            <w:webHidden/>
          </w:rPr>
          <w:instrText xml:space="preserve"> PAGEREF _Toc513629256 \h </w:instrText>
        </w:r>
        <w:r w:rsidR="00FB784B">
          <w:rPr>
            <w:noProof/>
            <w:webHidden/>
          </w:rPr>
        </w:r>
        <w:r w:rsidR="00FB784B">
          <w:rPr>
            <w:noProof/>
            <w:webHidden/>
          </w:rPr>
          <w:fldChar w:fldCharType="separate"/>
        </w:r>
        <w:r w:rsidR="00255C09">
          <w:rPr>
            <w:noProof/>
            <w:webHidden/>
          </w:rPr>
          <w:t>4</w:t>
        </w:r>
        <w:r w:rsidR="00FB784B">
          <w:rPr>
            <w:noProof/>
            <w:webHidden/>
          </w:rPr>
          <w:fldChar w:fldCharType="end"/>
        </w:r>
      </w:hyperlink>
    </w:p>
    <w:p w14:paraId="3445F9D6" w14:textId="77777777" w:rsidR="00FB784B" w:rsidRDefault="00DB615F" w:rsidP="00B124C6">
      <w:pPr>
        <w:pStyle w:val="TOC3"/>
        <w:tabs>
          <w:tab w:val="right" w:leader="dot" w:pos="9350"/>
        </w:tabs>
        <w:spacing w:line="360" w:lineRule="auto"/>
        <w:rPr>
          <w:rFonts w:asciiTheme="minorHAnsi" w:eastAsiaTheme="minorEastAsia" w:hAnsiTheme="minorHAnsi" w:cstheme="minorBidi"/>
          <w:noProof/>
        </w:rPr>
      </w:pPr>
      <w:hyperlink w:anchor="_Toc513629257" w:history="1">
        <w:r w:rsidR="00FB784B" w:rsidRPr="006840DC">
          <w:rPr>
            <w:rStyle w:val="Hyperlink"/>
            <w:noProof/>
          </w:rPr>
          <w:t>2.1. Instructor-Led Leadership Skills Training Program</w:t>
        </w:r>
        <w:r w:rsidR="00FB784B">
          <w:rPr>
            <w:noProof/>
            <w:webHidden/>
          </w:rPr>
          <w:tab/>
        </w:r>
        <w:r w:rsidR="00FB784B">
          <w:rPr>
            <w:noProof/>
            <w:webHidden/>
          </w:rPr>
          <w:fldChar w:fldCharType="begin"/>
        </w:r>
        <w:r w:rsidR="00FB784B">
          <w:rPr>
            <w:noProof/>
            <w:webHidden/>
          </w:rPr>
          <w:instrText xml:space="preserve"> PAGEREF _Toc513629257 \h </w:instrText>
        </w:r>
        <w:r w:rsidR="00FB784B">
          <w:rPr>
            <w:noProof/>
            <w:webHidden/>
          </w:rPr>
        </w:r>
        <w:r w:rsidR="00FB784B">
          <w:rPr>
            <w:noProof/>
            <w:webHidden/>
          </w:rPr>
          <w:fldChar w:fldCharType="separate"/>
        </w:r>
        <w:r w:rsidR="00255C09">
          <w:rPr>
            <w:noProof/>
            <w:webHidden/>
          </w:rPr>
          <w:t>4</w:t>
        </w:r>
        <w:r w:rsidR="00FB784B">
          <w:rPr>
            <w:noProof/>
            <w:webHidden/>
          </w:rPr>
          <w:fldChar w:fldCharType="end"/>
        </w:r>
      </w:hyperlink>
    </w:p>
    <w:p w14:paraId="7B8E66DF" w14:textId="77777777" w:rsidR="00FB784B" w:rsidRDefault="00DB615F" w:rsidP="00B124C6">
      <w:pPr>
        <w:pStyle w:val="TOC3"/>
        <w:tabs>
          <w:tab w:val="right" w:leader="dot" w:pos="9350"/>
        </w:tabs>
        <w:spacing w:line="360" w:lineRule="auto"/>
        <w:rPr>
          <w:rFonts w:asciiTheme="minorHAnsi" w:eastAsiaTheme="minorEastAsia" w:hAnsiTheme="minorHAnsi" w:cstheme="minorBidi"/>
          <w:noProof/>
        </w:rPr>
      </w:pPr>
      <w:hyperlink w:anchor="_Toc513629258" w:history="1">
        <w:r w:rsidR="00FB784B" w:rsidRPr="006840DC">
          <w:rPr>
            <w:rStyle w:val="Hyperlink"/>
            <w:noProof/>
          </w:rPr>
          <w:t>2.2. Stakeholders</w:t>
        </w:r>
        <w:r w:rsidR="00FB784B">
          <w:rPr>
            <w:noProof/>
            <w:webHidden/>
          </w:rPr>
          <w:tab/>
        </w:r>
        <w:r w:rsidR="00FB784B">
          <w:rPr>
            <w:noProof/>
            <w:webHidden/>
          </w:rPr>
          <w:fldChar w:fldCharType="begin"/>
        </w:r>
        <w:r w:rsidR="00FB784B">
          <w:rPr>
            <w:noProof/>
            <w:webHidden/>
          </w:rPr>
          <w:instrText xml:space="preserve"> PAGEREF _Toc513629258 \h </w:instrText>
        </w:r>
        <w:r w:rsidR="00FB784B">
          <w:rPr>
            <w:noProof/>
            <w:webHidden/>
          </w:rPr>
        </w:r>
        <w:r w:rsidR="00FB784B">
          <w:rPr>
            <w:noProof/>
            <w:webHidden/>
          </w:rPr>
          <w:fldChar w:fldCharType="separate"/>
        </w:r>
        <w:r w:rsidR="00255C09">
          <w:rPr>
            <w:noProof/>
            <w:webHidden/>
          </w:rPr>
          <w:t>7</w:t>
        </w:r>
        <w:r w:rsidR="00FB784B">
          <w:rPr>
            <w:noProof/>
            <w:webHidden/>
          </w:rPr>
          <w:fldChar w:fldCharType="end"/>
        </w:r>
      </w:hyperlink>
    </w:p>
    <w:p w14:paraId="210D7AF1" w14:textId="77777777" w:rsidR="00FB784B" w:rsidRDefault="00DB615F" w:rsidP="00B124C6">
      <w:pPr>
        <w:pStyle w:val="TOC2"/>
        <w:tabs>
          <w:tab w:val="right" w:leader="dot" w:pos="9350"/>
        </w:tabs>
        <w:spacing w:line="360" w:lineRule="auto"/>
        <w:rPr>
          <w:rFonts w:asciiTheme="minorHAnsi" w:eastAsiaTheme="minorEastAsia" w:hAnsiTheme="minorHAnsi" w:cstheme="minorBidi"/>
          <w:noProof/>
        </w:rPr>
      </w:pPr>
      <w:hyperlink w:anchor="_Toc513629259" w:history="1">
        <w:r w:rsidR="00FB784B" w:rsidRPr="006840DC">
          <w:rPr>
            <w:rStyle w:val="Hyperlink"/>
            <w:noProof/>
          </w:rPr>
          <w:t>3. Evaluation Methodology</w:t>
        </w:r>
        <w:r w:rsidR="00FB784B">
          <w:rPr>
            <w:noProof/>
            <w:webHidden/>
          </w:rPr>
          <w:tab/>
        </w:r>
        <w:r w:rsidR="00FB784B">
          <w:rPr>
            <w:noProof/>
            <w:webHidden/>
          </w:rPr>
          <w:fldChar w:fldCharType="begin"/>
        </w:r>
        <w:r w:rsidR="00FB784B">
          <w:rPr>
            <w:noProof/>
            <w:webHidden/>
          </w:rPr>
          <w:instrText xml:space="preserve"> PAGEREF _Toc513629259 \h </w:instrText>
        </w:r>
        <w:r w:rsidR="00FB784B">
          <w:rPr>
            <w:noProof/>
            <w:webHidden/>
          </w:rPr>
        </w:r>
        <w:r w:rsidR="00FB784B">
          <w:rPr>
            <w:noProof/>
            <w:webHidden/>
          </w:rPr>
          <w:fldChar w:fldCharType="separate"/>
        </w:r>
        <w:r w:rsidR="00255C09">
          <w:rPr>
            <w:noProof/>
            <w:webHidden/>
          </w:rPr>
          <w:t>8</w:t>
        </w:r>
        <w:r w:rsidR="00FB784B">
          <w:rPr>
            <w:noProof/>
            <w:webHidden/>
          </w:rPr>
          <w:fldChar w:fldCharType="end"/>
        </w:r>
      </w:hyperlink>
    </w:p>
    <w:p w14:paraId="1D3221D5" w14:textId="77777777" w:rsidR="00FB784B" w:rsidRDefault="00DB615F" w:rsidP="00B124C6">
      <w:pPr>
        <w:pStyle w:val="TOC3"/>
        <w:tabs>
          <w:tab w:val="right" w:leader="dot" w:pos="9350"/>
        </w:tabs>
        <w:spacing w:line="360" w:lineRule="auto"/>
        <w:rPr>
          <w:rFonts w:asciiTheme="minorHAnsi" w:eastAsiaTheme="minorEastAsia" w:hAnsiTheme="minorHAnsi" w:cstheme="minorBidi"/>
          <w:noProof/>
        </w:rPr>
      </w:pPr>
      <w:hyperlink w:anchor="_Toc513629260" w:history="1">
        <w:r w:rsidR="00FB784B" w:rsidRPr="006840DC">
          <w:rPr>
            <w:rStyle w:val="Hyperlink"/>
            <w:noProof/>
          </w:rPr>
          <w:t>3.1. Evaluation Purpose and Type</w:t>
        </w:r>
        <w:r w:rsidR="00FB784B">
          <w:rPr>
            <w:noProof/>
            <w:webHidden/>
          </w:rPr>
          <w:tab/>
        </w:r>
        <w:r w:rsidR="00FB784B">
          <w:rPr>
            <w:noProof/>
            <w:webHidden/>
          </w:rPr>
          <w:fldChar w:fldCharType="begin"/>
        </w:r>
        <w:r w:rsidR="00FB784B">
          <w:rPr>
            <w:noProof/>
            <w:webHidden/>
          </w:rPr>
          <w:instrText xml:space="preserve"> PAGEREF _Toc513629260 \h </w:instrText>
        </w:r>
        <w:r w:rsidR="00FB784B">
          <w:rPr>
            <w:noProof/>
            <w:webHidden/>
          </w:rPr>
        </w:r>
        <w:r w:rsidR="00FB784B">
          <w:rPr>
            <w:noProof/>
            <w:webHidden/>
          </w:rPr>
          <w:fldChar w:fldCharType="separate"/>
        </w:r>
        <w:r w:rsidR="00255C09">
          <w:rPr>
            <w:noProof/>
            <w:webHidden/>
          </w:rPr>
          <w:t>8</w:t>
        </w:r>
        <w:r w:rsidR="00FB784B">
          <w:rPr>
            <w:noProof/>
            <w:webHidden/>
          </w:rPr>
          <w:fldChar w:fldCharType="end"/>
        </w:r>
      </w:hyperlink>
    </w:p>
    <w:p w14:paraId="27489749" w14:textId="77777777" w:rsidR="00FB784B" w:rsidRDefault="00DB615F" w:rsidP="00B124C6">
      <w:pPr>
        <w:pStyle w:val="TOC3"/>
        <w:tabs>
          <w:tab w:val="right" w:leader="dot" w:pos="9350"/>
        </w:tabs>
        <w:spacing w:line="360" w:lineRule="auto"/>
        <w:rPr>
          <w:rFonts w:asciiTheme="minorHAnsi" w:eastAsiaTheme="minorEastAsia" w:hAnsiTheme="minorHAnsi" w:cstheme="minorBidi"/>
          <w:noProof/>
        </w:rPr>
      </w:pPr>
      <w:hyperlink w:anchor="_Toc513629261" w:history="1">
        <w:r w:rsidR="00FB784B" w:rsidRPr="006840DC">
          <w:rPr>
            <w:rStyle w:val="Hyperlink"/>
            <w:noProof/>
          </w:rPr>
          <w:t>3.2. Dimensions, Evaluation Questions, and Importance Weighting</w:t>
        </w:r>
        <w:r w:rsidR="00FB784B">
          <w:rPr>
            <w:noProof/>
            <w:webHidden/>
          </w:rPr>
          <w:tab/>
        </w:r>
        <w:r w:rsidR="00FB784B">
          <w:rPr>
            <w:noProof/>
            <w:webHidden/>
          </w:rPr>
          <w:fldChar w:fldCharType="begin"/>
        </w:r>
        <w:r w:rsidR="00FB784B">
          <w:rPr>
            <w:noProof/>
            <w:webHidden/>
          </w:rPr>
          <w:instrText xml:space="preserve"> PAGEREF _Toc513629261 \h </w:instrText>
        </w:r>
        <w:r w:rsidR="00FB784B">
          <w:rPr>
            <w:noProof/>
            <w:webHidden/>
          </w:rPr>
        </w:r>
        <w:r w:rsidR="00FB784B">
          <w:rPr>
            <w:noProof/>
            <w:webHidden/>
          </w:rPr>
          <w:fldChar w:fldCharType="separate"/>
        </w:r>
        <w:r w:rsidR="00255C09">
          <w:rPr>
            <w:noProof/>
            <w:webHidden/>
          </w:rPr>
          <w:t>8</w:t>
        </w:r>
        <w:r w:rsidR="00FB784B">
          <w:rPr>
            <w:noProof/>
            <w:webHidden/>
          </w:rPr>
          <w:fldChar w:fldCharType="end"/>
        </w:r>
      </w:hyperlink>
    </w:p>
    <w:p w14:paraId="26E09A1F" w14:textId="77777777" w:rsidR="00FB784B" w:rsidRDefault="00DB615F" w:rsidP="00B124C6">
      <w:pPr>
        <w:pStyle w:val="TOC3"/>
        <w:tabs>
          <w:tab w:val="right" w:leader="dot" w:pos="9350"/>
        </w:tabs>
        <w:spacing w:line="360" w:lineRule="auto"/>
        <w:rPr>
          <w:rFonts w:asciiTheme="minorHAnsi" w:eastAsiaTheme="minorEastAsia" w:hAnsiTheme="minorHAnsi" w:cstheme="minorBidi"/>
          <w:noProof/>
        </w:rPr>
      </w:pPr>
      <w:hyperlink w:anchor="_Toc513629262" w:history="1">
        <w:r w:rsidR="00FB784B" w:rsidRPr="006840DC">
          <w:rPr>
            <w:rStyle w:val="Hyperlink"/>
            <w:noProof/>
          </w:rPr>
          <w:t>3.3. Data Collection Procedure and Methods</w:t>
        </w:r>
        <w:r w:rsidR="00FB784B">
          <w:rPr>
            <w:noProof/>
            <w:webHidden/>
          </w:rPr>
          <w:tab/>
        </w:r>
        <w:r w:rsidR="00FB784B">
          <w:rPr>
            <w:noProof/>
            <w:webHidden/>
          </w:rPr>
          <w:fldChar w:fldCharType="begin"/>
        </w:r>
        <w:r w:rsidR="00FB784B">
          <w:rPr>
            <w:noProof/>
            <w:webHidden/>
          </w:rPr>
          <w:instrText xml:space="preserve"> PAGEREF _Toc513629262 \h </w:instrText>
        </w:r>
        <w:r w:rsidR="00FB784B">
          <w:rPr>
            <w:noProof/>
            <w:webHidden/>
          </w:rPr>
        </w:r>
        <w:r w:rsidR="00FB784B">
          <w:rPr>
            <w:noProof/>
            <w:webHidden/>
          </w:rPr>
          <w:fldChar w:fldCharType="separate"/>
        </w:r>
        <w:r w:rsidR="00255C09">
          <w:rPr>
            <w:noProof/>
            <w:webHidden/>
          </w:rPr>
          <w:t>8</w:t>
        </w:r>
        <w:r w:rsidR="00FB784B">
          <w:rPr>
            <w:noProof/>
            <w:webHidden/>
          </w:rPr>
          <w:fldChar w:fldCharType="end"/>
        </w:r>
      </w:hyperlink>
    </w:p>
    <w:p w14:paraId="11855F7F" w14:textId="77777777" w:rsidR="00FB784B" w:rsidRDefault="00DB615F" w:rsidP="00B124C6">
      <w:pPr>
        <w:pStyle w:val="TOC2"/>
        <w:tabs>
          <w:tab w:val="right" w:leader="dot" w:pos="9350"/>
        </w:tabs>
        <w:spacing w:line="360" w:lineRule="auto"/>
        <w:rPr>
          <w:rFonts w:asciiTheme="minorHAnsi" w:eastAsiaTheme="minorEastAsia" w:hAnsiTheme="minorHAnsi" w:cstheme="minorBidi"/>
          <w:noProof/>
        </w:rPr>
      </w:pPr>
      <w:hyperlink w:anchor="_Toc513629263" w:history="1">
        <w:r w:rsidR="00FB784B" w:rsidRPr="006840DC">
          <w:rPr>
            <w:rStyle w:val="Hyperlink"/>
            <w:noProof/>
          </w:rPr>
          <w:t>4. Feasibility and Risk Factors</w:t>
        </w:r>
        <w:r w:rsidR="00FB784B">
          <w:rPr>
            <w:noProof/>
            <w:webHidden/>
          </w:rPr>
          <w:tab/>
        </w:r>
        <w:r w:rsidR="00FB784B">
          <w:rPr>
            <w:noProof/>
            <w:webHidden/>
          </w:rPr>
          <w:fldChar w:fldCharType="begin"/>
        </w:r>
        <w:r w:rsidR="00FB784B">
          <w:rPr>
            <w:noProof/>
            <w:webHidden/>
          </w:rPr>
          <w:instrText xml:space="preserve"> PAGEREF _Toc513629263 \h </w:instrText>
        </w:r>
        <w:r w:rsidR="00FB784B">
          <w:rPr>
            <w:noProof/>
            <w:webHidden/>
          </w:rPr>
        </w:r>
        <w:r w:rsidR="00FB784B">
          <w:rPr>
            <w:noProof/>
            <w:webHidden/>
          </w:rPr>
          <w:fldChar w:fldCharType="separate"/>
        </w:r>
        <w:r w:rsidR="00255C09">
          <w:rPr>
            <w:noProof/>
            <w:webHidden/>
          </w:rPr>
          <w:t>12</w:t>
        </w:r>
        <w:r w:rsidR="00FB784B">
          <w:rPr>
            <w:noProof/>
            <w:webHidden/>
          </w:rPr>
          <w:fldChar w:fldCharType="end"/>
        </w:r>
      </w:hyperlink>
    </w:p>
    <w:p w14:paraId="44AD4282" w14:textId="77777777" w:rsidR="00FB784B" w:rsidRDefault="00DB615F" w:rsidP="00B124C6">
      <w:pPr>
        <w:pStyle w:val="TOC3"/>
        <w:tabs>
          <w:tab w:val="right" w:leader="dot" w:pos="9350"/>
        </w:tabs>
        <w:spacing w:line="360" w:lineRule="auto"/>
        <w:rPr>
          <w:rFonts w:asciiTheme="minorHAnsi" w:eastAsiaTheme="minorEastAsia" w:hAnsiTheme="minorHAnsi" w:cstheme="minorBidi"/>
          <w:noProof/>
        </w:rPr>
      </w:pPr>
      <w:hyperlink w:anchor="_Toc513629264" w:history="1">
        <w:r w:rsidR="00FB784B" w:rsidRPr="006840DC">
          <w:rPr>
            <w:rStyle w:val="Hyperlink"/>
            <w:noProof/>
          </w:rPr>
          <w:t>4.1. Feasibility</w:t>
        </w:r>
        <w:r w:rsidR="00FB784B">
          <w:rPr>
            <w:noProof/>
            <w:webHidden/>
          </w:rPr>
          <w:tab/>
        </w:r>
        <w:r w:rsidR="00FB784B">
          <w:rPr>
            <w:noProof/>
            <w:webHidden/>
          </w:rPr>
          <w:fldChar w:fldCharType="begin"/>
        </w:r>
        <w:r w:rsidR="00FB784B">
          <w:rPr>
            <w:noProof/>
            <w:webHidden/>
          </w:rPr>
          <w:instrText xml:space="preserve"> PAGEREF _Toc513629264 \h </w:instrText>
        </w:r>
        <w:r w:rsidR="00FB784B">
          <w:rPr>
            <w:noProof/>
            <w:webHidden/>
          </w:rPr>
        </w:r>
        <w:r w:rsidR="00FB784B">
          <w:rPr>
            <w:noProof/>
            <w:webHidden/>
          </w:rPr>
          <w:fldChar w:fldCharType="separate"/>
        </w:r>
        <w:r w:rsidR="00255C09">
          <w:rPr>
            <w:noProof/>
            <w:webHidden/>
          </w:rPr>
          <w:t>12</w:t>
        </w:r>
        <w:r w:rsidR="00FB784B">
          <w:rPr>
            <w:noProof/>
            <w:webHidden/>
          </w:rPr>
          <w:fldChar w:fldCharType="end"/>
        </w:r>
      </w:hyperlink>
    </w:p>
    <w:p w14:paraId="45DD57FB" w14:textId="77777777" w:rsidR="00FB784B" w:rsidRDefault="00DB615F" w:rsidP="00B124C6">
      <w:pPr>
        <w:pStyle w:val="TOC3"/>
        <w:tabs>
          <w:tab w:val="right" w:leader="dot" w:pos="9350"/>
        </w:tabs>
        <w:spacing w:line="360" w:lineRule="auto"/>
        <w:rPr>
          <w:rFonts w:asciiTheme="minorHAnsi" w:eastAsiaTheme="minorEastAsia" w:hAnsiTheme="minorHAnsi" w:cstheme="minorBidi"/>
          <w:noProof/>
        </w:rPr>
      </w:pPr>
      <w:hyperlink w:anchor="_Toc513629265" w:history="1">
        <w:r w:rsidR="00FB784B" w:rsidRPr="006840DC">
          <w:rPr>
            <w:rStyle w:val="Hyperlink"/>
            <w:noProof/>
          </w:rPr>
          <w:t>4.2. Risk Factors</w:t>
        </w:r>
        <w:r w:rsidR="00FB784B">
          <w:rPr>
            <w:noProof/>
            <w:webHidden/>
          </w:rPr>
          <w:tab/>
        </w:r>
        <w:r w:rsidR="00FB784B">
          <w:rPr>
            <w:noProof/>
            <w:webHidden/>
          </w:rPr>
          <w:fldChar w:fldCharType="begin"/>
        </w:r>
        <w:r w:rsidR="00FB784B">
          <w:rPr>
            <w:noProof/>
            <w:webHidden/>
          </w:rPr>
          <w:instrText xml:space="preserve"> PAGEREF _Toc513629265 \h </w:instrText>
        </w:r>
        <w:r w:rsidR="00FB784B">
          <w:rPr>
            <w:noProof/>
            <w:webHidden/>
          </w:rPr>
        </w:r>
        <w:r w:rsidR="00FB784B">
          <w:rPr>
            <w:noProof/>
            <w:webHidden/>
          </w:rPr>
          <w:fldChar w:fldCharType="separate"/>
        </w:r>
        <w:r w:rsidR="00255C09">
          <w:rPr>
            <w:noProof/>
            <w:webHidden/>
          </w:rPr>
          <w:t>13</w:t>
        </w:r>
        <w:r w:rsidR="00FB784B">
          <w:rPr>
            <w:noProof/>
            <w:webHidden/>
          </w:rPr>
          <w:fldChar w:fldCharType="end"/>
        </w:r>
      </w:hyperlink>
    </w:p>
    <w:p w14:paraId="57852175" w14:textId="77777777" w:rsidR="00FB784B" w:rsidRDefault="00DB615F" w:rsidP="00B124C6">
      <w:pPr>
        <w:pStyle w:val="TOC2"/>
        <w:tabs>
          <w:tab w:val="right" w:leader="dot" w:pos="9350"/>
        </w:tabs>
        <w:spacing w:line="360" w:lineRule="auto"/>
        <w:rPr>
          <w:rFonts w:asciiTheme="minorHAnsi" w:eastAsiaTheme="minorEastAsia" w:hAnsiTheme="minorHAnsi" w:cstheme="minorBidi"/>
          <w:noProof/>
        </w:rPr>
      </w:pPr>
      <w:hyperlink w:anchor="_Toc513629266" w:history="1">
        <w:r w:rsidR="00FB784B" w:rsidRPr="006840DC">
          <w:rPr>
            <w:rStyle w:val="Hyperlink"/>
            <w:noProof/>
          </w:rPr>
          <w:t>5. Evaluation Results</w:t>
        </w:r>
        <w:r w:rsidR="00FB784B">
          <w:rPr>
            <w:noProof/>
            <w:webHidden/>
          </w:rPr>
          <w:tab/>
        </w:r>
        <w:r w:rsidR="00FB784B">
          <w:rPr>
            <w:noProof/>
            <w:webHidden/>
          </w:rPr>
          <w:fldChar w:fldCharType="begin"/>
        </w:r>
        <w:r w:rsidR="00FB784B">
          <w:rPr>
            <w:noProof/>
            <w:webHidden/>
          </w:rPr>
          <w:instrText xml:space="preserve"> PAGEREF _Toc513629266 \h </w:instrText>
        </w:r>
        <w:r w:rsidR="00FB784B">
          <w:rPr>
            <w:noProof/>
            <w:webHidden/>
          </w:rPr>
        </w:r>
        <w:r w:rsidR="00FB784B">
          <w:rPr>
            <w:noProof/>
            <w:webHidden/>
          </w:rPr>
          <w:fldChar w:fldCharType="separate"/>
        </w:r>
        <w:r w:rsidR="00255C09">
          <w:rPr>
            <w:noProof/>
            <w:webHidden/>
          </w:rPr>
          <w:t>15</w:t>
        </w:r>
        <w:r w:rsidR="00FB784B">
          <w:rPr>
            <w:noProof/>
            <w:webHidden/>
          </w:rPr>
          <w:fldChar w:fldCharType="end"/>
        </w:r>
      </w:hyperlink>
    </w:p>
    <w:p w14:paraId="29616736" w14:textId="77777777" w:rsidR="00FB784B" w:rsidRDefault="00DB615F" w:rsidP="00B124C6">
      <w:pPr>
        <w:pStyle w:val="TOC3"/>
        <w:tabs>
          <w:tab w:val="right" w:leader="dot" w:pos="9350"/>
        </w:tabs>
        <w:spacing w:line="360" w:lineRule="auto"/>
        <w:rPr>
          <w:rFonts w:asciiTheme="minorHAnsi" w:eastAsiaTheme="minorEastAsia" w:hAnsiTheme="minorHAnsi" w:cstheme="minorBidi"/>
          <w:noProof/>
        </w:rPr>
      </w:pPr>
      <w:hyperlink w:anchor="_Toc513629267" w:history="1">
        <w:r w:rsidR="00FB784B" w:rsidRPr="006840DC">
          <w:rPr>
            <w:rStyle w:val="Hyperlink"/>
            <w:noProof/>
          </w:rPr>
          <w:t>5.1. Dimension</w:t>
        </w:r>
        <w:r w:rsidR="00FB784B">
          <w:rPr>
            <w:noProof/>
            <w:webHidden/>
          </w:rPr>
          <w:tab/>
        </w:r>
        <w:r w:rsidR="00FB784B">
          <w:rPr>
            <w:noProof/>
            <w:webHidden/>
          </w:rPr>
          <w:fldChar w:fldCharType="begin"/>
        </w:r>
        <w:r w:rsidR="00FB784B">
          <w:rPr>
            <w:noProof/>
            <w:webHidden/>
          </w:rPr>
          <w:instrText xml:space="preserve"> PAGEREF _Toc513629267 \h </w:instrText>
        </w:r>
        <w:r w:rsidR="00FB784B">
          <w:rPr>
            <w:noProof/>
            <w:webHidden/>
          </w:rPr>
        </w:r>
        <w:r w:rsidR="00FB784B">
          <w:rPr>
            <w:noProof/>
            <w:webHidden/>
          </w:rPr>
          <w:fldChar w:fldCharType="separate"/>
        </w:r>
        <w:r w:rsidR="00255C09">
          <w:rPr>
            <w:noProof/>
            <w:webHidden/>
          </w:rPr>
          <w:t>15</w:t>
        </w:r>
        <w:r w:rsidR="00FB784B">
          <w:rPr>
            <w:noProof/>
            <w:webHidden/>
          </w:rPr>
          <w:fldChar w:fldCharType="end"/>
        </w:r>
      </w:hyperlink>
    </w:p>
    <w:p w14:paraId="18C15710" w14:textId="77777777" w:rsidR="00FB784B" w:rsidRDefault="00DB615F" w:rsidP="00B124C6">
      <w:pPr>
        <w:pStyle w:val="TOC3"/>
        <w:tabs>
          <w:tab w:val="right" w:leader="dot" w:pos="9350"/>
        </w:tabs>
        <w:spacing w:line="360" w:lineRule="auto"/>
        <w:rPr>
          <w:rFonts w:asciiTheme="minorHAnsi" w:eastAsiaTheme="minorEastAsia" w:hAnsiTheme="minorHAnsi" w:cstheme="minorBidi"/>
          <w:noProof/>
        </w:rPr>
      </w:pPr>
      <w:hyperlink w:anchor="_Toc513629268" w:history="1">
        <w:r w:rsidR="00FB784B" w:rsidRPr="006840DC">
          <w:rPr>
            <w:rStyle w:val="Hyperlink"/>
            <w:noProof/>
          </w:rPr>
          <w:t>5.2. Dimension</w:t>
        </w:r>
        <w:r w:rsidR="00FB784B">
          <w:rPr>
            <w:noProof/>
            <w:webHidden/>
          </w:rPr>
          <w:tab/>
        </w:r>
        <w:r w:rsidR="00FB784B">
          <w:rPr>
            <w:noProof/>
            <w:webHidden/>
          </w:rPr>
          <w:fldChar w:fldCharType="begin"/>
        </w:r>
        <w:r w:rsidR="00FB784B">
          <w:rPr>
            <w:noProof/>
            <w:webHidden/>
          </w:rPr>
          <w:instrText xml:space="preserve"> PAGEREF _Toc513629268 \h </w:instrText>
        </w:r>
        <w:r w:rsidR="00FB784B">
          <w:rPr>
            <w:noProof/>
            <w:webHidden/>
          </w:rPr>
        </w:r>
        <w:r w:rsidR="00FB784B">
          <w:rPr>
            <w:noProof/>
            <w:webHidden/>
          </w:rPr>
          <w:fldChar w:fldCharType="separate"/>
        </w:r>
        <w:r w:rsidR="00255C09">
          <w:rPr>
            <w:noProof/>
            <w:webHidden/>
          </w:rPr>
          <w:t>15</w:t>
        </w:r>
        <w:r w:rsidR="00FB784B">
          <w:rPr>
            <w:noProof/>
            <w:webHidden/>
          </w:rPr>
          <w:fldChar w:fldCharType="end"/>
        </w:r>
      </w:hyperlink>
    </w:p>
    <w:p w14:paraId="4C35CF7D" w14:textId="77777777" w:rsidR="00FB784B" w:rsidRDefault="00DB615F" w:rsidP="00B124C6">
      <w:pPr>
        <w:pStyle w:val="TOC3"/>
        <w:tabs>
          <w:tab w:val="right" w:leader="dot" w:pos="9350"/>
        </w:tabs>
        <w:spacing w:line="360" w:lineRule="auto"/>
        <w:rPr>
          <w:rFonts w:asciiTheme="minorHAnsi" w:eastAsiaTheme="minorEastAsia" w:hAnsiTheme="minorHAnsi" w:cstheme="minorBidi"/>
          <w:noProof/>
        </w:rPr>
      </w:pPr>
      <w:hyperlink w:anchor="_Toc513629269" w:history="1">
        <w:r w:rsidR="00FB784B" w:rsidRPr="006840DC">
          <w:rPr>
            <w:rStyle w:val="Hyperlink"/>
            <w:noProof/>
          </w:rPr>
          <w:t>5.3. Dimension</w:t>
        </w:r>
        <w:r w:rsidR="00FB784B">
          <w:rPr>
            <w:noProof/>
            <w:webHidden/>
          </w:rPr>
          <w:tab/>
        </w:r>
        <w:r w:rsidR="00FB784B">
          <w:rPr>
            <w:noProof/>
            <w:webHidden/>
          </w:rPr>
          <w:fldChar w:fldCharType="begin"/>
        </w:r>
        <w:r w:rsidR="00FB784B">
          <w:rPr>
            <w:noProof/>
            <w:webHidden/>
          </w:rPr>
          <w:instrText xml:space="preserve"> PAGEREF _Toc513629269 \h </w:instrText>
        </w:r>
        <w:r w:rsidR="00FB784B">
          <w:rPr>
            <w:noProof/>
            <w:webHidden/>
          </w:rPr>
        </w:r>
        <w:r w:rsidR="00FB784B">
          <w:rPr>
            <w:noProof/>
            <w:webHidden/>
          </w:rPr>
          <w:fldChar w:fldCharType="separate"/>
        </w:r>
        <w:r w:rsidR="00255C09">
          <w:rPr>
            <w:noProof/>
            <w:webHidden/>
          </w:rPr>
          <w:t>15</w:t>
        </w:r>
        <w:r w:rsidR="00FB784B">
          <w:rPr>
            <w:noProof/>
            <w:webHidden/>
          </w:rPr>
          <w:fldChar w:fldCharType="end"/>
        </w:r>
      </w:hyperlink>
    </w:p>
    <w:p w14:paraId="4765BD9C" w14:textId="77777777" w:rsidR="00FB784B" w:rsidRDefault="00DB615F" w:rsidP="00B124C6">
      <w:pPr>
        <w:pStyle w:val="TOC3"/>
        <w:tabs>
          <w:tab w:val="right" w:leader="dot" w:pos="9350"/>
        </w:tabs>
        <w:spacing w:line="360" w:lineRule="auto"/>
        <w:rPr>
          <w:rFonts w:asciiTheme="minorHAnsi" w:eastAsiaTheme="minorEastAsia" w:hAnsiTheme="minorHAnsi" w:cstheme="minorBidi"/>
          <w:noProof/>
        </w:rPr>
      </w:pPr>
      <w:hyperlink w:anchor="_Toc513629270" w:history="1">
        <w:r w:rsidR="00FB784B" w:rsidRPr="006840DC">
          <w:rPr>
            <w:rStyle w:val="Hyperlink"/>
            <w:noProof/>
          </w:rPr>
          <w:t>5.4. Dimension</w:t>
        </w:r>
        <w:r w:rsidR="00FB784B">
          <w:rPr>
            <w:noProof/>
            <w:webHidden/>
          </w:rPr>
          <w:tab/>
        </w:r>
        <w:r w:rsidR="00FB784B">
          <w:rPr>
            <w:noProof/>
            <w:webHidden/>
          </w:rPr>
          <w:fldChar w:fldCharType="begin"/>
        </w:r>
        <w:r w:rsidR="00FB784B">
          <w:rPr>
            <w:noProof/>
            <w:webHidden/>
          </w:rPr>
          <w:instrText xml:space="preserve"> PAGEREF _Toc513629270 \h </w:instrText>
        </w:r>
        <w:r w:rsidR="00FB784B">
          <w:rPr>
            <w:noProof/>
            <w:webHidden/>
          </w:rPr>
        </w:r>
        <w:r w:rsidR="00FB784B">
          <w:rPr>
            <w:noProof/>
            <w:webHidden/>
          </w:rPr>
          <w:fldChar w:fldCharType="separate"/>
        </w:r>
        <w:r w:rsidR="00255C09">
          <w:rPr>
            <w:noProof/>
            <w:webHidden/>
          </w:rPr>
          <w:t>16</w:t>
        </w:r>
        <w:r w:rsidR="00FB784B">
          <w:rPr>
            <w:noProof/>
            <w:webHidden/>
          </w:rPr>
          <w:fldChar w:fldCharType="end"/>
        </w:r>
      </w:hyperlink>
    </w:p>
    <w:p w14:paraId="2527E34A" w14:textId="77777777" w:rsidR="00FB784B" w:rsidRDefault="00DB615F" w:rsidP="00B124C6">
      <w:pPr>
        <w:pStyle w:val="TOC2"/>
        <w:tabs>
          <w:tab w:val="right" w:leader="dot" w:pos="9350"/>
        </w:tabs>
        <w:spacing w:line="360" w:lineRule="auto"/>
        <w:rPr>
          <w:rFonts w:asciiTheme="minorHAnsi" w:eastAsiaTheme="minorEastAsia" w:hAnsiTheme="minorHAnsi" w:cstheme="minorBidi"/>
          <w:noProof/>
        </w:rPr>
      </w:pPr>
      <w:hyperlink w:anchor="_Toc513629271" w:history="1">
        <w:r w:rsidR="00FB784B" w:rsidRPr="006840DC">
          <w:rPr>
            <w:rStyle w:val="Hyperlink"/>
            <w:noProof/>
          </w:rPr>
          <w:t>6. Conclusions</w:t>
        </w:r>
        <w:r w:rsidR="00FB784B">
          <w:rPr>
            <w:noProof/>
            <w:webHidden/>
          </w:rPr>
          <w:tab/>
        </w:r>
        <w:r w:rsidR="00FB784B">
          <w:rPr>
            <w:noProof/>
            <w:webHidden/>
          </w:rPr>
          <w:fldChar w:fldCharType="begin"/>
        </w:r>
        <w:r w:rsidR="00FB784B">
          <w:rPr>
            <w:noProof/>
            <w:webHidden/>
          </w:rPr>
          <w:instrText xml:space="preserve"> PAGEREF _Toc513629271 \h </w:instrText>
        </w:r>
        <w:r w:rsidR="00FB784B">
          <w:rPr>
            <w:noProof/>
            <w:webHidden/>
          </w:rPr>
        </w:r>
        <w:r w:rsidR="00FB784B">
          <w:rPr>
            <w:noProof/>
            <w:webHidden/>
          </w:rPr>
          <w:fldChar w:fldCharType="separate"/>
        </w:r>
        <w:r w:rsidR="00255C09">
          <w:rPr>
            <w:noProof/>
            <w:webHidden/>
          </w:rPr>
          <w:t>17</w:t>
        </w:r>
        <w:r w:rsidR="00FB784B">
          <w:rPr>
            <w:noProof/>
            <w:webHidden/>
          </w:rPr>
          <w:fldChar w:fldCharType="end"/>
        </w:r>
      </w:hyperlink>
    </w:p>
    <w:p w14:paraId="06474AA7" w14:textId="77777777" w:rsidR="00FB784B" w:rsidRDefault="00DB615F" w:rsidP="00B124C6">
      <w:pPr>
        <w:pStyle w:val="TOC3"/>
        <w:tabs>
          <w:tab w:val="right" w:leader="dot" w:pos="9350"/>
        </w:tabs>
        <w:spacing w:line="360" w:lineRule="auto"/>
        <w:rPr>
          <w:rFonts w:asciiTheme="minorHAnsi" w:eastAsiaTheme="minorEastAsia" w:hAnsiTheme="minorHAnsi" w:cstheme="minorBidi"/>
          <w:noProof/>
        </w:rPr>
      </w:pPr>
      <w:hyperlink w:anchor="_Toc513629272" w:history="1">
        <w:r w:rsidR="00FB784B" w:rsidRPr="006840DC">
          <w:rPr>
            <w:rStyle w:val="Hyperlink"/>
            <w:noProof/>
          </w:rPr>
          <w:t>6.1. Overall Quality</w:t>
        </w:r>
        <w:r w:rsidR="00FB784B">
          <w:rPr>
            <w:noProof/>
            <w:webHidden/>
          </w:rPr>
          <w:tab/>
        </w:r>
        <w:r w:rsidR="00FB784B">
          <w:rPr>
            <w:noProof/>
            <w:webHidden/>
          </w:rPr>
          <w:fldChar w:fldCharType="begin"/>
        </w:r>
        <w:r w:rsidR="00FB784B">
          <w:rPr>
            <w:noProof/>
            <w:webHidden/>
          </w:rPr>
          <w:instrText xml:space="preserve"> PAGEREF _Toc513629272 \h </w:instrText>
        </w:r>
        <w:r w:rsidR="00FB784B">
          <w:rPr>
            <w:noProof/>
            <w:webHidden/>
          </w:rPr>
        </w:r>
        <w:r w:rsidR="00FB784B">
          <w:rPr>
            <w:noProof/>
            <w:webHidden/>
          </w:rPr>
          <w:fldChar w:fldCharType="separate"/>
        </w:r>
        <w:r w:rsidR="00255C09">
          <w:rPr>
            <w:noProof/>
            <w:webHidden/>
          </w:rPr>
          <w:t>17</w:t>
        </w:r>
        <w:r w:rsidR="00FB784B">
          <w:rPr>
            <w:noProof/>
            <w:webHidden/>
          </w:rPr>
          <w:fldChar w:fldCharType="end"/>
        </w:r>
      </w:hyperlink>
    </w:p>
    <w:p w14:paraId="7807A80E" w14:textId="77777777" w:rsidR="00FB784B" w:rsidRDefault="00DB615F" w:rsidP="00B124C6">
      <w:pPr>
        <w:pStyle w:val="TOC3"/>
        <w:tabs>
          <w:tab w:val="right" w:leader="dot" w:pos="9350"/>
        </w:tabs>
        <w:spacing w:line="360" w:lineRule="auto"/>
        <w:rPr>
          <w:rFonts w:asciiTheme="minorHAnsi" w:eastAsiaTheme="minorEastAsia" w:hAnsiTheme="minorHAnsi" w:cstheme="minorBidi"/>
          <w:noProof/>
        </w:rPr>
      </w:pPr>
      <w:hyperlink w:anchor="_Toc513629273" w:history="1">
        <w:r w:rsidR="00FB784B" w:rsidRPr="006840DC">
          <w:rPr>
            <w:rStyle w:val="Hyperlink"/>
            <w:noProof/>
          </w:rPr>
          <w:t>6.2. Recommendations</w:t>
        </w:r>
        <w:r w:rsidR="00FB784B">
          <w:rPr>
            <w:noProof/>
            <w:webHidden/>
          </w:rPr>
          <w:tab/>
        </w:r>
        <w:r w:rsidR="00FB784B">
          <w:rPr>
            <w:noProof/>
            <w:webHidden/>
          </w:rPr>
          <w:fldChar w:fldCharType="begin"/>
        </w:r>
        <w:r w:rsidR="00FB784B">
          <w:rPr>
            <w:noProof/>
            <w:webHidden/>
          </w:rPr>
          <w:instrText xml:space="preserve"> PAGEREF _Toc513629273 \h </w:instrText>
        </w:r>
        <w:r w:rsidR="00FB784B">
          <w:rPr>
            <w:noProof/>
            <w:webHidden/>
          </w:rPr>
        </w:r>
        <w:r w:rsidR="00FB784B">
          <w:rPr>
            <w:noProof/>
            <w:webHidden/>
          </w:rPr>
          <w:fldChar w:fldCharType="separate"/>
        </w:r>
        <w:r w:rsidR="00255C09">
          <w:rPr>
            <w:noProof/>
            <w:webHidden/>
          </w:rPr>
          <w:t>17</w:t>
        </w:r>
        <w:r w:rsidR="00FB784B">
          <w:rPr>
            <w:noProof/>
            <w:webHidden/>
          </w:rPr>
          <w:fldChar w:fldCharType="end"/>
        </w:r>
      </w:hyperlink>
    </w:p>
    <w:p w14:paraId="58C7148D" w14:textId="77777777" w:rsidR="00FB784B" w:rsidRDefault="00DB615F" w:rsidP="00B124C6">
      <w:pPr>
        <w:pStyle w:val="TOC2"/>
        <w:tabs>
          <w:tab w:val="right" w:leader="dot" w:pos="9350"/>
        </w:tabs>
        <w:spacing w:line="360" w:lineRule="auto"/>
        <w:rPr>
          <w:rFonts w:asciiTheme="minorHAnsi" w:eastAsiaTheme="minorEastAsia" w:hAnsiTheme="minorHAnsi" w:cstheme="minorBidi"/>
          <w:noProof/>
        </w:rPr>
      </w:pPr>
      <w:hyperlink w:anchor="_Toc513629274" w:history="1">
        <w:r w:rsidR="00FB784B" w:rsidRPr="006840DC">
          <w:rPr>
            <w:rStyle w:val="Hyperlink"/>
            <w:noProof/>
          </w:rPr>
          <w:t>7. Meta-evaluations and Limitations</w:t>
        </w:r>
        <w:r w:rsidR="00FB784B">
          <w:rPr>
            <w:noProof/>
            <w:webHidden/>
          </w:rPr>
          <w:tab/>
        </w:r>
        <w:r w:rsidR="00FB784B">
          <w:rPr>
            <w:noProof/>
            <w:webHidden/>
          </w:rPr>
          <w:fldChar w:fldCharType="begin"/>
        </w:r>
        <w:r w:rsidR="00FB784B">
          <w:rPr>
            <w:noProof/>
            <w:webHidden/>
          </w:rPr>
          <w:instrText xml:space="preserve"> PAGEREF _Toc513629274 \h </w:instrText>
        </w:r>
        <w:r w:rsidR="00FB784B">
          <w:rPr>
            <w:noProof/>
            <w:webHidden/>
          </w:rPr>
        </w:r>
        <w:r w:rsidR="00FB784B">
          <w:rPr>
            <w:noProof/>
            <w:webHidden/>
          </w:rPr>
          <w:fldChar w:fldCharType="separate"/>
        </w:r>
        <w:r w:rsidR="00255C09">
          <w:rPr>
            <w:noProof/>
            <w:webHidden/>
          </w:rPr>
          <w:t>18</w:t>
        </w:r>
        <w:r w:rsidR="00FB784B">
          <w:rPr>
            <w:noProof/>
            <w:webHidden/>
          </w:rPr>
          <w:fldChar w:fldCharType="end"/>
        </w:r>
      </w:hyperlink>
    </w:p>
    <w:p w14:paraId="686C3B9D" w14:textId="77777777" w:rsidR="00FB784B" w:rsidRDefault="00DB615F" w:rsidP="00B124C6">
      <w:pPr>
        <w:pStyle w:val="TOC2"/>
        <w:tabs>
          <w:tab w:val="right" w:leader="dot" w:pos="9350"/>
        </w:tabs>
        <w:spacing w:line="360" w:lineRule="auto"/>
        <w:rPr>
          <w:rFonts w:asciiTheme="minorHAnsi" w:eastAsiaTheme="minorEastAsia" w:hAnsiTheme="minorHAnsi" w:cstheme="minorBidi"/>
          <w:noProof/>
        </w:rPr>
      </w:pPr>
      <w:hyperlink w:anchor="_Toc513629275" w:history="1">
        <w:r w:rsidR="00FB784B" w:rsidRPr="006840DC">
          <w:rPr>
            <w:rStyle w:val="Hyperlink"/>
            <w:noProof/>
          </w:rPr>
          <w:t>8. Reporting</w:t>
        </w:r>
        <w:r w:rsidR="00FB784B">
          <w:rPr>
            <w:noProof/>
            <w:webHidden/>
          </w:rPr>
          <w:tab/>
        </w:r>
        <w:r w:rsidR="00FB784B">
          <w:rPr>
            <w:noProof/>
            <w:webHidden/>
          </w:rPr>
          <w:fldChar w:fldCharType="begin"/>
        </w:r>
        <w:r w:rsidR="00FB784B">
          <w:rPr>
            <w:noProof/>
            <w:webHidden/>
          </w:rPr>
          <w:instrText xml:space="preserve"> PAGEREF _Toc513629275 \h </w:instrText>
        </w:r>
        <w:r w:rsidR="00FB784B">
          <w:rPr>
            <w:noProof/>
            <w:webHidden/>
          </w:rPr>
        </w:r>
        <w:r w:rsidR="00FB784B">
          <w:rPr>
            <w:noProof/>
            <w:webHidden/>
          </w:rPr>
          <w:fldChar w:fldCharType="separate"/>
        </w:r>
        <w:r w:rsidR="00255C09">
          <w:rPr>
            <w:noProof/>
            <w:webHidden/>
          </w:rPr>
          <w:t>18</w:t>
        </w:r>
        <w:r w:rsidR="00FB784B">
          <w:rPr>
            <w:noProof/>
            <w:webHidden/>
          </w:rPr>
          <w:fldChar w:fldCharType="end"/>
        </w:r>
      </w:hyperlink>
    </w:p>
    <w:p w14:paraId="1B37E070" w14:textId="77777777" w:rsidR="00FB784B" w:rsidRDefault="00DB615F" w:rsidP="00B124C6">
      <w:pPr>
        <w:pStyle w:val="TOC2"/>
        <w:tabs>
          <w:tab w:val="right" w:leader="dot" w:pos="9350"/>
        </w:tabs>
        <w:spacing w:line="360" w:lineRule="auto"/>
        <w:rPr>
          <w:rFonts w:asciiTheme="minorHAnsi" w:eastAsiaTheme="minorEastAsia" w:hAnsiTheme="minorHAnsi" w:cstheme="minorBidi"/>
          <w:noProof/>
        </w:rPr>
      </w:pPr>
      <w:hyperlink w:anchor="_Toc513629276" w:history="1">
        <w:r w:rsidR="00FB784B" w:rsidRPr="006840DC">
          <w:rPr>
            <w:rStyle w:val="Hyperlink"/>
            <w:noProof/>
          </w:rPr>
          <w:t>References</w:t>
        </w:r>
        <w:r w:rsidR="00FB784B">
          <w:rPr>
            <w:noProof/>
            <w:webHidden/>
          </w:rPr>
          <w:tab/>
        </w:r>
        <w:r w:rsidR="00FB784B">
          <w:rPr>
            <w:noProof/>
            <w:webHidden/>
          </w:rPr>
          <w:fldChar w:fldCharType="begin"/>
        </w:r>
        <w:r w:rsidR="00FB784B">
          <w:rPr>
            <w:noProof/>
            <w:webHidden/>
          </w:rPr>
          <w:instrText xml:space="preserve"> PAGEREF _Toc513629276 \h </w:instrText>
        </w:r>
        <w:r w:rsidR="00FB784B">
          <w:rPr>
            <w:noProof/>
            <w:webHidden/>
          </w:rPr>
        </w:r>
        <w:r w:rsidR="00FB784B">
          <w:rPr>
            <w:noProof/>
            <w:webHidden/>
          </w:rPr>
          <w:fldChar w:fldCharType="separate"/>
        </w:r>
        <w:r w:rsidR="00255C09">
          <w:rPr>
            <w:noProof/>
            <w:webHidden/>
          </w:rPr>
          <w:t>19</w:t>
        </w:r>
        <w:r w:rsidR="00FB784B">
          <w:rPr>
            <w:noProof/>
            <w:webHidden/>
          </w:rPr>
          <w:fldChar w:fldCharType="end"/>
        </w:r>
      </w:hyperlink>
    </w:p>
    <w:p w14:paraId="49A9D977" w14:textId="77777777" w:rsidR="00FB784B" w:rsidRDefault="00DB615F" w:rsidP="00B124C6">
      <w:pPr>
        <w:pStyle w:val="TOC2"/>
        <w:tabs>
          <w:tab w:val="right" w:leader="dot" w:pos="9350"/>
        </w:tabs>
        <w:spacing w:line="360" w:lineRule="auto"/>
        <w:rPr>
          <w:rFonts w:asciiTheme="minorHAnsi" w:eastAsiaTheme="minorEastAsia" w:hAnsiTheme="minorHAnsi" w:cstheme="minorBidi"/>
          <w:noProof/>
        </w:rPr>
      </w:pPr>
      <w:hyperlink w:anchor="_Toc513629277" w:history="1">
        <w:r w:rsidR="00FB784B" w:rsidRPr="006840DC">
          <w:rPr>
            <w:rStyle w:val="Hyperlink"/>
            <w:noProof/>
          </w:rPr>
          <w:t>Appendix A. Title</w:t>
        </w:r>
        <w:r w:rsidR="00FB784B">
          <w:rPr>
            <w:noProof/>
            <w:webHidden/>
          </w:rPr>
          <w:tab/>
        </w:r>
        <w:r w:rsidR="00FB784B">
          <w:rPr>
            <w:noProof/>
            <w:webHidden/>
          </w:rPr>
          <w:fldChar w:fldCharType="begin"/>
        </w:r>
        <w:r w:rsidR="00FB784B">
          <w:rPr>
            <w:noProof/>
            <w:webHidden/>
          </w:rPr>
          <w:instrText xml:space="preserve"> PAGEREF _Toc513629277 \h </w:instrText>
        </w:r>
        <w:r w:rsidR="00FB784B">
          <w:rPr>
            <w:noProof/>
            <w:webHidden/>
          </w:rPr>
        </w:r>
        <w:r w:rsidR="00FB784B">
          <w:rPr>
            <w:noProof/>
            <w:webHidden/>
          </w:rPr>
          <w:fldChar w:fldCharType="separate"/>
        </w:r>
        <w:r w:rsidR="00255C09">
          <w:rPr>
            <w:noProof/>
            <w:webHidden/>
          </w:rPr>
          <w:t>20</w:t>
        </w:r>
        <w:r w:rsidR="00FB784B">
          <w:rPr>
            <w:noProof/>
            <w:webHidden/>
          </w:rPr>
          <w:fldChar w:fldCharType="end"/>
        </w:r>
      </w:hyperlink>
    </w:p>
    <w:p w14:paraId="14088D97" w14:textId="77777777" w:rsidR="00FB784B" w:rsidRDefault="00DB615F" w:rsidP="00B124C6">
      <w:pPr>
        <w:pStyle w:val="TOC2"/>
        <w:tabs>
          <w:tab w:val="right" w:leader="dot" w:pos="9350"/>
        </w:tabs>
        <w:spacing w:line="360" w:lineRule="auto"/>
        <w:rPr>
          <w:rFonts w:asciiTheme="minorHAnsi" w:eastAsiaTheme="minorEastAsia" w:hAnsiTheme="minorHAnsi" w:cstheme="minorBidi"/>
          <w:noProof/>
        </w:rPr>
      </w:pPr>
      <w:hyperlink w:anchor="_Toc513629278" w:history="1">
        <w:r w:rsidR="00FB784B" w:rsidRPr="006840DC">
          <w:rPr>
            <w:rStyle w:val="Hyperlink"/>
            <w:noProof/>
          </w:rPr>
          <w:t>Appendix B. Title</w:t>
        </w:r>
        <w:r w:rsidR="00FB784B">
          <w:rPr>
            <w:noProof/>
            <w:webHidden/>
          </w:rPr>
          <w:tab/>
        </w:r>
        <w:r w:rsidR="00FB784B">
          <w:rPr>
            <w:noProof/>
            <w:webHidden/>
          </w:rPr>
          <w:fldChar w:fldCharType="begin"/>
        </w:r>
        <w:r w:rsidR="00FB784B">
          <w:rPr>
            <w:noProof/>
            <w:webHidden/>
          </w:rPr>
          <w:instrText xml:space="preserve"> PAGEREF _Toc513629278 \h </w:instrText>
        </w:r>
        <w:r w:rsidR="00FB784B">
          <w:rPr>
            <w:noProof/>
            <w:webHidden/>
          </w:rPr>
        </w:r>
        <w:r w:rsidR="00FB784B">
          <w:rPr>
            <w:noProof/>
            <w:webHidden/>
          </w:rPr>
          <w:fldChar w:fldCharType="separate"/>
        </w:r>
        <w:r w:rsidR="00255C09">
          <w:rPr>
            <w:noProof/>
            <w:webHidden/>
          </w:rPr>
          <w:t>21</w:t>
        </w:r>
        <w:r w:rsidR="00FB784B">
          <w:rPr>
            <w:noProof/>
            <w:webHidden/>
          </w:rPr>
          <w:fldChar w:fldCharType="end"/>
        </w:r>
      </w:hyperlink>
    </w:p>
    <w:p w14:paraId="272C87CA" w14:textId="77777777" w:rsidR="005B4BB8" w:rsidRDefault="00B621CE" w:rsidP="00B124C6">
      <w:pPr>
        <w:spacing w:line="360" w:lineRule="auto"/>
      </w:pPr>
      <w:r>
        <w:fldChar w:fldCharType="end"/>
      </w:r>
    </w:p>
    <w:p w14:paraId="7262111E" w14:textId="77777777" w:rsidR="004C5CCE" w:rsidRDefault="004C5CCE" w:rsidP="00A37B36">
      <w:pPr>
        <w:pStyle w:val="Heading1"/>
        <w:sectPr w:rsidR="004C5CCE" w:rsidSect="003369F9">
          <w:headerReference w:type="default"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pPr>
    </w:p>
    <w:p w14:paraId="3737A9B4" w14:textId="77777777" w:rsidR="0019650D" w:rsidRPr="0019650D" w:rsidRDefault="00394F60" w:rsidP="00A37B36">
      <w:pPr>
        <w:pStyle w:val="Heading1"/>
      </w:pPr>
      <w:bookmarkStart w:id="1" w:name="_Toc513629254"/>
      <w:r>
        <w:lastRenderedPageBreak/>
        <w:t>Executive Summary</w:t>
      </w:r>
      <w:bookmarkEnd w:id="1"/>
    </w:p>
    <w:p w14:paraId="6D763754" w14:textId="77777777" w:rsidR="009D5A4C" w:rsidRPr="00F634A6" w:rsidRDefault="009D5A4C" w:rsidP="00B124C6">
      <w:pPr>
        <w:pStyle w:val="Heading2"/>
        <w:spacing w:before="0" w:line="360" w:lineRule="auto"/>
      </w:pPr>
      <w:r w:rsidRPr="00F634A6">
        <w:t>Background</w:t>
      </w:r>
    </w:p>
    <w:p w14:paraId="6B3582A8" w14:textId="77777777" w:rsidR="009D5A4C" w:rsidRPr="006E2078" w:rsidRDefault="009D5A4C" w:rsidP="00B124C6">
      <w:pPr>
        <w:spacing w:line="360" w:lineRule="auto"/>
      </w:pPr>
      <w:r w:rsidRPr="006E2078">
        <w:t>L</w:t>
      </w:r>
      <w:r w:rsidR="00F13CCD" w:rsidRPr="006E2078">
        <w:t xml:space="preserve">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14:paraId="7EE24BA8" w14:textId="77777777" w:rsidR="00EE61B0" w:rsidRPr="00DB615F" w:rsidRDefault="00EE61B0" w:rsidP="00B124C6">
      <w:pPr>
        <w:spacing w:line="360" w:lineRule="auto"/>
      </w:pPr>
      <w:r w:rsidRPr="006E2078">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r w:rsidRPr="00DB615F">
        <w:t xml:space="preserve"> </w:t>
      </w:r>
    </w:p>
    <w:p w14:paraId="4A7D6A23" w14:textId="77777777" w:rsidR="009D5A4C" w:rsidRPr="009D5A4C" w:rsidRDefault="005018EA" w:rsidP="00B124C6">
      <w:pPr>
        <w:pStyle w:val="Heading2"/>
        <w:spacing w:before="0" w:line="360" w:lineRule="auto"/>
      </w:pPr>
      <w:r>
        <w:t>Evaluation</w:t>
      </w:r>
      <w:r w:rsidR="009D5A4C">
        <w:t xml:space="preserve"> </w:t>
      </w:r>
      <w:r w:rsidR="005F624E">
        <w:t>Methodology</w:t>
      </w:r>
    </w:p>
    <w:p w14:paraId="485D8F2A" w14:textId="77777777" w:rsidR="00EE61B0" w:rsidRPr="00744594" w:rsidRDefault="00EE61B0" w:rsidP="00B124C6">
      <w:pPr>
        <w:spacing w:line="360" w:lineRule="auto"/>
      </w:pPr>
      <w:r w:rsidRPr="00744594">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14:paraId="484A1EEA" w14:textId="77777777" w:rsidR="00F13CCD" w:rsidRPr="00744594" w:rsidRDefault="00F13CCD" w:rsidP="00B124C6">
      <w:pPr>
        <w:spacing w:line="360" w:lineRule="auto"/>
      </w:pPr>
      <w:r w:rsidRPr="00744594">
        <w:t>Excepteur sint occaecat cupidatat non proident, sunt in culpa qui officia deserunt mollit anim id est laborum.</w:t>
      </w:r>
    </w:p>
    <w:p w14:paraId="5E90DCFC" w14:textId="77777777" w:rsidR="00F13CCD" w:rsidRPr="00744594" w:rsidRDefault="00F13CCD" w:rsidP="00B124C6">
      <w:pPr>
        <w:pStyle w:val="ListParagraph"/>
        <w:numPr>
          <w:ilvl w:val="0"/>
          <w:numId w:val="1"/>
        </w:numPr>
        <w:spacing w:line="360" w:lineRule="auto"/>
      </w:pPr>
      <w:r w:rsidRPr="00744594">
        <w:t>Lorem ipsum dolor sit amet, consectetur adipisicing elit, sed do eiusmod tempor incididunt ut labore et dolore magna aliqua.</w:t>
      </w:r>
    </w:p>
    <w:p w14:paraId="767A918D" w14:textId="77777777" w:rsidR="00F13CCD" w:rsidRPr="00744594" w:rsidRDefault="00F13CCD" w:rsidP="00B124C6">
      <w:pPr>
        <w:pStyle w:val="ListParagraph"/>
        <w:numPr>
          <w:ilvl w:val="0"/>
          <w:numId w:val="1"/>
        </w:numPr>
        <w:spacing w:line="360" w:lineRule="auto"/>
      </w:pPr>
      <w:r w:rsidRPr="00744594">
        <w:t>Ut enim ad minim veniam, quis nostrud exercitation ullamco laboris nisi ut aliquip ex ea commodo consequat.</w:t>
      </w:r>
    </w:p>
    <w:p w14:paraId="572EBE8A" w14:textId="77777777" w:rsidR="0019650D" w:rsidRPr="00744594" w:rsidRDefault="00F13CCD" w:rsidP="00B124C6">
      <w:pPr>
        <w:pStyle w:val="ListParagraph"/>
        <w:numPr>
          <w:ilvl w:val="0"/>
          <w:numId w:val="1"/>
        </w:numPr>
        <w:spacing w:line="360" w:lineRule="auto"/>
      </w:pPr>
      <w:r w:rsidRPr="00744594">
        <w:t>Excepteur sint occaecat cupidatat non proident, sunt in culpa qui officia deserunt mollit anim id est laborum.</w:t>
      </w:r>
    </w:p>
    <w:p w14:paraId="375098C3" w14:textId="77777777" w:rsidR="009D5A4C" w:rsidRPr="009D5A4C" w:rsidRDefault="005F624E" w:rsidP="00B124C6">
      <w:pPr>
        <w:pStyle w:val="Heading2"/>
        <w:spacing w:before="0" w:line="360" w:lineRule="auto"/>
      </w:pPr>
      <w:r>
        <w:t>Evaluation</w:t>
      </w:r>
      <w:r w:rsidR="009D5A4C">
        <w:t xml:space="preserve"> </w:t>
      </w:r>
      <w:r>
        <w:t>Results</w:t>
      </w:r>
    </w:p>
    <w:p w14:paraId="2A014882" w14:textId="77777777" w:rsidR="00EE61B0" w:rsidRPr="00744594" w:rsidRDefault="00EE61B0" w:rsidP="00B124C6">
      <w:pPr>
        <w:spacing w:line="360" w:lineRule="auto"/>
      </w:pPr>
      <w:r w:rsidRPr="00744594">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14:paraId="0E476AA3" w14:textId="77777777" w:rsidR="00EE61B0" w:rsidRPr="00744594" w:rsidRDefault="00EE61B0" w:rsidP="00B124C6">
      <w:pPr>
        <w:spacing w:line="360" w:lineRule="auto"/>
      </w:pPr>
      <w:r w:rsidRPr="00744594">
        <w:t xml:space="preserve">Lorem ipsum dolor sit amet, consectetur adipisicing elit, sed do eiusmod tempor incididunt ut labore et dolore magna aliqua. Ut enim ad minim veniam, quis nostrud exercitation ullamco </w:t>
      </w:r>
      <w:r w:rsidRPr="00744594">
        <w:lastRenderedPageBreak/>
        <w:t xml:space="preserve">laboris nisi ut aliquip ex ea commodo consequat. Duis aute irure dolor in reprehenderit in voluptate velit esse cillum dolore eu fugiat nulla pariatur. </w:t>
      </w:r>
    </w:p>
    <w:p w14:paraId="64D2A6A9" w14:textId="77777777" w:rsidR="00924C37" w:rsidRPr="00744594" w:rsidRDefault="00F13CCD" w:rsidP="00B124C6">
      <w:pPr>
        <w:spacing w:line="360" w:lineRule="auto"/>
        <w:rPr>
          <w:rFonts w:cs="Arial"/>
          <w:lang w:val="en-CA"/>
        </w:rPr>
      </w:pPr>
      <w:r w:rsidRPr="00744594">
        <w:t>Lorem ipsum dolor sit amet, consectetur adipisicing elit, sed do eiusmod tempor incididunt ut labore et dolore magna aliqua. Ut enim ad minim veniam.</w:t>
      </w:r>
      <w:r w:rsidR="00924C37" w:rsidRPr="00744594">
        <w:rPr>
          <w:rFonts w:cs="Arial"/>
          <w:lang w:val="en-CA"/>
        </w:rPr>
        <w:t xml:space="preserve"> </w:t>
      </w:r>
    </w:p>
    <w:p w14:paraId="00508B1F" w14:textId="77777777" w:rsidR="008A1477" w:rsidRPr="00744594" w:rsidRDefault="008A1477" w:rsidP="00B124C6">
      <w:pPr>
        <w:spacing w:line="360" w:lineRule="auto"/>
        <w:rPr>
          <w:rFonts w:cs="Arial"/>
          <w:lang w:val="en-CA"/>
        </w:rPr>
      </w:pPr>
      <w:r w:rsidRPr="00744594">
        <w:t>Lorem ipsum dolor sit amet, consectetur adipisicing elit, sed do eiusmod tempor incididunt ut labore et dolore magna aliqua. Ut enim ad minim veniam.</w:t>
      </w:r>
      <w:r w:rsidRPr="00744594">
        <w:rPr>
          <w:rFonts w:cs="Arial"/>
          <w:lang w:val="en-CA"/>
        </w:rPr>
        <w:t xml:space="preserve"> </w:t>
      </w:r>
    </w:p>
    <w:p w14:paraId="2CF5E30E" w14:textId="77777777" w:rsidR="00B66613" w:rsidRPr="00B124C6" w:rsidRDefault="00C54380" w:rsidP="00BB4F13">
      <w:pPr>
        <w:pStyle w:val="Caption"/>
        <w:keepNext/>
        <w:spacing w:line="360" w:lineRule="auto"/>
        <w:jc w:val="center"/>
        <w:rPr>
          <w:rFonts w:cs="Arial"/>
          <w:sz w:val="24"/>
          <w:szCs w:val="24"/>
          <w:lang w:val="en-CA"/>
        </w:rPr>
      </w:pPr>
      <w:bookmarkStart w:id="2" w:name="_Ref457373869"/>
      <w:r w:rsidRPr="00B124C6">
        <w:rPr>
          <w:sz w:val="24"/>
          <w:szCs w:val="24"/>
        </w:rPr>
        <w:t xml:space="preserve">Table </w:t>
      </w:r>
      <w:r w:rsidR="00A97005" w:rsidRPr="00B124C6">
        <w:rPr>
          <w:sz w:val="24"/>
          <w:szCs w:val="24"/>
        </w:rPr>
        <w:fldChar w:fldCharType="begin"/>
      </w:r>
      <w:r w:rsidR="00A97005" w:rsidRPr="00B124C6">
        <w:rPr>
          <w:sz w:val="24"/>
          <w:szCs w:val="24"/>
        </w:rPr>
        <w:instrText xml:space="preserve"> SEQ Table \* ARABIC </w:instrText>
      </w:r>
      <w:r w:rsidR="00A97005" w:rsidRPr="00B124C6">
        <w:rPr>
          <w:sz w:val="24"/>
          <w:szCs w:val="24"/>
        </w:rPr>
        <w:fldChar w:fldCharType="separate"/>
      </w:r>
      <w:r w:rsidR="00255C09" w:rsidRPr="00B124C6">
        <w:rPr>
          <w:noProof/>
          <w:sz w:val="24"/>
          <w:szCs w:val="24"/>
        </w:rPr>
        <w:t>1</w:t>
      </w:r>
      <w:r w:rsidR="00A97005" w:rsidRPr="00B124C6">
        <w:rPr>
          <w:noProof/>
          <w:sz w:val="24"/>
          <w:szCs w:val="24"/>
        </w:rPr>
        <w:fldChar w:fldCharType="end"/>
      </w:r>
      <w:bookmarkEnd w:id="2"/>
      <w:r w:rsidRPr="00B124C6">
        <w:rPr>
          <w:sz w:val="24"/>
          <w:szCs w:val="24"/>
        </w:rPr>
        <w:t>.</w:t>
      </w:r>
      <w:r w:rsidR="00924C37" w:rsidRPr="00B124C6">
        <w:rPr>
          <w:rFonts w:cs="Arial"/>
          <w:sz w:val="24"/>
          <w:szCs w:val="24"/>
          <w:lang w:val="en-CA"/>
        </w:rPr>
        <w:t xml:space="preserve"> </w:t>
      </w:r>
      <w:r w:rsidR="00AE1031" w:rsidRPr="00BB4F13">
        <w:rPr>
          <w:rFonts w:cs="Arial"/>
          <w:b w:val="0"/>
          <w:sz w:val="24"/>
          <w:szCs w:val="24"/>
          <w:lang w:val="en-CA"/>
        </w:rPr>
        <w:t>Place</w:t>
      </w:r>
      <w:r w:rsidR="00924C37" w:rsidRPr="00BB4F13">
        <w:rPr>
          <w:rFonts w:cs="Arial"/>
          <w:b w:val="0"/>
          <w:sz w:val="24"/>
          <w:szCs w:val="24"/>
          <w:lang w:val="en-CA"/>
        </w:rPr>
        <w:t xml:space="preserve"> the Label</w:t>
      </w:r>
      <w:r w:rsidR="00AE1031" w:rsidRPr="00BB4F13">
        <w:rPr>
          <w:rFonts w:cs="Arial"/>
          <w:b w:val="0"/>
          <w:sz w:val="24"/>
          <w:szCs w:val="24"/>
          <w:lang w:val="en-CA"/>
        </w:rPr>
        <w:t xml:space="preserve"> </w:t>
      </w:r>
      <w:r w:rsidR="00A8573C" w:rsidRPr="00BB4F13">
        <w:rPr>
          <w:rFonts w:cs="Arial"/>
          <w:b w:val="0"/>
          <w:sz w:val="24"/>
          <w:szCs w:val="24"/>
          <w:lang w:val="en-CA"/>
        </w:rPr>
        <w:t>above</w:t>
      </w:r>
      <w:r w:rsidR="00AE1031" w:rsidRPr="00BB4F13">
        <w:rPr>
          <w:rFonts w:cs="Arial"/>
          <w:b w:val="0"/>
          <w:sz w:val="24"/>
          <w:szCs w:val="24"/>
          <w:lang w:val="en-CA"/>
        </w:rPr>
        <w:t xml:space="preserve"> the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6"/>
        <w:gridCol w:w="1445"/>
        <w:gridCol w:w="1523"/>
        <w:gridCol w:w="1457"/>
        <w:gridCol w:w="1529"/>
        <w:gridCol w:w="1550"/>
      </w:tblGrid>
      <w:tr w:rsidR="00CA1BD6" w:rsidRPr="000C10C5" w14:paraId="546718C8" w14:textId="77777777" w:rsidTr="005F66C1">
        <w:tc>
          <w:tcPr>
            <w:tcW w:w="1858" w:type="dxa"/>
            <w:shd w:val="clear" w:color="auto" w:fill="D9D9D9"/>
            <w:vAlign w:val="center"/>
          </w:tcPr>
          <w:p w14:paraId="70144BCD" w14:textId="77777777" w:rsidR="00CA1BD6" w:rsidRPr="000C10C5" w:rsidRDefault="00CA1BD6" w:rsidP="00B124C6">
            <w:pPr>
              <w:spacing w:line="360" w:lineRule="auto"/>
              <w:jc w:val="center"/>
              <w:rPr>
                <w:rFonts w:cs="Arial"/>
                <w:b/>
                <w:lang w:val="en-CA"/>
              </w:rPr>
            </w:pPr>
            <w:r w:rsidRPr="000C10C5">
              <w:rPr>
                <w:rFonts w:cs="Arial"/>
                <w:b/>
                <w:lang w:val="en-CA"/>
              </w:rPr>
              <w:t>Dimension</w:t>
            </w:r>
          </w:p>
        </w:tc>
        <w:tc>
          <w:tcPr>
            <w:tcW w:w="6145" w:type="dxa"/>
            <w:gridSpan w:val="4"/>
            <w:shd w:val="clear" w:color="auto" w:fill="A6A6A6"/>
            <w:vAlign w:val="center"/>
          </w:tcPr>
          <w:p w14:paraId="55ACFD25" w14:textId="77777777" w:rsidR="00CA1BD6" w:rsidRPr="000C10C5" w:rsidRDefault="00CA1BD6" w:rsidP="00B124C6">
            <w:pPr>
              <w:spacing w:line="360" w:lineRule="auto"/>
              <w:jc w:val="center"/>
              <w:rPr>
                <w:rFonts w:cs="Arial"/>
                <w:b/>
                <w:lang w:val="en-CA"/>
              </w:rPr>
            </w:pPr>
            <w:r w:rsidRPr="000C10C5">
              <w:rPr>
                <w:rFonts w:cs="Arial"/>
                <w:b/>
                <w:lang w:val="en-CA"/>
              </w:rPr>
              <w:t>Title of the Evaluand</w:t>
            </w:r>
          </w:p>
          <w:p w14:paraId="68785014" w14:textId="77777777" w:rsidR="00CA1BD6" w:rsidRPr="000C10C5" w:rsidRDefault="00CA1BD6" w:rsidP="00B124C6">
            <w:pPr>
              <w:spacing w:line="360" w:lineRule="auto"/>
              <w:jc w:val="center"/>
              <w:rPr>
                <w:rFonts w:cs="Arial"/>
                <w:b/>
                <w:lang w:val="en-CA"/>
              </w:rPr>
            </w:pPr>
            <w:r w:rsidRPr="000C10C5">
              <w:rPr>
                <w:rFonts w:cs="Arial"/>
                <w:lang w:val="en-CA"/>
              </w:rPr>
              <w:t xml:space="preserve">Overall Quality: </w:t>
            </w:r>
            <w:r w:rsidRPr="000C10C5">
              <w:rPr>
                <w:rFonts w:cs="Arial"/>
                <w:b/>
                <w:i/>
                <w:lang w:val="en-CA"/>
              </w:rPr>
              <w:t>Good</w:t>
            </w:r>
          </w:p>
        </w:tc>
        <w:tc>
          <w:tcPr>
            <w:tcW w:w="1573" w:type="dxa"/>
            <w:shd w:val="clear" w:color="auto" w:fill="D9D9D9"/>
            <w:vAlign w:val="center"/>
          </w:tcPr>
          <w:p w14:paraId="6AA4EEB9" w14:textId="77777777" w:rsidR="00CA1BD6" w:rsidRPr="000C10C5" w:rsidRDefault="00CA1BD6" w:rsidP="00B124C6">
            <w:pPr>
              <w:spacing w:line="360" w:lineRule="auto"/>
              <w:jc w:val="center"/>
              <w:rPr>
                <w:rFonts w:cs="Arial"/>
                <w:b/>
                <w:lang w:val="en-CA"/>
              </w:rPr>
            </w:pPr>
            <w:r w:rsidRPr="000C10C5">
              <w:rPr>
                <w:rFonts w:cs="Arial"/>
                <w:b/>
                <w:lang w:val="en-CA"/>
              </w:rPr>
              <w:t>Weighting</w:t>
            </w:r>
          </w:p>
        </w:tc>
      </w:tr>
      <w:tr w:rsidR="00CA1BD6" w:rsidRPr="000C10C5" w14:paraId="170A793F" w14:textId="77777777" w:rsidTr="005F66C1">
        <w:trPr>
          <w:trHeight w:val="494"/>
        </w:trPr>
        <w:tc>
          <w:tcPr>
            <w:tcW w:w="1858" w:type="dxa"/>
            <w:shd w:val="clear" w:color="auto" w:fill="D9D9D9"/>
            <w:vAlign w:val="center"/>
          </w:tcPr>
          <w:p w14:paraId="122E87E0" w14:textId="77777777" w:rsidR="00CA1BD6" w:rsidRPr="000C10C5" w:rsidRDefault="00CA1BD6" w:rsidP="00B124C6">
            <w:pPr>
              <w:spacing w:line="360" w:lineRule="auto"/>
              <w:jc w:val="center"/>
              <w:rPr>
                <w:rFonts w:cs="Arial"/>
                <w:lang w:val="en-CA"/>
              </w:rPr>
            </w:pPr>
            <w:r w:rsidRPr="000C10C5">
              <w:rPr>
                <w:rFonts w:cs="Calibri"/>
                <w:szCs w:val="21"/>
              </w:rPr>
              <w:t>1. Curriculum alignment</w:t>
            </w:r>
          </w:p>
        </w:tc>
        <w:tc>
          <w:tcPr>
            <w:tcW w:w="1510" w:type="dxa"/>
            <w:vAlign w:val="center"/>
          </w:tcPr>
          <w:p w14:paraId="1E1F6056" w14:textId="77777777" w:rsidR="00CA1BD6" w:rsidRPr="000C10C5" w:rsidRDefault="00CA1BD6" w:rsidP="00B124C6">
            <w:pPr>
              <w:spacing w:line="360" w:lineRule="auto"/>
              <w:jc w:val="center"/>
              <w:rPr>
                <w:rFonts w:cs="Arial"/>
                <w:color w:val="FF0000"/>
                <w:sz w:val="36"/>
                <w:szCs w:val="36"/>
                <w:lang w:val="en-CA"/>
              </w:rPr>
            </w:pPr>
          </w:p>
        </w:tc>
        <w:tc>
          <w:tcPr>
            <w:tcW w:w="1555" w:type="dxa"/>
            <w:vAlign w:val="center"/>
          </w:tcPr>
          <w:p w14:paraId="34BF936B" w14:textId="77777777" w:rsidR="00CA1BD6" w:rsidRPr="000C10C5" w:rsidRDefault="00CA1BD6" w:rsidP="00B124C6">
            <w:pPr>
              <w:spacing w:line="360" w:lineRule="auto"/>
              <w:jc w:val="center"/>
              <w:rPr>
                <w:rFonts w:cs="Arial"/>
                <w:color w:val="FF0000"/>
                <w:sz w:val="36"/>
                <w:szCs w:val="36"/>
                <w:lang w:val="en-CA"/>
              </w:rPr>
            </w:pPr>
          </w:p>
        </w:tc>
        <w:tc>
          <w:tcPr>
            <w:tcW w:w="1518" w:type="dxa"/>
            <w:vAlign w:val="center"/>
          </w:tcPr>
          <w:p w14:paraId="348730FC" w14:textId="77777777" w:rsidR="00CA1BD6" w:rsidRPr="002811AA" w:rsidRDefault="00141E28" w:rsidP="00B124C6">
            <w:pPr>
              <w:spacing w:line="360" w:lineRule="auto"/>
              <w:jc w:val="center"/>
              <w:rPr>
                <w:rFonts w:cs="Arial"/>
                <w:sz w:val="48"/>
                <w:szCs w:val="48"/>
                <w:lang w:val="en-CA"/>
              </w:rPr>
            </w:pPr>
            <w:r w:rsidRPr="002811AA">
              <w:rPr>
                <w:rFonts w:cs="Arial"/>
                <w:sz w:val="48"/>
                <w:szCs w:val="48"/>
                <w:lang w:val="en-CA"/>
              </w:rPr>
              <w:sym w:font="Webdings" w:char="F061"/>
            </w:r>
          </w:p>
        </w:tc>
        <w:tc>
          <w:tcPr>
            <w:tcW w:w="1562" w:type="dxa"/>
            <w:vAlign w:val="center"/>
          </w:tcPr>
          <w:p w14:paraId="416F0778" w14:textId="77777777" w:rsidR="00CA1BD6" w:rsidRPr="002811AA" w:rsidRDefault="00CA1BD6" w:rsidP="00B124C6">
            <w:pPr>
              <w:spacing w:line="360" w:lineRule="auto"/>
              <w:jc w:val="center"/>
              <w:rPr>
                <w:rFonts w:cs="Arial"/>
                <w:sz w:val="36"/>
                <w:szCs w:val="36"/>
                <w:lang w:val="en-CA"/>
              </w:rPr>
            </w:pPr>
          </w:p>
        </w:tc>
        <w:tc>
          <w:tcPr>
            <w:tcW w:w="1573" w:type="dxa"/>
            <w:shd w:val="clear" w:color="auto" w:fill="D9D9D9"/>
            <w:vAlign w:val="center"/>
          </w:tcPr>
          <w:p w14:paraId="5B7E4ADA" w14:textId="77777777" w:rsidR="00CA1BD6" w:rsidRPr="000C10C5" w:rsidRDefault="00CA1BD6" w:rsidP="00B124C6">
            <w:pPr>
              <w:spacing w:line="360" w:lineRule="auto"/>
              <w:jc w:val="center"/>
              <w:rPr>
                <w:rFonts w:cs="Arial"/>
                <w:lang w:val="en-CA"/>
              </w:rPr>
            </w:pPr>
            <w:r w:rsidRPr="000C10C5">
              <w:rPr>
                <w:rFonts w:cs="Calibri"/>
                <w:szCs w:val="21"/>
              </w:rPr>
              <w:t>Critical</w:t>
            </w:r>
          </w:p>
        </w:tc>
      </w:tr>
      <w:tr w:rsidR="00CA1BD6" w:rsidRPr="000C10C5" w14:paraId="28F78C76" w14:textId="77777777" w:rsidTr="005F66C1">
        <w:tc>
          <w:tcPr>
            <w:tcW w:w="1858" w:type="dxa"/>
            <w:shd w:val="clear" w:color="auto" w:fill="D9D9D9"/>
            <w:vAlign w:val="center"/>
          </w:tcPr>
          <w:p w14:paraId="07DA1685" w14:textId="77777777" w:rsidR="00CA1BD6" w:rsidRPr="000C10C5" w:rsidRDefault="00CA1BD6" w:rsidP="00B124C6">
            <w:pPr>
              <w:spacing w:line="360" w:lineRule="auto"/>
              <w:jc w:val="center"/>
              <w:rPr>
                <w:rFonts w:cs="Arial"/>
                <w:lang w:val="en-CA"/>
              </w:rPr>
            </w:pPr>
            <w:r w:rsidRPr="000C10C5">
              <w:rPr>
                <w:rFonts w:cs="Calibri"/>
                <w:szCs w:val="21"/>
              </w:rPr>
              <w:t>2. Program implementation</w:t>
            </w:r>
          </w:p>
        </w:tc>
        <w:tc>
          <w:tcPr>
            <w:tcW w:w="1510" w:type="dxa"/>
            <w:vAlign w:val="center"/>
          </w:tcPr>
          <w:p w14:paraId="549E9B5F" w14:textId="77777777" w:rsidR="00CA1BD6" w:rsidRPr="000C10C5" w:rsidRDefault="00CA1BD6" w:rsidP="00B124C6">
            <w:pPr>
              <w:spacing w:line="360" w:lineRule="auto"/>
              <w:jc w:val="center"/>
              <w:rPr>
                <w:rFonts w:cs="Arial"/>
                <w:color w:val="FF0000"/>
                <w:sz w:val="36"/>
                <w:szCs w:val="36"/>
                <w:lang w:val="en-CA"/>
              </w:rPr>
            </w:pPr>
          </w:p>
        </w:tc>
        <w:tc>
          <w:tcPr>
            <w:tcW w:w="1555" w:type="dxa"/>
            <w:vAlign w:val="center"/>
          </w:tcPr>
          <w:p w14:paraId="63BB680C" w14:textId="77777777" w:rsidR="00CA1BD6" w:rsidRPr="000C10C5" w:rsidRDefault="00CA1BD6" w:rsidP="00B124C6">
            <w:pPr>
              <w:spacing w:line="360" w:lineRule="auto"/>
              <w:jc w:val="center"/>
              <w:rPr>
                <w:rFonts w:cs="Arial"/>
                <w:color w:val="FF0000"/>
                <w:sz w:val="36"/>
                <w:szCs w:val="36"/>
                <w:lang w:val="en-CA"/>
              </w:rPr>
            </w:pPr>
          </w:p>
        </w:tc>
        <w:tc>
          <w:tcPr>
            <w:tcW w:w="1518" w:type="dxa"/>
            <w:vAlign w:val="center"/>
          </w:tcPr>
          <w:p w14:paraId="27937AB7" w14:textId="77777777" w:rsidR="00CA1BD6" w:rsidRPr="002811AA" w:rsidRDefault="00CA1BD6" w:rsidP="00B124C6">
            <w:pPr>
              <w:spacing w:line="360" w:lineRule="auto"/>
              <w:jc w:val="center"/>
              <w:rPr>
                <w:rFonts w:cs="Arial"/>
                <w:sz w:val="36"/>
                <w:szCs w:val="36"/>
                <w:lang w:val="en-CA"/>
              </w:rPr>
            </w:pPr>
            <w:r w:rsidRPr="002811AA">
              <w:rPr>
                <w:rFonts w:cs="Arial"/>
                <w:sz w:val="48"/>
                <w:szCs w:val="48"/>
                <w:lang w:val="en-CA"/>
              </w:rPr>
              <w:sym w:font="Webdings" w:char="F061"/>
            </w:r>
          </w:p>
        </w:tc>
        <w:tc>
          <w:tcPr>
            <w:tcW w:w="1562" w:type="dxa"/>
            <w:vAlign w:val="center"/>
          </w:tcPr>
          <w:p w14:paraId="5FD7769A" w14:textId="77777777" w:rsidR="00CA1BD6" w:rsidRPr="002811AA" w:rsidRDefault="00CA1BD6" w:rsidP="00B124C6">
            <w:pPr>
              <w:spacing w:line="360" w:lineRule="auto"/>
              <w:jc w:val="center"/>
              <w:rPr>
                <w:rFonts w:cs="Arial"/>
                <w:sz w:val="36"/>
                <w:szCs w:val="36"/>
                <w:lang w:val="en-CA"/>
              </w:rPr>
            </w:pPr>
          </w:p>
        </w:tc>
        <w:tc>
          <w:tcPr>
            <w:tcW w:w="1573" w:type="dxa"/>
            <w:shd w:val="clear" w:color="auto" w:fill="D9D9D9"/>
            <w:vAlign w:val="center"/>
          </w:tcPr>
          <w:p w14:paraId="67EDCDA8" w14:textId="77777777" w:rsidR="00CA1BD6" w:rsidRPr="000C10C5" w:rsidRDefault="00CA1BD6" w:rsidP="00B124C6">
            <w:pPr>
              <w:spacing w:line="360" w:lineRule="auto"/>
              <w:jc w:val="center"/>
              <w:rPr>
                <w:rFonts w:cs="Arial"/>
                <w:lang w:val="en-CA"/>
              </w:rPr>
            </w:pPr>
            <w:r w:rsidRPr="000C10C5">
              <w:rPr>
                <w:rFonts w:cs="Calibri"/>
                <w:szCs w:val="21"/>
              </w:rPr>
              <w:t>Important</w:t>
            </w:r>
          </w:p>
        </w:tc>
      </w:tr>
      <w:tr w:rsidR="00CA1BD6" w:rsidRPr="000C10C5" w14:paraId="02EF6F15" w14:textId="77777777" w:rsidTr="005F66C1">
        <w:tc>
          <w:tcPr>
            <w:tcW w:w="1858" w:type="dxa"/>
            <w:shd w:val="clear" w:color="auto" w:fill="D9D9D9"/>
            <w:vAlign w:val="center"/>
          </w:tcPr>
          <w:p w14:paraId="3BD449F5" w14:textId="77777777" w:rsidR="00CA1BD6" w:rsidRPr="000C10C5" w:rsidRDefault="00CA1BD6" w:rsidP="00B124C6">
            <w:pPr>
              <w:spacing w:line="360" w:lineRule="auto"/>
              <w:jc w:val="center"/>
              <w:rPr>
                <w:rFonts w:cs="Arial"/>
                <w:lang w:val="en-CA"/>
              </w:rPr>
            </w:pPr>
            <w:r w:rsidRPr="000C10C5">
              <w:rPr>
                <w:rFonts w:cs="Calibri"/>
                <w:szCs w:val="21"/>
              </w:rPr>
              <w:t>3. Leadership application</w:t>
            </w:r>
          </w:p>
        </w:tc>
        <w:tc>
          <w:tcPr>
            <w:tcW w:w="1510" w:type="dxa"/>
            <w:vAlign w:val="center"/>
          </w:tcPr>
          <w:p w14:paraId="5A261398" w14:textId="77777777" w:rsidR="00CA1BD6" w:rsidRPr="000C10C5" w:rsidRDefault="00CA1BD6" w:rsidP="00B124C6">
            <w:pPr>
              <w:spacing w:line="360" w:lineRule="auto"/>
              <w:jc w:val="center"/>
              <w:rPr>
                <w:rFonts w:cs="Arial"/>
                <w:color w:val="FF0000"/>
                <w:sz w:val="36"/>
                <w:szCs w:val="36"/>
                <w:lang w:val="en-CA"/>
              </w:rPr>
            </w:pPr>
          </w:p>
        </w:tc>
        <w:tc>
          <w:tcPr>
            <w:tcW w:w="1555" w:type="dxa"/>
            <w:vAlign w:val="center"/>
          </w:tcPr>
          <w:p w14:paraId="01CA9506" w14:textId="77777777" w:rsidR="00CA1BD6" w:rsidRPr="000C10C5" w:rsidRDefault="00CA1BD6" w:rsidP="00B124C6">
            <w:pPr>
              <w:spacing w:line="360" w:lineRule="auto"/>
              <w:jc w:val="center"/>
              <w:rPr>
                <w:rFonts w:cs="Arial"/>
                <w:color w:val="FF0000"/>
                <w:sz w:val="36"/>
                <w:szCs w:val="36"/>
                <w:lang w:val="en-CA"/>
              </w:rPr>
            </w:pPr>
          </w:p>
        </w:tc>
        <w:tc>
          <w:tcPr>
            <w:tcW w:w="1518" w:type="dxa"/>
            <w:vAlign w:val="center"/>
          </w:tcPr>
          <w:p w14:paraId="53C3C2BF" w14:textId="77777777" w:rsidR="00CA1BD6" w:rsidRPr="002811AA" w:rsidRDefault="00CA1BD6" w:rsidP="00B124C6">
            <w:pPr>
              <w:spacing w:line="360" w:lineRule="auto"/>
              <w:jc w:val="center"/>
              <w:rPr>
                <w:rFonts w:cs="Arial"/>
                <w:sz w:val="36"/>
                <w:szCs w:val="36"/>
                <w:lang w:val="en-CA"/>
              </w:rPr>
            </w:pPr>
          </w:p>
        </w:tc>
        <w:tc>
          <w:tcPr>
            <w:tcW w:w="1562" w:type="dxa"/>
            <w:vAlign w:val="center"/>
          </w:tcPr>
          <w:p w14:paraId="181302BE" w14:textId="77777777" w:rsidR="00CA1BD6" w:rsidRPr="002811AA" w:rsidRDefault="00CA1BD6" w:rsidP="00B124C6">
            <w:pPr>
              <w:spacing w:line="360" w:lineRule="auto"/>
              <w:jc w:val="center"/>
              <w:rPr>
                <w:rFonts w:cs="Arial"/>
                <w:sz w:val="36"/>
                <w:szCs w:val="36"/>
                <w:lang w:val="en-CA"/>
              </w:rPr>
            </w:pPr>
            <w:r w:rsidRPr="002811AA">
              <w:rPr>
                <w:rFonts w:cs="Arial"/>
                <w:sz w:val="48"/>
                <w:szCs w:val="48"/>
                <w:lang w:val="en-CA"/>
              </w:rPr>
              <w:sym w:font="Webdings" w:char="F061"/>
            </w:r>
          </w:p>
        </w:tc>
        <w:tc>
          <w:tcPr>
            <w:tcW w:w="1573" w:type="dxa"/>
            <w:shd w:val="clear" w:color="auto" w:fill="D9D9D9"/>
            <w:vAlign w:val="center"/>
          </w:tcPr>
          <w:p w14:paraId="2C5CE5FA" w14:textId="77777777" w:rsidR="00CA1BD6" w:rsidRPr="000C10C5" w:rsidRDefault="00CA1BD6" w:rsidP="00B124C6">
            <w:pPr>
              <w:spacing w:line="360" w:lineRule="auto"/>
              <w:jc w:val="center"/>
              <w:rPr>
                <w:rFonts w:cs="Arial"/>
                <w:lang w:val="en-CA"/>
              </w:rPr>
            </w:pPr>
            <w:r w:rsidRPr="000C10C5">
              <w:rPr>
                <w:rFonts w:cs="Calibri"/>
                <w:szCs w:val="21"/>
              </w:rPr>
              <w:t>Very Important</w:t>
            </w:r>
          </w:p>
        </w:tc>
      </w:tr>
      <w:tr w:rsidR="00CA1BD6" w:rsidRPr="000C10C5" w14:paraId="21CBB8A0" w14:textId="77777777" w:rsidTr="005F66C1">
        <w:tc>
          <w:tcPr>
            <w:tcW w:w="1858" w:type="dxa"/>
            <w:shd w:val="clear" w:color="auto" w:fill="D9D9D9"/>
            <w:vAlign w:val="center"/>
          </w:tcPr>
          <w:p w14:paraId="36852224" w14:textId="77777777" w:rsidR="00CA1BD6" w:rsidRPr="000C10C5" w:rsidRDefault="00CA1BD6" w:rsidP="00B124C6">
            <w:pPr>
              <w:spacing w:line="360" w:lineRule="auto"/>
              <w:jc w:val="center"/>
              <w:rPr>
                <w:rFonts w:cs="Arial"/>
                <w:lang w:val="en-CA"/>
              </w:rPr>
            </w:pPr>
            <w:r w:rsidRPr="000C10C5">
              <w:rPr>
                <w:rFonts w:cs="Calibri"/>
                <w:szCs w:val="21"/>
              </w:rPr>
              <w:t>4. Leaders’ network</w:t>
            </w:r>
          </w:p>
        </w:tc>
        <w:tc>
          <w:tcPr>
            <w:tcW w:w="1510" w:type="dxa"/>
            <w:vAlign w:val="center"/>
          </w:tcPr>
          <w:p w14:paraId="2C7B8AAF" w14:textId="77777777" w:rsidR="00CA1BD6" w:rsidRPr="000C10C5" w:rsidRDefault="00CA1BD6" w:rsidP="00B124C6">
            <w:pPr>
              <w:spacing w:line="360" w:lineRule="auto"/>
              <w:jc w:val="center"/>
              <w:rPr>
                <w:rFonts w:cs="Arial"/>
                <w:color w:val="FF0000"/>
                <w:sz w:val="36"/>
                <w:szCs w:val="36"/>
                <w:lang w:val="en-CA"/>
              </w:rPr>
            </w:pPr>
          </w:p>
        </w:tc>
        <w:tc>
          <w:tcPr>
            <w:tcW w:w="1555" w:type="dxa"/>
            <w:vAlign w:val="center"/>
          </w:tcPr>
          <w:p w14:paraId="1A84309F" w14:textId="77777777" w:rsidR="00CA1BD6" w:rsidRPr="000C10C5" w:rsidRDefault="00CA1BD6" w:rsidP="00B124C6">
            <w:pPr>
              <w:spacing w:line="360" w:lineRule="auto"/>
              <w:jc w:val="center"/>
              <w:rPr>
                <w:rFonts w:cs="Arial"/>
                <w:color w:val="FF0000"/>
                <w:sz w:val="36"/>
                <w:szCs w:val="36"/>
                <w:lang w:val="en-CA"/>
              </w:rPr>
            </w:pPr>
          </w:p>
        </w:tc>
        <w:tc>
          <w:tcPr>
            <w:tcW w:w="1518" w:type="dxa"/>
            <w:vAlign w:val="center"/>
          </w:tcPr>
          <w:p w14:paraId="5C49FD75" w14:textId="77777777" w:rsidR="00CA1BD6" w:rsidRPr="002811AA" w:rsidRDefault="00CA1BD6" w:rsidP="00B124C6">
            <w:pPr>
              <w:spacing w:line="360" w:lineRule="auto"/>
              <w:jc w:val="center"/>
              <w:rPr>
                <w:rFonts w:cs="Arial"/>
                <w:sz w:val="36"/>
                <w:szCs w:val="36"/>
                <w:lang w:val="en-CA"/>
              </w:rPr>
            </w:pPr>
            <w:r w:rsidRPr="002811AA">
              <w:rPr>
                <w:rFonts w:cs="Arial"/>
                <w:sz w:val="48"/>
                <w:szCs w:val="48"/>
                <w:lang w:val="en-CA"/>
              </w:rPr>
              <w:sym w:font="Webdings" w:char="F061"/>
            </w:r>
          </w:p>
        </w:tc>
        <w:tc>
          <w:tcPr>
            <w:tcW w:w="1562" w:type="dxa"/>
            <w:vAlign w:val="center"/>
          </w:tcPr>
          <w:p w14:paraId="1D8D461A" w14:textId="77777777" w:rsidR="00CA1BD6" w:rsidRPr="002811AA" w:rsidRDefault="00CA1BD6" w:rsidP="00B124C6">
            <w:pPr>
              <w:spacing w:line="360" w:lineRule="auto"/>
              <w:jc w:val="center"/>
              <w:rPr>
                <w:rFonts w:cs="Arial"/>
                <w:sz w:val="36"/>
                <w:szCs w:val="36"/>
                <w:lang w:val="en-CA"/>
              </w:rPr>
            </w:pPr>
          </w:p>
        </w:tc>
        <w:tc>
          <w:tcPr>
            <w:tcW w:w="1573" w:type="dxa"/>
            <w:shd w:val="clear" w:color="auto" w:fill="D9D9D9"/>
            <w:vAlign w:val="center"/>
          </w:tcPr>
          <w:p w14:paraId="4FC709B1" w14:textId="77777777" w:rsidR="00CA1BD6" w:rsidRPr="000C10C5" w:rsidRDefault="00CA1BD6" w:rsidP="00B124C6">
            <w:pPr>
              <w:spacing w:line="360" w:lineRule="auto"/>
              <w:jc w:val="center"/>
              <w:rPr>
                <w:rFonts w:cs="Arial"/>
                <w:lang w:val="en-CA"/>
              </w:rPr>
            </w:pPr>
            <w:r w:rsidRPr="000C10C5">
              <w:rPr>
                <w:rFonts w:cs="Calibri"/>
                <w:szCs w:val="21"/>
              </w:rPr>
              <w:t>Important</w:t>
            </w:r>
          </w:p>
        </w:tc>
      </w:tr>
      <w:tr w:rsidR="00CA1BD6" w:rsidRPr="000C10C5" w14:paraId="098C351C" w14:textId="77777777" w:rsidTr="005F66C1">
        <w:tc>
          <w:tcPr>
            <w:tcW w:w="1858" w:type="dxa"/>
            <w:shd w:val="clear" w:color="auto" w:fill="D9D9D9"/>
            <w:vAlign w:val="center"/>
          </w:tcPr>
          <w:p w14:paraId="1F768621" w14:textId="77777777" w:rsidR="00CA1BD6" w:rsidRPr="000C10C5" w:rsidRDefault="00CA1BD6" w:rsidP="00B124C6">
            <w:pPr>
              <w:spacing w:line="360" w:lineRule="auto"/>
              <w:jc w:val="center"/>
              <w:rPr>
                <w:rFonts w:cs="Arial"/>
                <w:lang w:val="en-CA"/>
              </w:rPr>
            </w:pPr>
          </w:p>
        </w:tc>
        <w:tc>
          <w:tcPr>
            <w:tcW w:w="1510" w:type="dxa"/>
            <w:shd w:val="clear" w:color="auto" w:fill="A6A6A6"/>
            <w:vAlign w:val="center"/>
          </w:tcPr>
          <w:p w14:paraId="210455B7" w14:textId="77777777" w:rsidR="00CA1BD6" w:rsidRPr="002811AA" w:rsidRDefault="00CA1BD6" w:rsidP="00B124C6">
            <w:pPr>
              <w:spacing w:line="360" w:lineRule="auto"/>
              <w:jc w:val="center"/>
              <w:rPr>
                <w:rFonts w:cs="Arial"/>
                <w:b/>
                <w:i/>
                <w:lang w:val="en-CA"/>
              </w:rPr>
            </w:pPr>
            <w:r w:rsidRPr="002811AA">
              <w:rPr>
                <w:rFonts w:cs="Arial"/>
                <w:b/>
                <w:i/>
                <w:lang w:val="en-CA"/>
              </w:rPr>
              <w:t>Poor</w:t>
            </w:r>
          </w:p>
        </w:tc>
        <w:tc>
          <w:tcPr>
            <w:tcW w:w="1555" w:type="dxa"/>
            <w:shd w:val="clear" w:color="auto" w:fill="A6A6A6"/>
            <w:vAlign w:val="center"/>
          </w:tcPr>
          <w:p w14:paraId="3E590A06" w14:textId="77777777" w:rsidR="00CA1BD6" w:rsidRPr="002811AA" w:rsidRDefault="00CA1BD6" w:rsidP="00B124C6">
            <w:pPr>
              <w:spacing w:line="360" w:lineRule="auto"/>
              <w:jc w:val="center"/>
              <w:rPr>
                <w:rFonts w:cs="Arial"/>
                <w:b/>
                <w:i/>
                <w:lang w:val="en-CA"/>
              </w:rPr>
            </w:pPr>
            <w:r w:rsidRPr="002811AA">
              <w:rPr>
                <w:rFonts w:cs="Arial"/>
                <w:b/>
                <w:i/>
                <w:lang w:val="en-CA"/>
              </w:rPr>
              <w:t>Marginal</w:t>
            </w:r>
          </w:p>
        </w:tc>
        <w:tc>
          <w:tcPr>
            <w:tcW w:w="1518" w:type="dxa"/>
            <w:shd w:val="clear" w:color="auto" w:fill="A6A6A6"/>
            <w:vAlign w:val="center"/>
          </w:tcPr>
          <w:p w14:paraId="78E25906" w14:textId="77777777" w:rsidR="00CA1BD6" w:rsidRPr="002811AA" w:rsidRDefault="00CA1BD6" w:rsidP="00B124C6">
            <w:pPr>
              <w:spacing w:line="360" w:lineRule="auto"/>
              <w:jc w:val="center"/>
              <w:rPr>
                <w:rFonts w:cs="Arial"/>
                <w:b/>
                <w:i/>
                <w:lang w:val="en-CA"/>
              </w:rPr>
            </w:pPr>
            <w:r w:rsidRPr="002811AA">
              <w:rPr>
                <w:rFonts w:cs="Arial"/>
                <w:b/>
                <w:i/>
                <w:lang w:val="en-CA"/>
              </w:rPr>
              <w:t>Good</w:t>
            </w:r>
          </w:p>
        </w:tc>
        <w:tc>
          <w:tcPr>
            <w:tcW w:w="1562" w:type="dxa"/>
            <w:shd w:val="clear" w:color="auto" w:fill="A6A6A6"/>
            <w:vAlign w:val="center"/>
          </w:tcPr>
          <w:p w14:paraId="1E7E3B02" w14:textId="77777777" w:rsidR="00CA1BD6" w:rsidRPr="002811AA" w:rsidRDefault="00CA1BD6" w:rsidP="00B124C6">
            <w:pPr>
              <w:spacing w:line="360" w:lineRule="auto"/>
              <w:jc w:val="center"/>
              <w:rPr>
                <w:rFonts w:cs="Arial"/>
                <w:b/>
                <w:i/>
                <w:lang w:val="en-CA"/>
              </w:rPr>
            </w:pPr>
            <w:r w:rsidRPr="002811AA">
              <w:rPr>
                <w:rFonts w:cs="Arial"/>
                <w:b/>
                <w:i/>
                <w:lang w:val="en-CA"/>
              </w:rPr>
              <w:t>Excellent</w:t>
            </w:r>
          </w:p>
        </w:tc>
        <w:tc>
          <w:tcPr>
            <w:tcW w:w="1573" w:type="dxa"/>
            <w:shd w:val="clear" w:color="auto" w:fill="D9D9D9"/>
            <w:vAlign w:val="center"/>
          </w:tcPr>
          <w:p w14:paraId="6BAA9111" w14:textId="77777777" w:rsidR="00CA1BD6" w:rsidRPr="000C10C5" w:rsidRDefault="00CA1BD6" w:rsidP="00B124C6">
            <w:pPr>
              <w:spacing w:line="360" w:lineRule="auto"/>
              <w:jc w:val="center"/>
              <w:rPr>
                <w:rFonts w:cs="Arial"/>
                <w:lang w:val="en-CA"/>
              </w:rPr>
            </w:pPr>
          </w:p>
        </w:tc>
      </w:tr>
    </w:tbl>
    <w:p w14:paraId="62DE376E" w14:textId="77777777" w:rsidR="009D5A4C" w:rsidRPr="00744594" w:rsidRDefault="004478B6" w:rsidP="00B124C6">
      <w:pPr>
        <w:spacing w:line="360" w:lineRule="auto"/>
      </w:pPr>
      <w:r w:rsidRPr="00744594">
        <w:t xml:space="preserve">Lorem ipsum dolor sit amet, consectetur adipisicing elit, sed do eiusmod tempor incididunt ut labore et dolore magna aliqua. Ut enim ad minim veniam, quis nostrud exercitation ullamco laboris nisi ut aliquip ex ea commodo consequat. </w:t>
      </w:r>
    </w:p>
    <w:p w14:paraId="02016303" w14:textId="77777777" w:rsidR="009D5A4C" w:rsidRPr="009D5A4C" w:rsidRDefault="00C975B3" w:rsidP="00B124C6">
      <w:pPr>
        <w:pStyle w:val="Heading2"/>
        <w:spacing w:before="0" w:line="360" w:lineRule="auto"/>
      </w:pPr>
      <w:r>
        <w:t>Conclusions</w:t>
      </w:r>
    </w:p>
    <w:p w14:paraId="0A401AB9" w14:textId="77777777" w:rsidR="00EE61B0" w:rsidRPr="00744594" w:rsidRDefault="00EE61B0" w:rsidP="00B124C6">
      <w:pPr>
        <w:spacing w:line="360" w:lineRule="auto"/>
      </w:pPr>
      <w:r w:rsidRPr="00744594">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14:paraId="584DDA43" w14:textId="77777777" w:rsidR="004478B6" w:rsidRPr="00744594" w:rsidRDefault="004478B6" w:rsidP="00B124C6">
      <w:pPr>
        <w:spacing w:line="360" w:lineRule="auto"/>
        <w:ind w:firstLine="720"/>
      </w:pPr>
      <w:r w:rsidRPr="00744594">
        <w:t>Excepteur sint occaecat cupidatat non proident, sunt in culpa qui officia deserunt mollit anim id est laborum.</w:t>
      </w:r>
    </w:p>
    <w:p w14:paraId="3DBB2FDF" w14:textId="77777777" w:rsidR="007A7D88" w:rsidRPr="00744594" w:rsidRDefault="007A7D88" w:rsidP="00B124C6">
      <w:pPr>
        <w:pStyle w:val="ListParagraph"/>
        <w:numPr>
          <w:ilvl w:val="0"/>
          <w:numId w:val="1"/>
        </w:numPr>
        <w:spacing w:line="360" w:lineRule="auto"/>
      </w:pPr>
      <w:r w:rsidRPr="00744594">
        <w:t>Lorem ipsum dolor sit amet, consectetur adipisicing elit, sed do eiusmod tempor incididunt ut labore et dolore magna aliqua.</w:t>
      </w:r>
    </w:p>
    <w:p w14:paraId="51284C03" w14:textId="77777777" w:rsidR="007A7D88" w:rsidRPr="00744594" w:rsidRDefault="007A7D88" w:rsidP="00B124C6">
      <w:pPr>
        <w:pStyle w:val="ListParagraph"/>
        <w:numPr>
          <w:ilvl w:val="0"/>
          <w:numId w:val="1"/>
        </w:numPr>
        <w:spacing w:line="360" w:lineRule="auto"/>
      </w:pPr>
      <w:r w:rsidRPr="00744594">
        <w:lastRenderedPageBreak/>
        <w:t>Ut enim ad minim veniam, quis nostrud exercitation ullamco laboris nisi ut aliquip ex ea commodo consequat.</w:t>
      </w:r>
    </w:p>
    <w:p w14:paraId="11F8EC4E" w14:textId="77777777" w:rsidR="007A7D88" w:rsidRPr="00744594" w:rsidRDefault="007A7D88" w:rsidP="00B124C6">
      <w:pPr>
        <w:pStyle w:val="ListParagraph"/>
        <w:numPr>
          <w:ilvl w:val="0"/>
          <w:numId w:val="1"/>
        </w:numPr>
        <w:spacing w:line="360" w:lineRule="auto"/>
      </w:pPr>
      <w:r w:rsidRPr="00744594">
        <w:t>Excepteur sint occaecat cupidatat non proident, sunt in culpa qui officia deserunt mollit anim id est laborum.</w:t>
      </w:r>
    </w:p>
    <w:p w14:paraId="158E1E51" w14:textId="77777777" w:rsidR="00C975B3" w:rsidRPr="009D5A4C" w:rsidRDefault="00C975B3" w:rsidP="00B124C6">
      <w:pPr>
        <w:pStyle w:val="Heading2"/>
        <w:spacing w:before="0" w:line="360" w:lineRule="auto"/>
      </w:pPr>
      <w:r>
        <w:t>Limitations and Reporting</w:t>
      </w:r>
    </w:p>
    <w:p w14:paraId="082DC2D3" w14:textId="77777777" w:rsidR="007A7D88" w:rsidRPr="00691C4E" w:rsidRDefault="007A7D88" w:rsidP="00B124C6">
      <w:pPr>
        <w:spacing w:line="360" w:lineRule="auto"/>
      </w:pPr>
      <w:r w:rsidRPr="00DC0FE6">
        <w:t>Lorem ipsum dolor sit amet, consectetur adipisicing elit</w:t>
      </w:r>
      <w:r w:rsidRPr="00691C4E">
        <w:t>, sed do eiusmod tempor incididunt ut labore et dolore magna aliqua. Ut enim ad minim veniam.</w:t>
      </w:r>
      <w:r w:rsidRPr="006B707C">
        <w:rPr>
          <w:lang w:val="en-CA"/>
        </w:rPr>
        <w:t xml:space="preserve"> </w:t>
      </w:r>
      <w:r w:rsidRPr="00691C4E">
        <w:t>Excepteur sint occaecat cupidatat non proident, sunt in culpa qui officia deser</w:t>
      </w:r>
      <w:r w:rsidR="00EE61B0" w:rsidRPr="00691C4E">
        <w:t>unt mollit anim id est laborum.</w:t>
      </w:r>
    </w:p>
    <w:p w14:paraId="5E97D15F" w14:textId="77777777" w:rsidR="0019650D" w:rsidRPr="00DB615F" w:rsidRDefault="0019650D" w:rsidP="00A37B36">
      <w:pPr>
        <w:pStyle w:val="Heading1"/>
      </w:pPr>
      <w:bookmarkStart w:id="3" w:name="_Toc513629255"/>
      <w:r w:rsidRPr="00DC0FE6">
        <w:t xml:space="preserve">1. </w:t>
      </w:r>
      <w:r w:rsidR="00FB784B" w:rsidRPr="00DB615F">
        <w:t>Tamrack, Inc.</w:t>
      </w:r>
      <w:bookmarkEnd w:id="3"/>
    </w:p>
    <w:p w14:paraId="0148169D" w14:textId="77777777" w:rsidR="009E4264" w:rsidRPr="009E4264" w:rsidRDefault="009E4264" w:rsidP="00B124C6">
      <w:pPr>
        <w:spacing w:line="360" w:lineRule="auto"/>
      </w:pPr>
      <w:r w:rsidRPr="009E4264">
        <w:t>Tamrack, Inc. (a pseudonym) provides cleaning supplies to hospitals and nursing homes. The company was founded in 2001, and it recently expanded its business from a regional company to a national corporation. In addition to its headquarters located in Boise, Idaho, the company now has branches across 10 states of the United States.</w:t>
      </w:r>
    </w:p>
    <w:p w14:paraId="45982421" w14:textId="77777777" w:rsidR="009E4264" w:rsidRPr="009E4264" w:rsidRDefault="009E4264" w:rsidP="00B124C6">
      <w:pPr>
        <w:spacing w:line="360" w:lineRule="auto"/>
        <w:ind w:firstLine="720"/>
      </w:pPr>
      <w:r w:rsidRPr="009E4264">
        <w:t>The recent expansion of the business created an immediate need for providing more structured training to its leaders to improve their competencies in leadership. A mid-tier management training program already exists in the company. However, it was designed with generic information, and it is no longer helpful for the mid-tier managers of this fast-expanding company, which requires a lot of cross-branch operations and virtual teamwork.</w:t>
      </w:r>
    </w:p>
    <w:p w14:paraId="78AEEE70" w14:textId="77777777" w:rsidR="009E4264" w:rsidRPr="009E4264" w:rsidRDefault="009E4264" w:rsidP="00B124C6">
      <w:pPr>
        <w:spacing w:line="360" w:lineRule="auto"/>
        <w:ind w:firstLine="720"/>
      </w:pPr>
      <w:r w:rsidRPr="009E4264">
        <w:t>The Learning and Performance Solutions (LPS) department, located in the company headquarters, was in charge of revising the existing mid-tier management training program and deploying a new Leadership Skills Training Program at all branches. The growing needs for providing training to an increasing number of employees at multiple branches has been a challenge for the LPS department. Although the company has considered incorporating e-learning strategies into their training solutions, the current limited resources prohibit the LPS department from implementing them. The LPS department has used several training programs purchased from vendors. However, the LPS department realized that it would be best to develop the new Leadership Skills Training Program in-house, since the department can design the instruction tailored to the specific and constantly changing needs of the employees and the company.</w:t>
      </w:r>
    </w:p>
    <w:p w14:paraId="69FE2BEE" w14:textId="77777777" w:rsidR="009E4264" w:rsidRPr="009E4264" w:rsidRDefault="009E4264" w:rsidP="00B124C6">
      <w:pPr>
        <w:spacing w:line="360" w:lineRule="auto"/>
        <w:ind w:firstLine="720"/>
      </w:pPr>
      <w:r w:rsidRPr="009E4264">
        <w:t xml:space="preserve">The LPS department developed the new Leadership Skills Training Program for mid-tier managers using data from multiple sources, including the annual performance review, annual </w:t>
      </w:r>
      <w:r w:rsidRPr="009E4264">
        <w:lastRenderedPageBreak/>
        <w:t>employee engagement survey data, and interviews with a sample of mid-tier managers and their direct reports. The data helped the LPS department identify gaps between desired and actual competencies of mid-tier managers and design the training program to close those gaps.</w:t>
      </w:r>
    </w:p>
    <w:p w14:paraId="56E8435E" w14:textId="77777777" w:rsidR="008A42E6" w:rsidRPr="008A42E6" w:rsidRDefault="009E4264" w:rsidP="00B124C6">
      <w:pPr>
        <w:spacing w:line="360" w:lineRule="auto"/>
        <w:ind w:firstLine="720"/>
      </w:pPr>
      <w:r w:rsidRPr="009E4264">
        <w:t xml:space="preserve">The Leadership Skills Training Program was launched in January 2019. During the first two months, the program was delivered to 60 participants at 2 of the 10 company sites. The program is scheduled to be delivered at the remaining sites by the end of 2019. Informal feedback received from the participants has been positive. In March 2019, </w:t>
      </w:r>
      <w:r w:rsidR="008A42E6" w:rsidRPr="008A42E6">
        <w:rPr>
          <w:color w:val="000000"/>
        </w:rPr>
        <w:t>Mr. Berg,</w:t>
      </w:r>
      <w:r w:rsidR="008A42E6" w:rsidRPr="008A42E6">
        <w:rPr>
          <w:rStyle w:val="FootnoteReference"/>
          <w:color w:val="000000"/>
        </w:rPr>
        <w:footnoteReference w:id="1"/>
      </w:r>
      <w:r w:rsidR="008A42E6" w:rsidRPr="008A42E6">
        <w:rPr>
          <w:color w:val="000000"/>
        </w:rPr>
        <w:t xml:space="preserve"> </w:t>
      </w:r>
      <w:r w:rsidRPr="009E4264">
        <w:rPr>
          <w:color w:val="000000"/>
        </w:rPr>
        <w:t>the LPS director, requested the evaluation team to conduct a formal evaluation of the Leadership Skills Training Program. He serves as the client for this evaluation</w:t>
      </w:r>
      <w:r w:rsidR="008A42E6" w:rsidRPr="008A42E6">
        <w:rPr>
          <w:color w:val="000000"/>
        </w:rPr>
        <w:t xml:space="preserve">. </w:t>
      </w:r>
    </w:p>
    <w:p w14:paraId="276D5B4B" w14:textId="77777777" w:rsidR="0019650D" w:rsidRPr="00DB615F" w:rsidRDefault="0019650D" w:rsidP="00A37B36">
      <w:pPr>
        <w:pStyle w:val="Heading1"/>
      </w:pPr>
      <w:bookmarkStart w:id="4" w:name="_Toc513629256"/>
      <w:r w:rsidRPr="00DC0FE6">
        <w:t xml:space="preserve">2. </w:t>
      </w:r>
      <w:r w:rsidR="00FB784B" w:rsidRPr="00DB615F">
        <w:t>Leadership Skills Program</w:t>
      </w:r>
      <w:r w:rsidR="00D10C8B" w:rsidRPr="00DB615F">
        <w:t xml:space="preserve"> </w:t>
      </w:r>
      <w:r w:rsidR="00164564" w:rsidRPr="00DB615F">
        <w:t>and Stakeholders</w:t>
      </w:r>
      <w:bookmarkEnd w:id="4"/>
      <w:r w:rsidRPr="00DB615F">
        <w:t xml:space="preserve"> </w:t>
      </w:r>
    </w:p>
    <w:p w14:paraId="29542689" w14:textId="77777777" w:rsidR="002A167A" w:rsidRDefault="00B573BA" w:rsidP="00B124C6">
      <w:pPr>
        <w:pStyle w:val="Heading2"/>
        <w:spacing w:before="0" w:line="360" w:lineRule="auto"/>
      </w:pPr>
      <w:bookmarkStart w:id="5" w:name="_Toc513629257"/>
      <w:r>
        <w:t xml:space="preserve">2.1. </w:t>
      </w:r>
      <w:r w:rsidR="005E108E" w:rsidRPr="005E108E">
        <w:t>Instructor-Led Leadership Skills Training Program</w:t>
      </w:r>
      <w:bookmarkEnd w:id="5"/>
    </w:p>
    <w:p w14:paraId="1C572AE4" w14:textId="77777777" w:rsidR="00AF1330" w:rsidRPr="00612CB3" w:rsidRDefault="009E4264" w:rsidP="00B124C6">
      <w:pPr>
        <w:spacing w:line="360" w:lineRule="auto"/>
      </w:pPr>
      <w:r w:rsidRPr="009E4264">
        <w:t xml:space="preserve">The leadership skills program is an instructor-led, three half-day face-to-face training program that teaches participants about different leadership styles and coaching skills. The program is designed with some lecture-style components followed by interactive group activities. The program’s daily activities are outlined in </w:t>
      </w:r>
      <w:r w:rsidR="000217D2" w:rsidRPr="00612CB3">
        <w:fldChar w:fldCharType="begin"/>
      </w:r>
      <w:r w:rsidR="000217D2" w:rsidRPr="00612CB3">
        <w:instrText xml:space="preserve"> REF _Ref470249499 \h</w:instrText>
      </w:r>
      <w:r w:rsidR="00DC0FE6">
        <w:instrText xml:space="preserve"> </w:instrText>
      </w:r>
      <w:r w:rsidR="00612CB3">
        <w:instrText xml:space="preserve">\* MERGEFORMAT </w:instrText>
      </w:r>
      <w:r w:rsidR="000217D2" w:rsidRPr="00612CB3">
        <w:fldChar w:fldCharType="separate"/>
      </w:r>
      <w:r w:rsidR="00255C09" w:rsidRPr="00255C09">
        <w:t xml:space="preserve">Table </w:t>
      </w:r>
      <w:r w:rsidR="00255C09" w:rsidRPr="00255C09">
        <w:rPr>
          <w:noProof/>
        </w:rPr>
        <w:t>2</w:t>
      </w:r>
      <w:r w:rsidR="000217D2" w:rsidRPr="00612CB3">
        <w:fldChar w:fldCharType="end"/>
      </w:r>
      <w:r w:rsidR="00AF1330" w:rsidRPr="00612CB3">
        <w:t>.</w:t>
      </w:r>
    </w:p>
    <w:p w14:paraId="57152D7D" w14:textId="77777777" w:rsidR="00AF1330" w:rsidRDefault="000217D2" w:rsidP="00BB4F13">
      <w:pPr>
        <w:spacing w:line="360" w:lineRule="auto"/>
        <w:jc w:val="center"/>
      </w:pPr>
      <w:bookmarkStart w:id="6" w:name="_Ref470249499"/>
      <w:r w:rsidRPr="00BB4F13">
        <w:rPr>
          <w:b/>
        </w:rPr>
        <w:t xml:space="preserve">Table </w:t>
      </w:r>
      <w:r w:rsidR="005F603E" w:rsidRPr="00BB4F13">
        <w:rPr>
          <w:b/>
          <w:noProof/>
        </w:rPr>
        <w:fldChar w:fldCharType="begin"/>
      </w:r>
      <w:r w:rsidR="005F603E" w:rsidRPr="00BB4F13">
        <w:rPr>
          <w:b/>
          <w:noProof/>
        </w:rPr>
        <w:instrText xml:space="preserve"> SEQ Table \* ARABIC </w:instrText>
      </w:r>
      <w:r w:rsidR="005F603E" w:rsidRPr="00BB4F13">
        <w:rPr>
          <w:b/>
          <w:noProof/>
        </w:rPr>
        <w:fldChar w:fldCharType="separate"/>
      </w:r>
      <w:r w:rsidR="00255C09" w:rsidRPr="00BB4F13">
        <w:rPr>
          <w:b/>
          <w:noProof/>
        </w:rPr>
        <w:t>2</w:t>
      </w:r>
      <w:r w:rsidR="005F603E" w:rsidRPr="00BB4F13">
        <w:rPr>
          <w:b/>
          <w:noProof/>
        </w:rPr>
        <w:fldChar w:fldCharType="end"/>
      </w:r>
      <w:bookmarkEnd w:id="6"/>
      <w:r w:rsidR="00AF1330" w:rsidRPr="00BB4F13">
        <w:rPr>
          <w:b/>
        </w:rPr>
        <w:t>.</w:t>
      </w:r>
      <w:r w:rsidR="00AF1330">
        <w:t xml:space="preserve"> Daily Activities of the Leadership Skills Training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342"/>
        <w:gridCol w:w="2875"/>
      </w:tblGrid>
      <w:tr w:rsidR="00AF1330" w:rsidRPr="004D009D" w14:paraId="47E72152" w14:textId="77777777" w:rsidTr="004D009D">
        <w:tc>
          <w:tcPr>
            <w:tcW w:w="3133" w:type="dxa"/>
            <w:shd w:val="clear" w:color="auto" w:fill="E7E6E6"/>
          </w:tcPr>
          <w:p w14:paraId="627F0B3F" w14:textId="77777777" w:rsidR="00AF1330" w:rsidRPr="004D009D" w:rsidRDefault="00AF1330" w:rsidP="00BB4F13">
            <w:pPr>
              <w:spacing w:line="360" w:lineRule="auto"/>
              <w:jc w:val="center"/>
              <w:rPr>
                <w:b/>
              </w:rPr>
            </w:pPr>
            <w:r w:rsidRPr="004D009D">
              <w:rPr>
                <w:b/>
              </w:rPr>
              <w:t>Day 1</w:t>
            </w:r>
          </w:p>
        </w:tc>
        <w:tc>
          <w:tcPr>
            <w:tcW w:w="3342" w:type="dxa"/>
            <w:shd w:val="clear" w:color="auto" w:fill="E7E6E6"/>
          </w:tcPr>
          <w:p w14:paraId="3EDF4CE0" w14:textId="77777777" w:rsidR="00AF1330" w:rsidRPr="004D009D" w:rsidRDefault="00AF1330" w:rsidP="00BB4F13">
            <w:pPr>
              <w:spacing w:line="360" w:lineRule="auto"/>
              <w:jc w:val="center"/>
              <w:rPr>
                <w:b/>
              </w:rPr>
            </w:pPr>
            <w:r w:rsidRPr="004D009D">
              <w:rPr>
                <w:b/>
              </w:rPr>
              <w:t>Day 2</w:t>
            </w:r>
          </w:p>
        </w:tc>
        <w:tc>
          <w:tcPr>
            <w:tcW w:w="2875" w:type="dxa"/>
            <w:shd w:val="clear" w:color="auto" w:fill="E7E6E6"/>
          </w:tcPr>
          <w:p w14:paraId="1794F0D0" w14:textId="77777777" w:rsidR="00AF1330" w:rsidRPr="004D009D" w:rsidRDefault="00AF1330" w:rsidP="00BB4F13">
            <w:pPr>
              <w:spacing w:line="360" w:lineRule="auto"/>
              <w:jc w:val="center"/>
              <w:rPr>
                <w:b/>
              </w:rPr>
            </w:pPr>
            <w:r w:rsidRPr="004D009D">
              <w:rPr>
                <w:b/>
              </w:rPr>
              <w:t>Day 3</w:t>
            </w:r>
          </w:p>
        </w:tc>
      </w:tr>
      <w:tr w:rsidR="00CE1824" w:rsidRPr="004D009D" w14:paraId="7DE4FE52" w14:textId="77777777" w:rsidTr="004D009D">
        <w:tc>
          <w:tcPr>
            <w:tcW w:w="3133" w:type="dxa"/>
            <w:shd w:val="clear" w:color="auto" w:fill="auto"/>
          </w:tcPr>
          <w:p w14:paraId="08F624C1" w14:textId="77777777" w:rsidR="00CE1824" w:rsidRPr="00CE1824" w:rsidRDefault="00CE1824" w:rsidP="00B124C6">
            <w:pPr>
              <w:pStyle w:val="ListParagraph"/>
              <w:numPr>
                <w:ilvl w:val="0"/>
                <w:numId w:val="18"/>
              </w:numPr>
              <w:spacing w:line="360" w:lineRule="auto"/>
            </w:pPr>
            <w:r w:rsidRPr="00CE1824">
              <w:t>Introduction</w:t>
            </w:r>
          </w:p>
          <w:p w14:paraId="65ECAB0C" w14:textId="77777777" w:rsidR="00CE1824" w:rsidRPr="00CE1824" w:rsidRDefault="00CE1824" w:rsidP="00B124C6">
            <w:pPr>
              <w:pStyle w:val="ListParagraph"/>
              <w:numPr>
                <w:ilvl w:val="0"/>
                <w:numId w:val="18"/>
              </w:numPr>
              <w:spacing w:line="360" w:lineRule="auto"/>
            </w:pPr>
            <w:r w:rsidRPr="00CE1824">
              <w:t>Tamrack Leadership Competencies Model</w:t>
            </w:r>
          </w:p>
          <w:p w14:paraId="436AC845" w14:textId="4A2BC82F" w:rsidR="00CE1824" w:rsidRPr="00CE1824" w:rsidRDefault="00CE1824" w:rsidP="00B124C6">
            <w:pPr>
              <w:pStyle w:val="ListParagraph"/>
              <w:numPr>
                <w:ilvl w:val="0"/>
                <w:numId w:val="18"/>
              </w:numPr>
              <w:spacing w:line="360" w:lineRule="auto"/>
            </w:pPr>
            <w:r w:rsidRPr="00CE1824">
              <w:t>Different leadership styles</w:t>
            </w:r>
            <w:r w:rsidR="00841E91">
              <w:t xml:space="preserve"> – </w:t>
            </w:r>
            <w:r w:rsidRPr="00CE1824">
              <w:t>when/where, what, why, and how</w:t>
            </w:r>
          </w:p>
          <w:p w14:paraId="7291E1E5" w14:textId="77777777" w:rsidR="00CE1824" w:rsidRPr="00CE1824" w:rsidRDefault="00CE1824" w:rsidP="00B124C6">
            <w:pPr>
              <w:pStyle w:val="ListParagraph"/>
              <w:numPr>
                <w:ilvl w:val="0"/>
                <w:numId w:val="18"/>
              </w:numPr>
              <w:spacing w:line="360" w:lineRule="auto"/>
            </w:pPr>
            <w:r w:rsidRPr="00CE1824">
              <w:t>Emotional intelligence</w:t>
            </w:r>
          </w:p>
          <w:p w14:paraId="6193FE6F" w14:textId="74EEA6F8" w:rsidR="00CE1824" w:rsidRPr="00CE1824" w:rsidRDefault="00CE1824" w:rsidP="00B124C6">
            <w:pPr>
              <w:pStyle w:val="ListParagraph"/>
              <w:numPr>
                <w:ilvl w:val="0"/>
                <w:numId w:val="18"/>
              </w:numPr>
              <w:spacing w:line="360" w:lineRule="auto"/>
            </w:pPr>
            <w:r w:rsidRPr="00CE1824">
              <w:t>Group activities</w:t>
            </w:r>
            <w:r w:rsidR="00841E91">
              <w:t xml:space="preserve"> – </w:t>
            </w:r>
            <w:r w:rsidRPr="00CE1824">
              <w:t>effective communication</w:t>
            </w:r>
          </w:p>
        </w:tc>
        <w:tc>
          <w:tcPr>
            <w:tcW w:w="3342" w:type="dxa"/>
            <w:shd w:val="clear" w:color="auto" w:fill="auto"/>
          </w:tcPr>
          <w:p w14:paraId="0594C610" w14:textId="488D0C94" w:rsidR="00CE1824" w:rsidRPr="00CE1824" w:rsidRDefault="00CE1824" w:rsidP="00B124C6">
            <w:pPr>
              <w:pStyle w:val="ListParagraph"/>
              <w:numPr>
                <w:ilvl w:val="0"/>
                <w:numId w:val="17"/>
              </w:numPr>
              <w:spacing w:line="360" w:lineRule="auto"/>
              <w:ind w:left="228" w:hanging="228"/>
            </w:pPr>
            <w:r w:rsidRPr="00CE1824">
              <w:t>Coaching</w:t>
            </w:r>
            <w:r w:rsidR="00841E91">
              <w:t xml:space="preserve"> – </w:t>
            </w:r>
            <w:r w:rsidRPr="00CE1824">
              <w:t>What is effective coaching</w:t>
            </w:r>
            <w:r w:rsidR="005E108E">
              <w:t>,</w:t>
            </w:r>
            <w:r w:rsidRPr="00CE1824">
              <w:t xml:space="preserve"> and how do you know when it is effective?</w:t>
            </w:r>
          </w:p>
          <w:p w14:paraId="377F1035" w14:textId="77777777" w:rsidR="00CE1824" w:rsidRPr="00CE1824" w:rsidRDefault="00CE1824" w:rsidP="00B124C6">
            <w:pPr>
              <w:pStyle w:val="ListParagraph"/>
              <w:numPr>
                <w:ilvl w:val="0"/>
                <w:numId w:val="17"/>
              </w:numPr>
              <w:spacing w:line="360" w:lineRule="auto"/>
              <w:ind w:left="228" w:hanging="228"/>
            </w:pPr>
            <w:r w:rsidRPr="00CE1824">
              <w:t>The GROW model of coaching</w:t>
            </w:r>
          </w:p>
          <w:p w14:paraId="209D842B" w14:textId="77777777" w:rsidR="00CE1824" w:rsidRPr="00CE1824" w:rsidRDefault="00CE1824" w:rsidP="00B124C6">
            <w:pPr>
              <w:pStyle w:val="ListParagraph"/>
              <w:numPr>
                <w:ilvl w:val="0"/>
                <w:numId w:val="17"/>
              </w:numPr>
              <w:spacing w:line="360" w:lineRule="auto"/>
              <w:ind w:left="228" w:hanging="228"/>
            </w:pPr>
            <w:r w:rsidRPr="00CE1824">
              <w:t>Thomas-Kilmann conflict model</w:t>
            </w:r>
          </w:p>
          <w:p w14:paraId="55E420F7" w14:textId="39875732" w:rsidR="00CE1824" w:rsidRPr="00CE1824" w:rsidRDefault="00CE1824" w:rsidP="00B124C6">
            <w:pPr>
              <w:pStyle w:val="ListParagraph"/>
              <w:numPr>
                <w:ilvl w:val="0"/>
                <w:numId w:val="17"/>
              </w:numPr>
              <w:spacing w:line="360" w:lineRule="auto"/>
              <w:ind w:left="228" w:hanging="228"/>
            </w:pPr>
            <w:r w:rsidRPr="00CE1824">
              <w:t>Role-play exercises</w:t>
            </w:r>
            <w:r w:rsidR="00841E91">
              <w:t xml:space="preserve"> – </w:t>
            </w:r>
            <w:r w:rsidRPr="00CE1824">
              <w:t>Active listening</w:t>
            </w:r>
          </w:p>
        </w:tc>
        <w:tc>
          <w:tcPr>
            <w:tcW w:w="2875" w:type="dxa"/>
            <w:shd w:val="clear" w:color="auto" w:fill="auto"/>
          </w:tcPr>
          <w:p w14:paraId="2BD1782D" w14:textId="77777777" w:rsidR="00CE1824" w:rsidRPr="00CE1824" w:rsidRDefault="00CE1824" w:rsidP="00B124C6">
            <w:pPr>
              <w:pStyle w:val="ListParagraph"/>
              <w:numPr>
                <w:ilvl w:val="0"/>
                <w:numId w:val="17"/>
              </w:numPr>
              <w:spacing w:line="360" w:lineRule="auto"/>
              <w:ind w:left="276" w:hanging="276"/>
            </w:pPr>
            <w:r w:rsidRPr="00CE1824">
              <w:t>Performance evaluation methods</w:t>
            </w:r>
          </w:p>
          <w:p w14:paraId="1DFC2506" w14:textId="77777777" w:rsidR="00CE1824" w:rsidRPr="00CE1824" w:rsidRDefault="00CE1824" w:rsidP="00B124C6">
            <w:pPr>
              <w:pStyle w:val="ListParagraph"/>
              <w:numPr>
                <w:ilvl w:val="0"/>
                <w:numId w:val="17"/>
              </w:numPr>
              <w:spacing w:line="360" w:lineRule="auto"/>
              <w:ind w:left="276" w:hanging="276"/>
            </w:pPr>
            <w:r w:rsidRPr="00CE1824">
              <w:t>360-degree feedback</w:t>
            </w:r>
          </w:p>
          <w:p w14:paraId="6D252660" w14:textId="77777777" w:rsidR="00CE1824" w:rsidRPr="00CE1824" w:rsidRDefault="00CE1824" w:rsidP="00B124C6">
            <w:pPr>
              <w:pStyle w:val="ListParagraph"/>
              <w:numPr>
                <w:ilvl w:val="0"/>
                <w:numId w:val="17"/>
              </w:numPr>
              <w:spacing w:line="360" w:lineRule="auto"/>
              <w:ind w:left="276" w:hanging="276"/>
            </w:pPr>
            <w:r w:rsidRPr="00CE1824">
              <w:t>Ways to increase employee engagement</w:t>
            </w:r>
          </w:p>
          <w:p w14:paraId="453E30DA" w14:textId="752A889A" w:rsidR="00CE1824" w:rsidRPr="00CE1824" w:rsidRDefault="00CE1824" w:rsidP="00B124C6">
            <w:pPr>
              <w:pStyle w:val="ListParagraph"/>
              <w:numPr>
                <w:ilvl w:val="0"/>
                <w:numId w:val="17"/>
              </w:numPr>
              <w:spacing w:line="360" w:lineRule="auto"/>
              <w:ind w:left="276" w:hanging="276"/>
            </w:pPr>
            <w:r w:rsidRPr="00CE1824">
              <w:t>Group activities</w:t>
            </w:r>
            <w:r w:rsidR="00841E91">
              <w:t xml:space="preserve"> – </w:t>
            </w:r>
            <w:r w:rsidRPr="00CE1824">
              <w:t>Action plan for developing networks among leaders</w:t>
            </w:r>
          </w:p>
        </w:tc>
      </w:tr>
    </w:tbl>
    <w:p w14:paraId="54FD9BE7" w14:textId="77777777" w:rsidR="009E4264" w:rsidRPr="009E4264" w:rsidRDefault="009E4264" w:rsidP="00B124C6">
      <w:pPr>
        <w:spacing w:line="360" w:lineRule="auto"/>
      </w:pPr>
      <w:r w:rsidRPr="009E4264">
        <w:t xml:space="preserve">In addition to the main goal of helping participants increase their knowledge, skills, and attitudes about effective leadership skills, another intended outcome of the Leadership Skills Training </w:t>
      </w:r>
      <w:r w:rsidRPr="009E4264">
        <w:lastRenderedPageBreak/>
        <w:t>Program is to help participants develop a network for sharing information such as lessons learned and provide support for handling challenges and conflicts that may arise in the workplace.</w:t>
      </w:r>
    </w:p>
    <w:p w14:paraId="2052E089" w14:textId="77777777" w:rsidR="00AF1330" w:rsidRPr="004D009D" w:rsidRDefault="009E4264" w:rsidP="00B124C6">
      <w:pPr>
        <w:spacing w:line="360" w:lineRule="auto"/>
        <w:rPr>
          <w:rFonts w:cs="Arial"/>
        </w:rPr>
      </w:pPr>
      <w:r w:rsidRPr="009E4264">
        <w:t>Through communication with the client, the evaluation team helped develop a training impact model for the Leadership Skills Training Program.</w:t>
      </w:r>
      <w:r w:rsidR="00AF1330" w:rsidRPr="004D009D">
        <w:rPr>
          <w:rFonts w:cs="Arial"/>
        </w:rPr>
        <w:t xml:space="preserve"> </w:t>
      </w:r>
      <w:r w:rsidR="000217D2" w:rsidRPr="004D009D">
        <w:fldChar w:fldCharType="begin"/>
      </w:r>
      <w:r w:rsidR="000217D2" w:rsidRPr="004D009D">
        <w:rPr>
          <w:rFonts w:cs="Arial"/>
        </w:rPr>
        <w:instrText xml:space="preserve"> REF _Ref470249527 \h</w:instrText>
      </w:r>
      <w:r w:rsidR="00DC0FE6">
        <w:rPr>
          <w:rFonts w:cs="Arial"/>
        </w:rPr>
        <w:instrText xml:space="preserve"> </w:instrText>
      </w:r>
      <w:r w:rsidR="00612CB3" w:rsidRPr="004D009D">
        <w:instrText xml:space="preserve">\* MERGEFORMAT </w:instrText>
      </w:r>
      <w:r w:rsidR="000217D2" w:rsidRPr="004D009D">
        <w:fldChar w:fldCharType="separate"/>
      </w:r>
      <w:r w:rsidR="00255C09" w:rsidRPr="00255C09">
        <w:t xml:space="preserve">Table </w:t>
      </w:r>
      <w:r w:rsidR="00255C09" w:rsidRPr="00255C09">
        <w:rPr>
          <w:noProof/>
        </w:rPr>
        <w:t>3</w:t>
      </w:r>
      <w:r w:rsidR="000217D2" w:rsidRPr="004D009D">
        <w:fldChar w:fldCharType="end"/>
      </w:r>
      <w:r w:rsidR="000217D2" w:rsidRPr="004D009D">
        <w:t xml:space="preserve"> </w:t>
      </w:r>
      <w:r w:rsidR="00AF1330" w:rsidRPr="004D009D">
        <w:t>is the training impact mod</w:t>
      </w:r>
      <w:r>
        <w:t xml:space="preserve">el, outlining the means and end </w:t>
      </w:r>
      <w:r w:rsidR="00AF1330" w:rsidRPr="004D009D">
        <w:t>results of the program:</w:t>
      </w:r>
    </w:p>
    <w:p w14:paraId="267CA5AA" w14:textId="77777777" w:rsidR="009E4264" w:rsidRPr="009E4264" w:rsidRDefault="009E4264" w:rsidP="00B124C6">
      <w:pPr>
        <w:pStyle w:val="ListParagraph"/>
        <w:numPr>
          <w:ilvl w:val="0"/>
          <w:numId w:val="36"/>
        </w:numPr>
        <w:spacing w:line="360" w:lineRule="auto"/>
        <w:ind w:left="720" w:hanging="360"/>
      </w:pPr>
      <w:r w:rsidRPr="009E4264">
        <w:t>Resources: Facilities, tools, materials, data, personnel, etc. that the program will use</w:t>
      </w:r>
    </w:p>
    <w:p w14:paraId="16EC1F96" w14:textId="77777777" w:rsidR="009E4264" w:rsidRPr="009E4264" w:rsidRDefault="009E4264" w:rsidP="00B124C6">
      <w:pPr>
        <w:pStyle w:val="ListParagraph"/>
        <w:numPr>
          <w:ilvl w:val="0"/>
          <w:numId w:val="36"/>
        </w:numPr>
        <w:spacing w:line="360" w:lineRule="auto"/>
        <w:ind w:left="720" w:hanging="360"/>
      </w:pPr>
      <w:r w:rsidRPr="009E4264">
        <w:t>Activities: Process that the program will execute</w:t>
      </w:r>
    </w:p>
    <w:p w14:paraId="7B847323" w14:textId="17F7DBCA" w:rsidR="009E4264" w:rsidRPr="009E4264" w:rsidRDefault="009E4264" w:rsidP="00B124C6">
      <w:pPr>
        <w:pStyle w:val="ListParagraph"/>
        <w:numPr>
          <w:ilvl w:val="0"/>
          <w:numId w:val="36"/>
        </w:numPr>
        <w:spacing w:line="360" w:lineRule="auto"/>
        <w:ind w:left="720" w:hanging="360"/>
      </w:pPr>
      <w:r w:rsidRPr="009E4264">
        <w:t xml:space="preserve">Program </w:t>
      </w:r>
      <w:r w:rsidR="00BB4F13">
        <w:t>c</w:t>
      </w:r>
      <w:r w:rsidRPr="009E4264">
        <w:t>apabilities: Knowledge, skills, and attitudes that participants will acquire</w:t>
      </w:r>
    </w:p>
    <w:p w14:paraId="23420804" w14:textId="1AECD526" w:rsidR="009E4264" w:rsidRPr="009E4264" w:rsidRDefault="009E4264" w:rsidP="00B124C6">
      <w:pPr>
        <w:pStyle w:val="ListParagraph"/>
        <w:numPr>
          <w:ilvl w:val="0"/>
          <w:numId w:val="36"/>
        </w:numPr>
        <w:spacing w:line="360" w:lineRule="auto"/>
        <w:ind w:left="720" w:hanging="360"/>
      </w:pPr>
      <w:r w:rsidRPr="009E4264">
        <w:t xml:space="preserve">Critical </w:t>
      </w:r>
      <w:r w:rsidR="00BB4F13">
        <w:t>a</w:t>
      </w:r>
      <w:r w:rsidRPr="009E4264">
        <w:t>ctions: Job-specific behaviors that participants will exhibit</w:t>
      </w:r>
    </w:p>
    <w:p w14:paraId="373A567F" w14:textId="122DE332" w:rsidR="009E4264" w:rsidRPr="009E4264" w:rsidRDefault="009E4264" w:rsidP="00B124C6">
      <w:pPr>
        <w:pStyle w:val="ListParagraph"/>
        <w:numPr>
          <w:ilvl w:val="0"/>
          <w:numId w:val="36"/>
        </w:numPr>
        <w:spacing w:line="360" w:lineRule="auto"/>
        <w:ind w:left="720" w:hanging="360"/>
      </w:pPr>
      <w:r w:rsidRPr="009E4264">
        <w:t xml:space="preserve">Key </w:t>
      </w:r>
      <w:r w:rsidR="00BB4F13">
        <w:t>r</w:t>
      </w:r>
      <w:r w:rsidRPr="009E4264">
        <w:t>esults: Job-specific outcomes that participants will leave behind as a result of their job behaviors</w:t>
      </w:r>
    </w:p>
    <w:p w14:paraId="54152632" w14:textId="741A705A" w:rsidR="00AF1330" w:rsidRDefault="009E4264" w:rsidP="00B124C6">
      <w:pPr>
        <w:pStyle w:val="ListParagraph"/>
        <w:numPr>
          <w:ilvl w:val="0"/>
          <w:numId w:val="35"/>
        </w:numPr>
        <w:spacing w:line="360" w:lineRule="auto"/>
        <w:sectPr w:rsidR="00AF1330" w:rsidSect="004C5CCE">
          <w:footerReference w:type="default" r:id="rId12"/>
          <w:pgSz w:w="12240" w:h="15840"/>
          <w:pgMar w:top="1440" w:right="1440" w:bottom="1440" w:left="1440" w:header="720" w:footer="720" w:gutter="0"/>
          <w:pgNumType w:start="1"/>
          <w:cols w:space="720"/>
          <w:docGrid w:linePitch="360"/>
        </w:sectPr>
      </w:pPr>
      <w:r w:rsidRPr="009E4264">
        <w:t xml:space="preserve">Business </w:t>
      </w:r>
      <w:r w:rsidR="00BB4F13">
        <w:t>g</w:t>
      </w:r>
      <w:r w:rsidRPr="009E4264">
        <w:t>oals: Organizational outcomes to which the program will contribute</w:t>
      </w:r>
    </w:p>
    <w:p w14:paraId="4A6720C2" w14:textId="77777777" w:rsidR="00AF1330" w:rsidRPr="00964E3D" w:rsidRDefault="000217D2" w:rsidP="00BB4F13">
      <w:pPr>
        <w:spacing w:line="360" w:lineRule="auto"/>
        <w:jc w:val="center"/>
      </w:pPr>
      <w:bookmarkStart w:id="7" w:name="_Ref470249527"/>
      <w:r w:rsidRPr="00B124C6">
        <w:rPr>
          <w:b/>
        </w:rPr>
        <w:lastRenderedPageBreak/>
        <w:t xml:space="preserve">Table </w:t>
      </w:r>
      <w:r w:rsidR="00A97005" w:rsidRPr="00B124C6">
        <w:rPr>
          <w:b/>
        </w:rPr>
        <w:fldChar w:fldCharType="begin"/>
      </w:r>
      <w:r w:rsidR="00A97005" w:rsidRPr="00B124C6">
        <w:rPr>
          <w:b/>
        </w:rPr>
        <w:instrText xml:space="preserve"> SEQ Table \* ARABIC </w:instrText>
      </w:r>
      <w:r w:rsidR="00A97005" w:rsidRPr="00B124C6">
        <w:rPr>
          <w:b/>
        </w:rPr>
        <w:fldChar w:fldCharType="separate"/>
      </w:r>
      <w:r w:rsidR="00255C09" w:rsidRPr="00B124C6">
        <w:rPr>
          <w:b/>
          <w:noProof/>
        </w:rPr>
        <w:t>3</w:t>
      </w:r>
      <w:r w:rsidR="00A97005" w:rsidRPr="00B124C6">
        <w:rPr>
          <w:b/>
          <w:noProof/>
        </w:rPr>
        <w:fldChar w:fldCharType="end"/>
      </w:r>
      <w:bookmarkEnd w:id="7"/>
      <w:r w:rsidR="00AF1330" w:rsidRPr="00BB4F13">
        <w:rPr>
          <w:b/>
        </w:rPr>
        <w:t>.</w:t>
      </w:r>
      <w:r w:rsidR="00AF1330" w:rsidRPr="00BB4F13">
        <w:t xml:space="preserve"> Leadership Skills Training</w:t>
      </w:r>
      <w:r w:rsidR="00AF1330" w:rsidRPr="00BB4F13">
        <w:rPr>
          <w:i/>
        </w:rPr>
        <w:t xml:space="preserve"> </w:t>
      </w:r>
      <w:r w:rsidR="00AF1330" w:rsidRPr="00BB4F13">
        <w:t>Impact Model</w:t>
      </w:r>
    </w:p>
    <w:tbl>
      <w:tblPr>
        <w:tblW w:w="5000" w:type="pct"/>
        <w:tblLayout w:type="fixed"/>
        <w:tblLook w:val="04A0" w:firstRow="1" w:lastRow="0" w:firstColumn="1" w:lastColumn="0" w:noHBand="0" w:noVBand="1"/>
      </w:tblPr>
      <w:tblGrid>
        <w:gridCol w:w="2159"/>
        <w:gridCol w:w="2159"/>
        <w:gridCol w:w="2158"/>
        <w:gridCol w:w="2158"/>
        <w:gridCol w:w="2158"/>
        <w:gridCol w:w="2158"/>
      </w:tblGrid>
      <w:tr w:rsidR="00CE1824" w:rsidRPr="00A55578" w14:paraId="72F8293D" w14:textId="77777777" w:rsidTr="00AF1330">
        <w:tc>
          <w:tcPr>
            <w:tcW w:w="833" w:type="pct"/>
            <w:tcBorders>
              <w:top w:val="single" w:sz="4" w:space="0" w:color="auto"/>
              <w:left w:val="single" w:sz="4" w:space="0" w:color="auto"/>
              <w:bottom w:val="single" w:sz="4" w:space="0" w:color="auto"/>
              <w:right w:val="single" w:sz="4" w:space="0" w:color="auto"/>
            </w:tcBorders>
            <w:shd w:val="clear" w:color="000000" w:fill="E7E6E6"/>
          </w:tcPr>
          <w:p w14:paraId="71608F16" w14:textId="77777777" w:rsidR="00CE1824" w:rsidRPr="00715910" w:rsidRDefault="00CE1824" w:rsidP="00BB4F13">
            <w:pPr>
              <w:widowControl w:val="0"/>
              <w:spacing w:line="360" w:lineRule="auto"/>
              <w:jc w:val="center"/>
              <w:rPr>
                <w:b/>
                <w:bCs/>
              </w:rPr>
            </w:pPr>
            <w:r w:rsidRPr="00715910">
              <w:rPr>
                <w:b/>
                <w:bCs/>
              </w:rPr>
              <w:t>Resources</w:t>
            </w:r>
          </w:p>
        </w:tc>
        <w:tc>
          <w:tcPr>
            <w:tcW w:w="833" w:type="pct"/>
            <w:tcBorders>
              <w:top w:val="single" w:sz="4" w:space="0" w:color="auto"/>
              <w:left w:val="single" w:sz="4" w:space="0" w:color="auto"/>
              <w:bottom w:val="single" w:sz="4" w:space="0" w:color="auto"/>
              <w:right w:val="single" w:sz="4" w:space="0" w:color="auto"/>
            </w:tcBorders>
            <w:shd w:val="clear" w:color="000000" w:fill="E7E6E6"/>
          </w:tcPr>
          <w:p w14:paraId="205E2C51" w14:textId="77777777" w:rsidR="00CE1824" w:rsidRPr="00715910" w:rsidRDefault="00CE1824" w:rsidP="00BB4F13">
            <w:pPr>
              <w:widowControl w:val="0"/>
              <w:spacing w:line="360" w:lineRule="auto"/>
              <w:jc w:val="center"/>
              <w:rPr>
                <w:b/>
                <w:bCs/>
              </w:rPr>
            </w:pPr>
            <w:r w:rsidRPr="00715910">
              <w:rPr>
                <w:b/>
                <w:bCs/>
              </w:rPr>
              <w:t>Activities</w:t>
            </w:r>
          </w:p>
        </w:tc>
        <w:tc>
          <w:tcPr>
            <w:tcW w:w="833" w:type="pct"/>
            <w:tcBorders>
              <w:top w:val="single" w:sz="4" w:space="0" w:color="auto"/>
              <w:left w:val="single" w:sz="4" w:space="0" w:color="auto"/>
              <w:bottom w:val="single" w:sz="4" w:space="0" w:color="auto"/>
              <w:right w:val="single" w:sz="4" w:space="0" w:color="auto"/>
            </w:tcBorders>
            <w:shd w:val="clear" w:color="000000" w:fill="E7E6E6"/>
            <w:hideMark/>
          </w:tcPr>
          <w:p w14:paraId="57D6D380" w14:textId="72791FF1" w:rsidR="00CE1824" w:rsidRPr="00715910" w:rsidRDefault="00CE1824" w:rsidP="00BB4F13">
            <w:pPr>
              <w:widowControl w:val="0"/>
              <w:spacing w:line="360" w:lineRule="auto"/>
              <w:jc w:val="center"/>
              <w:rPr>
                <w:b/>
                <w:bCs/>
              </w:rPr>
            </w:pPr>
            <w:r>
              <w:rPr>
                <w:b/>
                <w:bCs/>
              </w:rPr>
              <w:t xml:space="preserve">Program </w:t>
            </w:r>
            <w:r w:rsidR="00BB4F13">
              <w:rPr>
                <w:b/>
                <w:bCs/>
              </w:rPr>
              <w:t>c</w:t>
            </w:r>
            <w:r w:rsidRPr="00715910">
              <w:rPr>
                <w:b/>
                <w:bCs/>
              </w:rPr>
              <w:t>apabilities</w:t>
            </w:r>
          </w:p>
        </w:tc>
        <w:tc>
          <w:tcPr>
            <w:tcW w:w="833" w:type="pct"/>
            <w:tcBorders>
              <w:top w:val="single" w:sz="4" w:space="0" w:color="auto"/>
              <w:left w:val="nil"/>
              <w:bottom w:val="single" w:sz="4" w:space="0" w:color="auto"/>
              <w:right w:val="single" w:sz="4" w:space="0" w:color="auto"/>
            </w:tcBorders>
            <w:shd w:val="clear" w:color="000000" w:fill="E7E6E6"/>
            <w:hideMark/>
          </w:tcPr>
          <w:p w14:paraId="677CB88E" w14:textId="3290F1C7" w:rsidR="00CE1824" w:rsidRPr="00715910" w:rsidRDefault="00CE1824" w:rsidP="00BB4F13">
            <w:pPr>
              <w:widowControl w:val="0"/>
              <w:spacing w:line="360" w:lineRule="auto"/>
              <w:jc w:val="center"/>
              <w:rPr>
                <w:b/>
                <w:bCs/>
              </w:rPr>
            </w:pPr>
            <w:r w:rsidRPr="00715910">
              <w:rPr>
                <w:b/>
                <w:bCs/>
              </w:rPr>
              <w:t xml:space="preserve">Critical </w:t>
            </w:r>
            <w:r w:rsidR="00BB4F13">
              <w:rPr>
                <w:b/>
                <w:bCs/>
              </w:rPr>
              <w:t>a</w:t>
            </w:r>
            <w:r w:rsidRPr="00715910">
              <w:rPr>
                <w:b/>
                <w:bCs/>
              </w:rPr>
              <w:t>ctions</w:t>
            </w:r>
          </w:p>
        </w:tc>
        <w:tc>
          <w:tcPr>
            <w:tcW w:w="833" w:type="pct"/>
            <w:tcBorders>
              <w:top w:val="single" w:sz="4" w:space="0" w:color="auto"/>
              <w:left w:val="nil"/>
              <w:bottom w:val="single" w:sz="4" w:space="0" w:color="auto"/>
              <w:right w:val="single" w:sz="4" w:space="0" w:color="auto"/>
            </w:tcBorders>
            <w:shd w:val="clear" w:color="000000" w:fill="E7E6E6"/>
            <w:hideMark/>
          </w:tcPr>
          <w:p w14:paraId="36C0FE5F" w14:textId="522E1209" w:rsidR="00CE1824" w:rsidRPr="00715910" w:rsidRDefault="00CE1824" w:rsidP="00BB4F13">
            <w:pPr>
              <w:widowControl w:val="0"/>
              <w:spacing w:line="360" w:lineRule="auto"/>
              <w:jc w:val="center"/>
              <w:rPr>
                <w:b/>
                <w:bCs/>
              </w:rPr>
            </w:pPr>
            <w:r w:rsidRPr="00715910">
              <w:rPr>
                <w:b/>
                <w:bCs/>
              </w:rPr>
              <w:t xml:space="preserve">Key </w:t>
            </w:r>
            <w:r w:rsidR="00BB4F13">
              <w:rPr>
                <w:b/>
                <w:bCs/>
              </w:rPr>
              <w:t>r</w:t>
            </w:r>
            <w:r w:rsidRPr="00715910">
              <w:rPr>
                <w:b/>
                <w:bCs/>
              </w:rPr>
              <w:t>esults</w:t>
            </w:r>
          </w:p>
        </w:tc>
        <w:tc>
          <w:tcPr>
            <w:tcW w:w="833" w:type="pct"/>
            <w:tcBorders>
              <w:top w:val="single" w:sz="4" w:space="0" w:color="auto"/>
              <w:left w:val="nil"/>
              <w:bottom w:val="single" w:sz="4" w:space="0" w:color="auto"/>
              <w:right w:val="single" w:sz="4" w:space="0" w:color="auto"/>
            </w:tcBorders>
            <w:shd w:val="clear" w:color="000000" w:fill="E7E6E6"/>
            <w:hideMark/>
          </w:tcPr>
          <w:p w14:paraId="24EB53BC" w14:textId="00FFBB55" w:rsidR="00CE1824" w:rsidRPr="00715910" w:rsidRDefault="00CE1824" w:rsidP="00BB4F13">
            <w:pPr>
              <w:widowControl w:val="0"/>
              <w:spacing w:line="360" w:lineRule="auto"/>
              <w:jc w:val="center"/>
              <w:rPr>
                <w:b/>
                <w:bCs/>
              </w:rPr>
            </w:pPr>
            <w:r w:rsidRPr="00715910">
              <w:rPr>
                <w:b/>
                <w:bCs/>
              </w:rPr>
              <w:t xml:space="preserve">Business </w:t>
            </w:r>
            <w:r w:rsidR="00BB4F13">
              <w:rPr>
                <w:b/>
                <w:bCs/>
              </w:rPr>
              <w:t>g</w:t>
            </w:r>
            <w:r w:rsidRPr="00715910">
              <w:rPr>
                <w:b/>
                <w:bCs/>
              </w:rPr>
              <w:t>oals</w:t>
            </w:r>
          </w:p>
        </w:tc>
      </w:tr>
      <w:tr w:rsidR="00CE1824" w:rsidRPr="00A55578" w14:paraId="25231DE1" w14:textId="77777777" w:rsidTr="004D009D">
        <w:tc>
          <w:tcPr>
            <w:tcW w:w="833" w:type="pct"/>
            <w:tcBorders>
              <w:top w:val="nil"/>
              <w:left w:val="single" w:sz="4" w:space="0" w:color="auto"/>
              <w:bottom w:val="single" w:sz="4" w:space="0" w:color="auto"/>
              <w:right w:val="single" w:sz="4" w:space="0" w:color="auto"/>
            </w:tcBorders>
            <w:shd w:val="clear" w:color="000000" w:fill="FFFFFF"/>
          </w:tcPr>
          <w:p w14:paraId="3552F01D" w14:textId="77777777" w:rsidR="00CE1824" w:rsidRPr="00B124C6" w:rsidRDefault="00CE1824" w:rsidP="00BB4F13">
            <w:pPr>
              <w:widowControl w:val="0"/>
              <w:spacing w:line="360" w:lineRule="auto"/>
            </w:pPr>
            <w:r w:rsidRPr="00B124C6">
              <w:t>By using the following resources:</w:t>
            </w:r>
          </w:p>
          <w:p w14:paraId="49D25230" w14:textId="77777777" w:rsidR="00CE1824" w:rsidRPr="00B124C6" w:rsidRDefault="00CE1824" w:rsidP="00BB4F13">
            <w:pPr>
              <w:pStyle w:val="ListParagraph"/>
              <w:widowControl w:val="0"/>
              <w:numPr>
                <w:ilvl w:val="0"/>
                <w:numId w:val="21"/>
              </w:numPr>
              <w:spacing w:line="360" w:lineRule="auto"/>
              <w:ind w:left="162" w:hanging="180"/>
              <w:rPr>
                <w:szCs w:val="24"/>
              </w:rPr>
            </w:pPr>
            <w:r w:rsidRPr="00B124C6">
              <w:rPr>
                <w:szCs w:val="24"/>
              </w:rPr>
              <w:t>Organizational goals</w:t>
            </w:r>
          </w:p>
          <w:p w14:paraId="24A7EA7C" w14:textId="77777777" w:rsidR="00CE1824" w:rsidRPr="00B124C6" w:rsidRDefault="00CE1824" w:rsidP="00BB4F13">
            <w:pPr>
              <w:pStyle w:val="ListParagraph"/>
              <w:widowControl w:val="0"/>
              <w:numPr>
                <w:ilvl w:val="0"/>
                <w:numId w:val="21"/>
              </w:numPr>
              <w:spacing w:line="360" w:lineRule="auto"/>
              <w:ind w:left="162" w:hanging="180"/>
              <w:rPr>
                <w:szCs w:val="24"/>
              </w:rPr>
            </w:pPr>
            <w:r w:rsidRPr="00B124C6">
              <w:rPr>
                <w:szCs w:val="24"/>
              </w:rPr>
              <w:t>Customer feedback</w:t>
            </w:r>
          </w:p>
          <w:p w14:paraId="58DB51DD" w14:textId="77777777" w:rsidR="00CE1824" w:rsidRPr="00B124C6" w:rsidRDefault="00CE1824" w:rsidP="00BB4F13">
            <w:pPr>
              <w:pStyle w:val="ListParagraph"/>
              <w:widowControl w:val="0"/>
              <w:numPr>
                <w:ilvl w:val="0"/>
                <w:numId w:val="21"/>
              </w:numPr>
              <w:spacing w:line="360" w:lineRule="auto"/>
              <w:ind w:left="162" w:hanging="180"/>
              <w:rPr>
                <w:szCs w:val="24"/>
              </w:rPr>
            </w:pPr>
            <w:r w:rsidRPr="00B124C6">
              <w:rPr>
                <w:szCs w:val="24"/>
              </w:rPr>
              <w:t>Annual engagement survey data obtained from different branches</w:t>
            </w:r>
          </w:p>
          <w:p w14:paraId="70E07BAD" w14:textId="77777777" w:rsidR="00CE1824" w:rsidRPr="00B124C6" w:rsidRDefault="00CE1824" w:rsidP="00BB4F13">
            <w:pPr>
              <w:pStyle w:val="ListParagraph"/>
              <w:widowControl w:val="0"/>
              <w:numPr>
                <w:ilvl w:val="0"/>
                <w:numId w:val="21"/>
              </w:numPr>
              <w:spacing w:line="360" w:lineRule="auto"/>
              <w:ind w:left="162" w:hanging="180"/>
              <w:rPr>
                <w:szCs w:val="24"/>
              </w:rPr>
            </w:pPr>
            <w:r w:rsidRPr="00B124C6">
              <w:rPr>
                <w:szCs w:val="24"/>
              </w:rPr>
              <w:t>Mid-tier managers and their direct reports</w:t>
            </w:r>
          </w:p>
          <w:p w14:paraId="6EF5875E" w14:textId="77777777" w:rsidR="00CE1824" w:rsidRPr="00B124C6" w:rsidRDefault="00CE1824" w:rsidP="00BB4F13">
            <w:pPr>
              <w:pStyle w:val="ListParagraph"/>
              <w:widowControl w:val="0"/>
              <w:numPr>
                <w:ilvl w:val="0"/>
                <w:numId w:val="21"/>
              </w:numPr>
              <w:spacing w:line="360" w:lineRule="auto"/>
              <w:ind w:left="162" w:hanging="180"/>
              <w:rPr>
                <w:szCs w:val="24"/>
              </w:rPr>
            </w:pPr>
            <w:r w:rsidRPr="00B124C6">
              <w:rPr>
                <w:szCs w:val="24"/>
              </w:rPr>
              <w:t xml:space="preserve">Director of the Learning and Performance Solutions </w:t>
            </w:r>
            <w:r w:rsidRPr="00B124C6">
              <w:rPr>
                <w:szCs w:val="24"/>
              </w:rPr>
              <w:lastRenderedPageBreak/>
              <w:t>Department</w:t>
            </w:r>
          </w:p>
          <w:p w14:paraId="5C571429" w14:textId="77777777" w:rsidR="00CE1824" w:rsidRPr="00B124C6" w:rsidRDefault="00CE1824" w:rsidP="00BB4F13">
            <w:pPr>
              <w:pStyle w:val="ListParagraph"/>
              <w:widowControl w:val="0"/>
              <w:numPr>
                <w:ilvl w:val="0"/>
                <w:numId w:val="21"/>
              </w:numPr>
              <w:spacing w:line="360" w:lineRule="auto"/>
              <w:ind w:left="162" w:hanging="180"/>
              <w:rPr>
                <w:szCs w:val="24"/>
              </w:rPr>
            </w:pPr>
            <w:r w:rsidRPr="00B124C6">
              <w:rPr>
                <w:szCs w:val="24"/>
              </w:rPr>
              <w:t>Instructional designers</w:t>
            </w:r>
          </w:p>
          <w:p w14:paraId="13AD6235" w14:textId="77777777" w:rsidR="00CE1824" w:rsidRPr="00B124C6" w:rsidRDefault="00CE1824" w:rsidP="00BB4F13">
            <w:pPr>
              <w:pStyle w:val="ListParagraph"/>
              <w:widowControl w:val="0"/>
              <w:numPr>
                <w:ilvl w:val="0"/>
                <w:numId w:val="21"/>
              </w:numPr>
              <w:spacing w:line="360" w:lineRule="auto"/>
              <w:ind w:left="162" w:hanging="180"/>
              <w:rPr>
                <w:szCs w:val="24"/>
              </w:rPr>
            </w:pPr>
            <w:r w:rsidRPr="00B124C6">
              <w:rPr>
                <w:szCs w:val="24"/>
              </w:rPr>
              <w:t>Trainers</w:t>
            </w:r>
          </w:p>
          <w:p w14:paraId="7D9D41A6" w14:textId="77777777" w:rsidR="00CE1824" w:rsidRPr="00B124C6" w:rsidRDefault="00CE1824" w:rsidP="00BB4F13">
            <w:pPr>
              <w:pStyle w:val="ListParagraph"/>
              <w:widowControl w:val="0"/>
              <w:numPr>
                <w:ilvl w:val="0"/>
                <w:numId w:val="21"/>
              </w:numPr>
              <w:spacing w:line="360" w:lineRule="auto"/>
              <w:ind w:left="162" w:hanging="180"/>
              <w:rPr>
                <w:szCs w:val="24"/>
              </w:rPr>
            </w:pPr>
            <w:r w:rsidRPr="00B124C6">
              <w:rPr>
                <w:szCs w:val="24"/>
              </w:rPr>
              <w:t>Training facility</w:t>
            </w:r>
          </w:p>
          <w:p w14:paraId="14EC7891" w14:textId="77777777" w:rsidR="00CE1824" w:rsidRPr="00B124C6" w:rsidRDefault="00CE1824" w:rsidP="00BB4F13">
            <w:pPr>
              <w:pStyle w:val="ListParagraph"/>
              <w:widowControl w:val="0"/>
              <w:numPr>
                <w:ilvl w:val="0"/>
                <w:numId w:val="21"/>
              </w:numPr>
              <w:spacing w:line="360" w:lineRule="auto"/>
              <w:ind w:left="162" w:hanging="180"/>
              <w:rPr>
                <w:szCs w:val="24"/>
              </w:rPr>
            </w:pPr>
            <w:r w:rsidRPr="00B124C6">
              <w:rPr>
                <w:szCs w:val="24"/>
              </w:rPr>
              <w:t>Materials of the existing Leadership Skills Training Program</w:t>
            </w:r>
          </w:p>
          <w:p w14:paraId="4ED9FE82" w14:textId="77777777" w:rsidR="00CE1824" w:rsidRPr="00B124C6" w:rsidRDefault="00CE1824" w:rsidP="00BB4F13">
            <w:pPr>
              <w:pStyle w:val="ListParagraph"/>
              <w:widowControl w:val="0"/>
              <w:numPr>
                <w:ilvl w:val="0"/>
                <w:numId w:val="21"/>
              </w:numPr>
              <w:spacing w:line="360" w:lineRule="auto"/>
              <w:ind w:left="162" w:hanging="180"/>
              <w:rPr>
                <w:szCs w:val="24"/>
              </w:rPr>
            </w:pPr>
            <w:r w:rsidRPr="00B124C6">
              <w:rPr>
                <w:szCs w:val="24"/>
              </w:rPr>
              <w:t>New training resources about different leadership styles and the GROW model of coaching</w:t>
            </w:r>
          </w:p>
        </w:tc>
        <w:tc>
          <w:tcPr>
            <w:tcW w:w="833" w:type="pct"/>
            <w:tcBorders>
              <w:top w:val="nil"/>
              <w:left w:val="single" w:sz="4" w:space="0" w:color="auto"/>
              <w:bottom w:val="single" w:sz="4" w:space="0" w:color="auto"/>
              <w:right w:val="single" w:sz="4" w:space="0" w:color="auto"/>
            </w:tcBorders>
            <w:shd w:val="clear" w:color="000000" w:fill="FFFFFF"/>
          </w:tcPr>
          <w:p w14:paraId="1C05A509" w14:textId="77777777" w:rsidR="00CE1824" w:rsidRPr="00B124C6" w:rsidRDefault="00CE1824" w:rsidP="00BB4F13">
            <w:pPr>
              <w:widowControl w:val="0"/>
              <w:spacing w:line="360" w:lineRule="auto"/>
            </w:pPr>
            <w:r w:rsidRPr="00B124C6">
              <w:lastRenderedPageBreak/>
              <w:t>By completing the following steps:</w:t>
            </w:r>
          </w:p>
          <w:p w14:paraId="1F98FBA6" w14:textId="77777777" w:rsidR="00CE1824" w:rsidRPr="00B124C6" w:rsidRDefault="00CE1824" w:rsidP="00BB4F13">
            <w:pPr>
              <w:pStyle w:val="ListParagraph"/>
              <w:widowControl w:val="0"/>
              <w:numPr>
                <w:ilvl w:val="0"/>
                <w:numId w:val="20"/>
              </w:numPr>
              <w:spacing w:line="360" w:lineRule="auto"/>
              <w:ind w:left="141" w:hanging="171"/>
              <w:rPr>
                <w:szCs w:val="24"/>
              </w:rPr>
            </w:pPr>
            <w:r w:rsidRPr="00B124C6">
              <w:rPr>
                <w:szCs w:val="24"/>
              </w:rPr>
              <w:t>Review existing Leadership Skills Training Programs</w:t>
            </w:r>
          </w:p>
          <w:p w14:paraId="4AFADDAE" w14:textId="77777777" w:rsidR="00CE1824" w:rsidRPr="00B124C6" w:rsidRDefault="00CE1824" w:rsidP="00BB4F13">
            <w:pPr>
              <w:pStyle w:val="ListParagraph"/>
              <w:widowControl w:val="0"/>
              <w:numPr>
                <w:ilvl w:val="0"/>
                <w:numId w:val="20"/>
              </w:numPr>
              <w:spacing w:line="360" w:lineRule="auto"/>
              <w:ind w:left="141" w:hanging="171"/>
              <w:rPr>
                <w:szCs w:val="24"/>
              </w:rPr>
            </w:pPr>
            <w:r w:rsidRPr="00B124C6">
              <w:rPr>
                <w:szCs w:val="24"/>
              </w:rPr>
              <w:t>Conduct performance gap analysis and learner analysis with mid-tier leaders and their direct reports</w:t>
            </w:r>
          </w:p>
          <w:p w14:paraId="151735E7" w14:textId="77777777" w:rsidR="00CE1824" w:rsidRPr="00B124C6" w:rsidRDefault="00CE1824" w:rsidP="00BB4F13">
            <w:pPr>
              <w:pStyle w:val="ListParagraph"/>
              <w:widowControl w:val="0"/>
              <w:numPr>
                <w:ilvl w:val="0"/>
                <w:numId w:val="20"/>
              </w:numPr>
              <w:spacing w:line="360" w:lineRule="auto"/>
              <w:ind w:left="141" w:hanging="171"/>
              <w:rPr>
                <w:szCs w:val="24"/>
              </w:rPr>
            </w:pPr>
            <w:r w:rsidRPr="00B124C6">
              <w:rPr>
                <w:szCs w:val="24"/>
              </w:rPr>
              <w:t>Develop a new leadership training program to close the mid-tier leaders’ performance gap</w:t>
            </w:r>
          </w:p>
          <w:p w14:paraId="367BA2A7" w14:textId="77777777" w:rsidR="00CE1824" w:rsidRPr="00B124C6" w:rsidRDefault="00CE1824" w:rsidP="00BB4F13">
            <w:pPr>
              <w:pStyle w:val="ListParagraph"/>
              <w:widowControl w:val="0"/>
              <w:numPr>
                <w:ilvl w:val="0"/>
                <w:numId w:val="20"/>
              </w:numPr>
              <w:spacing w:line="360" w:lineRule="auto"/>
              <w:ind w:left="141" w:hanging="171"/>
              <w:rPr>
                <w:szCs w:val="24"/>
              </w:rPr>
            </w:pPr>
            <w:r w:rsidRPr="00B124C6">
              <w:rPr>
                <w:szCs w:val="24"/>
              </w:rPr>
              <w:lastRenderedPageBreak/>
              <w:t>Enroll mid-tier leaders into the program</w:t>
            </w:r>
          </w:p>
          <w:p w14:paraId="401BC24D" w14:textId="77777777" w:rsidR="00CE1824" w:rsidRPr="00B124C6" w:rsidRDefault="005E108E" w:rsidP="00BB4F13">
            <w:pPr>
              <w:pStyle w:val="ListParagraph"/>
              <w:widowControl w:val="0"/>
              <w:numPr>
                <w:ilvl w:val="0"/>
                <w:numId w:val="20"/>
              </w:numPr>
              <w:spacing w:line="360" w:lineRule="auto"/>
              <w:ind w:left="141" w:hanging="171"/>
              <w:rPr>
                <w:szCs w:val="24"/>
              </w:rPr>
            </w:pPr>
            <w:r w:rsidRPr="00B124C6">
              <w:rPr>
                <w:szCs w:val="24"/>
              </w:rPr>
              <w:t>Conduct L</w:t>
            </w:r>
            <w:r w:rsidR="00CE1824" w:rsidRPr="00B124C6">
              <w:rPr>
                <w:szCs w:val="24"/>
              </w:rPr>
              <w:t>evels 1 and 2 evaluations at the end of program</w:t>
            </w:r>
          </w:p>
          <w:p w14:paraId="03F9D174" w14:textId="77777777" w:rsidR="00CE1824" w:rsidRPr="00B124C6" w:rsidRDefault="00CE1824" w:rsidP="00BB4F13">
            <w:pPr>
              <w:pStyle w:val="ListParagraph"/>
              <w:widowControl w:val="0"/>
              <w:numPr>
                <w:ilvl w:val="0"/>
                <w:numId w:val="20"/>
              </w:numPr>
              <w:spacing w:line="360" w:lineRule="auto"/>
              <w:ind w:left="141" w:hanging="171"/>
              <w:rPr>
                <w:szCs w:val="24"/>
              </w:rPr>
            </w:pPr>
            <w:r w:rsidRPr="00B124C6">
              <w:rPr>
                <w:szCs w:val="24"/>
              </w:rPr>
              <w:t xml:space="preserve">Conduct </w:t>
            </w:r>
            <w:r w:rsidR="009E4264" w:rsidRPr="00B124C6">
              <w:rPr>
                <w:szCs w:val="24"/>
              </w:rPr>
              <w:t>L</w:t>
            </w:r>
            <w:r w:rsidRPr="00B124C6">
              <w:rPr>
                <w:szCs w:val="24"/>
              </w:rPr>
              <w:t>evel 3 evaluation 3 months after program</w:t>
            </w:r>
          </w:p>
          <w:p w14:paraId="21E4FB93" w14:textId="77777777" w:rsidR="00CE1824" w:rsidRPr="00B124C6" w:rsidRDefault="009E4264" w:rsidP="00BB4F13">
            <w:pPr>
              <w:pStyle w:val="ListParagraph"/>
              <w:widowControl w:val="0"/>
              <w:numPr>
                <w:ilvl w:val="0"/>
                <w:numId w:val="20"/>
              </w:numPr>
              <w:spacing w:line="360" w:lineRule="auto"/>
              <w:ind w:left="141" w:hanging="171"/>
              <w:rPr>
                <w:szCs w:val="24"/>
              </w:rPr>
            </w:pPr>
            <w:r w:rsidRPr="00B124C6">
              <w:rPr>
                <w:szCs w:val="24"/>
              </w:rPr>
              <w:t>Conduct L</w:t>
            </w:r>
            <w:r w:rsidR="00CE1824" w:rsidRPr="00B124C6">
              <w:rPr>
                <w:szCs w:val="24"/>
              </w:rPr>
              <w:t>evel 4 evaluation 6 months after program</w:t>
            </w:r>
          </w:p>
        </w:tc>
        <w:tc>
          <w:tcPr>
            <w:tcW w:w="833" w:type="pct"/>
            <w:tcBorders>
              <w:top w:val="nil"/>
              <w:left w:val="single" w:sz="4" w:space="0" w:color="auto"/>
              <w:bottom w:val="single" w:sz="4" w:space="0" w:color="auto"/>
              <w:right w:val="single" w:sz="4" w:space="0" w:color="auto"/>
            </w:tcBorders>
            <w:shd w:val="clear" w:color="000000" w:fill="FFFFFF"/>
            <w:hideMark/>
          </w:tcPr>
          <w:p w14:paraId="6894053A" w14:textId="77777777" w:rsidR="00CE1824" w:rsidRPr="00B124C6" w:rsidRDefault="00CE1824" w:rsidP="00BB4F13">
            <w:pPr>
              <w:widowControl w:val="0"/>
              <w:spacing w:line="360" w:lineRule="auto"/>
            </w:pPr>
            <w:r w:rsidRPr="00B124C6">
              <w:lastRenderedPageBreak/>
              <w:t>Mid-tier managers should acquire:</w:t>
            </w:r>
          </w:p>
          <w:p w14:paraId="11995F36" w14:textId="77777777" w:rsidR="00CE1824" w:rsidRPr="00B124C6" w:rsidRDefault="00CE1824" w:rsidP="00BB4F13">
            <w:pPr>
              <w:pStyle w:val="ListParagraph"/>
              <w:widowControl w:val="0"/>
              <w:numPr>
                <w:ilvl w:val="0"/>
                <w:numId w:val="19"/>
              </w:numPr>
              <w:spacing w:line="360" w:lineRule="auto"/>
              <w:ind w:left="138" w:hanging="194"/>
              <w:rPr>
                <w:szCs w:val="24"/>
              </w:rPr>
            </w:pPr>
            <w:r w:rsidRPr="00B124C6">
              <w:rPr>
                <w:szCs w:val="24"/>
              </w:rPr>
              <w:t>Knowledge of Tamrack Leadership Competencies Model</w:t>
            </w:r>
          </w:p>
          <w:p w14:paraId="43E645A0" w14:textId="77777777" w:rsidR="00CE1824" w:rsidRPr="00B124C6" w:rsidRDefault="00CE1824" w:rsidP="00BB4F13">
            <w:pPr>
              <w:pStyle w:val="ListParagraph"/>
              <w:widowControl w:val="0"/>
              <w:numPr>
                <w:ilvl w:val="0"/>
                <w:numId w:val="19"/>
              </w:numPr>
              <w:spacing w:line="360" w:lineRule="auto"/>
              <w:ind w:left="138" w:hanging="194"/>
              <w:rPr>
                <w:szCs w:val="24"/>
              </w:rPr>
            </w:pPr>
            <w:r w:rsidRPr="00B124C6">
              <w:rPr>
                <w:szCs w:val="24"/>
              </w:rPr>
              <w:t>Knowledge of different leadership styles</w:t>
            </w:r>
          </w:p>
          <w:p w14:paraId="7409EF00" w14:textId="77777777" w:rsidR="00CE1824" w:rsidRPr="00B124C6" w:rsidRDefault="00CE1824" w:rsidP="00BB4F13">
            <w:pPr>
              <w:pStyle w:val="ListParagraph"/>
              <w:widowControl w:val="0"/>
              <w:numPr>
                <w:ilvl w:val="0"/>
                <w:numId w:val="19"/>
              </w:numPr>
              <w:spacing w:line="360" w:lineRule="auto"/>
              <w:ind w:left="138" w:hanging="194"/>
              <w:rPr>
                <w:szCs w:val="24"/>
              </w:rPr>
            </w:pPr>
            <w:r w:rsidRPr="00B124C6">
              <w:rPr>
                <w:szCs w:val="24"/>
              </w:rPr>
              <w:t>Knowledge of the importance of using different styles for different purposes</w:t>
            </w:r>
          </w:p>
          <w:p w14:paraId="3C22D813" w14:textId="77777777" w:rsidR="00CE1824" w:rsidRPr="00B124C6" w:rsidRDefault="00CE1824" w:rsidP="00BB4F13">
            <w:pPr>
              <w:pStyle w:val="ListParagraph"/>
              <w:widowControl w:val="0"/>
              <w:numPr>
                <w:ilvl w:val="0"/>
                <w:numId w:val="19"/>
              </w:numPr>
              <w:spacing w:line="360" w:lineRule="auto"/>
              <w:ind w:left="138" w:hanging="194"/>
              <w:rPr>
                <w:szCs w:val="24"/>
              </w:rPr>
            </w:pPr>
            <w:r w:rsidRPr="00B124C6">
              <w:rPr>
                <w:szCs w:val="24"/>
              </w:rPr>
              <w:t>Knowledge of how cultural self-awareness affects business outcomes</w:t>
            </w:r>
          </w:p>
          <w:p w14:paraId="1FC81B29" w14:textId="77777777" w:rsidR="00CE1824" w:rsidRPr="00B124C6" w:rsidRDefault="00CE1824" w:rsidP="00BB4F13">
            <w:pPr>
              <w:pStyle w:val="ListParagraph"/>
              <w:widowControl w:val="0"/>
              <w:numPr>
                <w:ilvl w:val="0"/>
                <w:numId w:val="19"/>
              </w:numPr>
              <w:spacing w:line="360" w:lineRule="auto"/>
              <w:ind w:left="138" w:hanging="194"/>
              <w:rPr>
                <w:szCs w:val="24"/>
              </w:rPr>
            </w:pPr>
            <w:r w:rsidRPr="00B124C6">
              <w:rPr>
                <w:szCs w:val="24"/>
              </w:rPr>
              <w:lastRenderedPageBreak/>
              <w:t xml:space="preserve">Skills required for active listening </w:t>
            </w:r>
          </w:p>
          <w:p w14:paraId="5AC6A798" w14:textId="77777777" w:rsidR="00CE1824" w:rsidRPr="00B124C6" w:rsidRDefault="00CE1824" w:rsidP="00BB4F13">
            <w:pPr>
              <w:pStyle w:val="ListParagraph"/>
              <w:widowControl w:val="0"/>
              <w:numPr>
                <w:ilvl w:val="0"/>
                <w:numId w:val="19"/>
              </w:numPr>
              <w:spacing w:line="360" w:lineRule="auto"/>
              <w:ind w:left="138" w:hanging="194"/>
              <w:rPr>
                <w:szCs w:val="24"/>
              </w:rPr>
            </w:pPr>
            <w:r w:rsidRPr="00B124C6">
              <w:rPr>
                <w:szCs w:val="24"/>
              </w:rPr>
              <w:t>Willingness to use the GROW model of coaching</w:t>
            </w:r>
          </w:p>
          <w:p w14:paraId="121858CC" w14:textId="77777777" w:rsidR="00CE1824" w:rsidRPr="00B124C6" w:rsidRDefault="00CE1824" w:rsidP="00BB4F13">
            <w:pPr>
              <w:pStyle w:val="ListParagraph"/>
              <w:widowControl w:val="0"/>
              <w:numPr>
                <w:ilvl w:val="0"/>
                <w:numId w:val="19"/>
              </w:numPr>
              <w:spacing w:line="360" w:lineRule="auto"/>
              <w:ind w:left="138" w:hanging="194"/>
              <w:rPr>
                <w:szCs w:val="24"/>
              </w:rPr>
            </w:pPr>
            <w:r w:rsidRPr="00B124C6">
              <w:rPr>
                <w:szCs w:val="24"/>
              </w:rPr>
              <w:t>Willingness to make personal bonds among peers</w:t>
            </w:r>
          </w:p>
          <w:p w14:paraId="4B135723" w14:textId="77777777" w:rsidR="00CE1824" w:rsidRPr="00B124C6" w:rsidRDefault="00CE1824" w:rsidP="00BB4F13">
            <w:pPr>
              <w:pStyle w:val="ListParagraph"/>
              <w:widowControl w:val="0"/>
              <w:numPr>
                <w:ilvl w:val="0"/>
                <w:numId w:val="19"/>
              </w:numPr>
              <w:spacing w:line="360" w:lineRule="auto"/>
              <w:ind w:left="138" w:hanging="194"/>
              <w:rPr>
                <w:szCs w:val="24"/>
              </w:rPr>
            </w:pPr>
            <w:r w:rsidRPr="00B124C6">
              <w:rPr>
                <w:szCs w:val="24"/>
              </w:rPr>
              <w:t>Willingness to provide feedback</w:t>
            </w:r>
          </w:p>
        </w:tc>
        <w:tc>
          <w:tcPr>
            <w:tcW w:w="833" w:type="pct"/>
            <w:tcBorders>
              <w:top w:val="nil"/>
              <w:left w:val="nil"/>
              <w:bottom w:val="single" w:sz="4" w:space="0" w:color="auto"/>
              <w:right w:val="single" w:sz="4" w:space="0" w:color="auto"/>
            </w:tcBorders>
            <w:shd w:val="clear" w:color="000000" w:fill="FFFFFF"/>
            <w:hideMark/>
          </w:tcPr>
          <w:p w14:paraId="4002A910" w14:textId="77777777" w:rsidR="00CE1824" w:rsidRPr="00B124C6" w:rsidRDefault="00CE1824" w:rsidP="00BB4F13">
            <w:pPr>
              <w:widowControl w:val="0"/>
              <w:spacing w:line="360" w:lineRule="auto"/>
            </w:pPr>
            <w:r w:rsidRPr="00B124C6">
              <w:lastRenderedPageBreak/>
              <w:t>Mid-tier managers should be able to perform the following tasks:</w:t>
            </w:r>
          </w:p>
          <w:p w14:paraId="411CB25D" w14:textId="77777777" w:rsidR="00CE1824" w:rsidRPr="00B124C6" w:rsidRDefault="00CE1824" w:rsidP="00BB4F13">
            <w:pPr>
              <w:pStyle w:val="ListParagraph"/>
              <w:widowControl w:val="0"/>
              <w:numPr>
                <w:ilvl w:val="0"/>
                <w:numId w:val="19"/>
              </w:numPr>
              <w:spacing w:line="360" w:lineRule="auto"/>
              <w:ind w:left="162" w:hanging="181"/>
              <w:rPr>
                <w:szCs w:val="24"/>
              </w:rPr>
            </w:pPr>
            <w:r w:rsidRPr="00B124C6">
              <w:rPr>
                <w:szCs w:val="24"/>
              </w:rPr>
              <w:t>Diagnose work situations where leadership is needed</w:t>
            </w:r>
          </w:p>
          <w:p w14:paraId="04F374AD" w14:textId="77777777" w:rsidR="00CE1824" w:rsidRPr="00B124C6" w:rsidRDefault="00CE1824" w:rsidP="00BB4F13">
            <w:pPr>
              <w:pStyle w:val="ListParagraph"/>
              <w:widowControl w:val="0"/>
              <w:numPr>
                <w:ilvl w:val="0"/>
                <w:numId w:val="19"/>
              </w:numPr>
              <w:spacing w:line="360" w:lineRule="auto"/>
              <w:ind w:left="162" w:hanging="181"/>
              <w:rPr>
                <w:szCs w:val="24"/>
              </w:rPr>
            </w:pPr>
            <w:r w:rsidRPr="00B124C6">
              <w:rPr>
                <w:szCs w:val="24"/>
              </w:rPr>
              <w:t>Use an appropriate leadership style(s) depending on the context</w:t>
            </w:r>
          </w:p>
          <w:p w14:paraId="0ACFD0FD" w14:textId="77777777" w:rsidR="00CE1824" w:rsidRPr="00B124C6" w:rsidRDefault="00CE1824" w:rsidP="00BB4F13">
            <w:pPr>
              <w:pStyle w:val="ListParagraph"/>
              <w:widowControl w:val="0"/>
              <w:numPr>
                <w:ilvl w:val="0"/>
                <w:numId w:val="19"/>
              </w:numPr>
              <w:spacing w:line="360" w:lineRule="auto"/>
              <w:ind w:left="162" w:hanging="181"/>
              <w:rPr>
                <w:szCs w:val="24"/>
              </w:rPr>
            </w:pPr>
            <w:r w:rsidRPr="00B124C6">
              <w:rPr>
                <w:szCs w:val="24"/>
              </w:rPr>
              <w:t>Provide timely, relevant, and effective feedback to peers and direct reports</w:t>
            </w:r>
          </w:p>
          <w:p w14:paraId="61913FF7" w14:textId="77777777" w:rsidR="00CE1824" w:rsidRPr="00B124C6" w:rsidRDefault="00CE1824" w:rsidP="00BB4F13">
            <w:pPr>
              <w:pStyle w:val="ListParagraph"/>
              <w:widowControl w:val="0"/>
              <w:numPr>
                <w:ilvl w:val="0"/>
                <w:numId w:val="19"/>
              </w:numPr>
              <w:spacing w:line="360" w:lineRule="auto"/>
              <w:ind w:left="162" w:hanging="181"/>
              <w:rPr>
                <w:szCs w:val="24"/>
              </w:rPr>
            </w:pPr>
            <w:r w:rsidRPr="00B124C6">
              <w:rPr>
                <w:szCs w:val="24"/>
              </w:rPr>
              <w:t xml:space="preserve">Provide timely </w:t>
            </w:r>
            <w:r w:rsidRPr="00B124C6">
              <w:rPr>
                <w:szCs w:val="24"/>
              </w:rPr>
              <w:lastRenderedPageBreak/>
              <w:t>and effective coaching to direct reports</w:t>
            </w:r>
          </w:p>
          <w:p w14:paraId="1C4FE091" w14:textId="77777777" w:rsidR="00CE1824" w:rsidRPr="00B124C6" w:rsidRDefault="00CE1824" w:rsidP="00BB4F13">
            <w:pPr>
              <w:pStyle w:val="ListParagraph"/>
              <w:widowControl w:val="0"/>
              <w:numPr>
                <w:ilvl w:val="0"/>
                <w:numId w:val="19"/>
              </w:numPr>
              <w:spacing w:line="360" w:lineRule="auto"/>
              <w:ind w:left="162" w:hanging="181"/>
              <w:rPr>
                <w:szCs w:val="24"/>
              </w:rPr>
            </w:pPr>
            <w:r w:rsidRPr="00B124C6">
              <w:rPr>
                <w:szCs w:val="24"/>
              </w:rPr>
              <w:t>Provide strategies to employees that facilitate collaboration, corporation, and/or completion among them</w:t>
            </w:r>
          </w:p>
        </w:tc>
        <w:tc>
          <w:tcPr>
            <w:tcW w:w="833" w:type="pct"/>
            <w:tcBorders>
              <w:top w:val="nil"/>
              <w:left w:val="nil"/>
              <w:bottom w:val="single" w:sz="4" w:space="0" w:color="auto"/>
              <w:right w:val="single" w:sz="4" w:space="0" w:color="auto"/>
            </w:tcBorders>
            <w:shd w:val="clear" w:color="000000" w:fill="FFFFFF"/>
            <w:hideMark/>
          </w:tcPr>
          <w:p w14:paraId="3F66DB7D" w14:textId="77777777" w:rsidR="00CE1824" w:rsidRPr="00B124C6" w:rsidRDefault="00CE1824" w:rsidP="00BB4F13">
            <w:pPr>
              <w:widowControl w:val="0"/>
              <w:spacing w:line="360" w:lineRule="auto"/>
            </w:pPr>
            <w:r w:rsidRPr="00B124C6">
              <w:lastRenderedPageBreak/>
              <w:t>Mid-tier managers’ work performance should produce the following observable on-the-job results:</w:t>
            </w:r>
          </w:p>
          <w:p w14:paraId="67FF28D1" w14:textId="77777777" w:rsidR="00CE1824" w:rsidRPr="00B124C6" w:rsidRDefault="00CE1824" w:rsidP="00BB4F13">
            <w:pPr>
              <w:pStyle w:val="ListParagraph"/>
              <w:widowControl w:val="0"/>
              <w:numPr>
                <w:ilvl w:val="0"/>
                <w:numId w:val="19"/>
              </w:numPr>
              <w:spacing w:line="360" w:lineRule="auto"/>
              <w:ind w:left="159" w:hanging="200"/>
              <w:rPr>
                <w:szCs w:val="24"/>
              </w:rPr>
            </w:pPr>
            <w:r w:rsidRPr="00B124C6">
              <w:rPr>
                <w:szCs w:val="24"/>
              </w:rPr>
              <w:t>A common language used during interactions between leaders and their direct reports</w:t>
            </w:r>
          </w:p>
          <w:p w14:paraId="42CDD508" w14:textId="77777777" w:rsidR="00CE1824" w:rsidRPr="00B124C6" w:rsidRDefault="00CE1824" w:rsidP="00BB4F13">
            <w:pPr>
              <w:pStyle w:val="ListParagraph"/>
              <w:widowControl w:val="0"/>
              <w:numPr>
                <w:ilvl w:val="0"/>
                <w:numId w:val="19"/>
              </w:numPr>
              <w:spacing w:line="360" w:lineRule="auto"/>
              <w:ind w:left="159" w:hanging="200"/>
              <w:rPr>
                <w:szCs w:val="24"/>
              </w:rPr>
            </w:pPr>
            <w:r w:rsidRPr="00B124C6">
              <w:rPr>
                <w:szCs w:val="24"/>
              </w:rPr>
              <w:t>Effective change and conflict management results</w:t>
            </w:r>
          </w:p>
          <w:p w14:paraId="6D727E74" w14:textId="77777777" w:rsidR="00CE1824" w:rsidRPr="00B124C6" w:rsidRDefault="00CE1824" w:rsidP="00BB4F13">
            <w:pPr>
              <w:pStyle w:val="ListParagraph"/>
              <w:widowControl w:val="0"/>
              <w:numPr>
                <w:ilvl w:val="0"/>
                <w:numId w:val="19"/>
              </w:numPr>
              <w:spacing w:line="360" w:lineRule="auto"/>
              <w:ind w:left="159" w:hanging="200"/>
              <w:rPr>
                <w:szCs w:val="24"/>
              </w:rPr>
            </w:pPr>
            <w:r w:rsidRPr="00B124C6">
              <w:rPr>
                <w:szCs w:val="24"/>
              </w:rPr>
              <w:t xml:space="preserve">Positive relationships </w:t>
            </w:r>
            <w:r w:rsidRPr="00B124C6">
              <w:rPr>
                <w:szCs w:val="24"/>
              </w:rPr>
              <w:lastRenderedPageBreak/>
              <w:t>between leaders and direct reports</w:t>
            </w:r>
          </w:p>
          <w:p w14:paraId="5C6A0D38" w14:textId="77777777" w:rsidR="00CE1824" w:rsidRPr="00B124C6" w:rsidRDefault="00CE1824" w:rsidP="00BB4F13">
            <w:pPr>
              <w:pStyle w:val="ListParagraph"/>
              <w:widowControl w:val="0"/>
              <w:numPr>
                <w:ilvl w:val="0"/>
                <w:numId w:val="19"/>
              </w:numPr>
              <w:spacing w:line="360" w:lineRule="auto"/>
              <w:ind w:left="159" w:hanging="200"/>
              <w:rPr>
                <w:szCs w:val="24"/>
              </w:rPr>
            </w:pPr>
            <w:r w:rsidRPr="00B124C6">
              <w:rPr>
                <w:szCs w:val="24"/>
              </w:rPr>
              <w:t>Improved team capacity</w:t>
            </w:r>
          </w:p>
          <w:p w14:paraId="6B89F887" w14:textId="77777777" w:rsidR="00CE1824" w:rsidRPr="00B124C6" w:rsidRDefault="00CE1824" w:rsidP="00BB4F13">
            <w:pPr>
              <w:pStyle w:val="ListParagraph"/>
              <w:widowControl w:val="0"/>
              <w:numPr>
                <w:ilvl w:val="0"/>
                <w:numId w:val="19"/>
              </w:numPr>
              <w:spacing w:line="360" w:lineRule="auto"/>
              <w:ind w:left="159" w:hanging="200"/>
              <w:rPr>
                <w:szCs w:val="24"/>
              </w:rPr>
            </w:pPr>
            <w:r w:rsidRPr="00B124C6">
              <w:rPr>
                <w:szCs w:val="24"/>
              </w:rPr>
              <w:t xml:space="preserve">Organizational culture where leaders network, share new knowledge, and apply new shared knowledge with </w:t>
            </w:r>
            <w:r w:rsidR="005E108E" w:rsidRPr="00B124C6">
              <w:rPr>
                <w:szCs w:val="24"/>
              </w:rPr>
              <w:t>one</w:t>
            </w:r>
            <w:r w:rsidRPr="00B124C6">
              <w:rPr>
                <w:szCs w:val="24"/>
              </w:rPr>
              <w:t xml:space="preserve"> other</w:t>
            </w:r>
          </w:p>
        </w:tc>
        <w:tc>
          <w:tcPr>
            <w:tcW w:w="833" w:type="pct"/>
            <w:tcBorders>
              <w:top w:val="nil"/>
              <w:left w:val="nil"/>
              <w:bottom w:val="single" w:sz="4" w:space="0" w:color="auto"/>
              <w:right w:val="single" w:sz="4" w:space="0" w:color="auto"/>
            </w:tcBorders>
            <w:shd w:val="clear" w:color="000000" w:fill="FFFFFF"/>
            <w:hideMark/>
          </w:tcPr>
          <w:p w14:paraId="2710556C" w14:textId="77777777" w:rsidR="00CE1824" w:rsidRPr="00B124C6" w:rsidRDefault="00CE1824" w:rsidP="00BB4F13">
            <w:pPr>
              <w:widowControl w:val="0"/>
              <w:spacing w:line="360" w:lineRule="auto"/>
            </w:pPr>
            <w:r w:rsidRPr="00B124C6">
              <w:lastRenderedPageBreak/>
              <w:t>The training program will contribute to achieving the following organizational goals:</w:t>
            </w:r>
          </w:p>
          <w:p w14:paraId="38A9C5CF" w14:textId="77777777" w:rsidR="00CE1824" w:rsidRPr="00B124C6" w:rsidRDefault="00CE1824" w:rsidP="00BB4F13">
            <w:pPr>
              <w:pStyle w:val="ListParagraph"/>
              <w:widowControl w:val="0"/>
              <w:numPr>
                <w:ilvl w:val="0"/>
                <w:numId w:val="19"/>
              </w:numPr>
              <w:spacing w:line="360" w:lineRule="auto"/>
              <w:ind w:left="173" w:hanging="173"/>
              <w:rPr>
                <w:szCs w:val="24"/>
              </w:rPr>
            </w:pPr>
            <w:r w:rsidRPr="00B124C6">
              <w:rPr>
                <w:szCs w:val="24"/>
              </w:rPr>
              <w:t>Provide consistent and excellent services to external customers</w:t>
            </w:r>
          </w:p>
          <w:p w14:paraId="64166B2B" w14:textId="77777777" w:rsidR="00CE1824" w:rsidRPr="00B124C6" w:rsidRDefault="00CE1824" w:rsidP="00BB4F13">
            <w:pPr>
              <w:pStyle w:val="ListParagraph"/>
              <w:widowControl w:val="0"/>
              <w:numPr>
                <w:ilvl w:val="0"/>
                <w:numId w:val="19"/>
              </w:numPr>
              <w:spacing w:line="360" w:lineRule="auto"/>
              <w:ind w:left="173" w:hanging="173"/>
              <w:rPr>
                <w:szCs w:val="24"/>
              </w:rPr>
            </w:pPr>
            <w:r w:rsidRPr="00B124C6">
              <w:rPr>
                <w:szCs w:val="24"/>
              </w:rPr>
              <w:t>Increase organizational agility</w:t>
            </w:r>
          </w:p>
          <w:p w14:paraId="4B1A29B6" w14:textId="77777777" w:rsidR="00CE1824" w:rsidRPr="00B124C6" w:rsidRDefault="00CE1824" w:rsidP="00BB4F13">
            <w:pPr>
              <w:pStyle w:val="ListParagraph"/>
              <w:widowControl w:val="0"/>
              <w:numPr>
                <w:ilvl w:val="0"/>
                <w:numId w:val="19"/>
              </w:numPr>
              <w:spacing w:line="360" w:lineRule="auto"/>
              <w:ind w:left="173" w:hanging="173"/>
              <w:rPr>
                <w:szCs w:val="24"/>
              </w:rPr>
            </w:pPr>
            <w:r w:rsidRPr="00B124C6">
              <w:rPr>
                <w:szCs w:val="24"/>
              </w:rPr>
              <w:t>Increase company revenue</w:t>
            </w:r>
          </w:p>
          <w:p w14:paraId="45BF03D5" w14:textId="77777777" w:rsidR="00CE1824" w:rsidRPr="00B124C6" w:rsidRDefault="00CE1824" w:rsidP="00BB4F13">
            <w:pPr>
              <w:pStyle w:val="ListParagraph"/>
              <w:widowControl w:val="0"/>
              <w:numPr>
                <w:ilvl w:val="0"/>
                <w:numId w:val="19"/>
              </w:numPr>
              <w:spacing w:line="360" w:lineRule="auto"/>
              <w:ind w:left="173" w:hanging="173"/>
              <w:rPr>
                <w:szCs w:val="24"/>
              </w:rPr>
            </w:pPr>
            <w:r w:rsidRPr="00B124C6">
              <w:rPr>
                <w:szCs w:val="24"/>
              </w:rPr>
              <w:t xml:space="preserve">Become a sustainable </w:t>
            </w:r>
            <w:r w:rsidRPr="00B124C6">
              <w:rPr>
                <w:szCs w:val="24"/>
              </w:rPr>
              <w:lastRenderedPageBreak/>
              <w:t>organization</w:t>
            </w:r>
          </w:p>
          <w:p w14:paraId="4C02DE9D" w14:textId="77777777" w:rsidR="00CE1824" w:rsidRPr="00B124C6" w:rsidRDefault="00CE1824" w:rsidP="00BB4F13">
            <w:pPr>
              <w:pStyle w:val="ListParagraph"/>
              <w:widowControl w:val="0"/>
              <w:numPr>
                <w:ilvl w:val="0"/>
                <w:numId w:val="19"/>
              </w:numPr>
              <w:spacing w:line="360" w:lineRule="auto"/>
              <w:ind w:left="173" w:hanging="173"/>
              <w:rPr>
                <w:szCs w:val="24"/>
              </w:rPr>
            </w:pPr>
            <w:r w:rsidRPr="00B124C6">
              <w:rPr>
                <w:szCs w:val="24"/>
              </w:rPr>
              <w:t>Make a transition from national operations to international operations</w:t>
            </w:r>
            <w:r w:rsidR="00DC0FE6">
              <w:rPr>
                <w:szCs w:val="24"/>
              </w:rPr>
              <w:t xml:space="preserve"> </w:t>
            </w:r>
          </w:p>
        </w:tc>
      </w:tr>
    </w:tbl>
    <w:p w14:paraId="4F3E0958" w14:textId="77777777" w:rsidR="00AF1330" w:rsidRDefault="00AF1330" w:rsidP="00B124C6">
      <w:pPr>
        <w:spacing w:line="360" w:lineRule="auto"/>
        <w:sectPr w:rsidR="00AF1330" w:rsidSect="00EB5F11">
          <w:pgSz w:w="15840" w:h="12240" w:orient="landscape"/>
          <w:pgMar w:top="1440" w:right="1440" w:bottom="1440" w:left="1440" w:header="720" w:footer="720" w:gutter="0"/>
          <w:cols w:space="720"/>
          <w:docGrid w:linePitch="360"/>
        </w:sectPr>
      </w:pPr>
    </w:p>
    <w:p w14:paraId="19F94F2F" w14:textId="77777777" w:rsidR="00AF1330" w:rsidRPr="00612CB3" w:rsidRDefault="00AF1330" w:rsidP="00B124C6">
      <w:pPr>
        <w:spacing w:line="360" w:lineRule="auto"/>
      </w:pPr>
      <w:r w:rsidRPr="00BB2094">
        <w:rPr>
          <w:b/>
          <w:i/>
        </w:rPr>
        <w:lastRenderedPageBreak/>
        <w:t>Note:</w:t>
      </w:r>
      <w:r w:rsidRPr="00612CB3">
        <w:t xml:space="preserve"> If the PLM is a flowchart, present it as a figure. </w:t>
      </w:r>
    </w:p>
    <w:p w14:paraId="489351DB" w14:textId="77777777" w:rsidR="0093742D" w:rsidRPr="0093742D" w:rsidRDefault="00376CB7" w:rsidP="00B124C6">
      <w:pPr>
        <w:spacing w:line="360" w:lineRule="auto"/>
      </w:pPr>
      <w:r w:rsidRPr="00A20044">
        <w:rPr>
          <w:noProof/>
          <w:lang w:val="en-IN" w:eastAsia="en-IN"/>
        </w:rPr>
        <w:drawing>
          <wp:inline distT="0" distB="0" distL="0" distR="0" wp14:anchorId="797CBA35" wp14:editId="41007CCA">
            <wp:extent cx="5993130" cy="4522470"/>
            <wp:effectExtent l="0" t="0" r="0" b="0"/>
            <wp:docPr id="1" name="Picture 1" descr="https://docs.google.com/a/boisestate.edu/File?id=d44pcmh_180d89x9hdv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a/boisestate.edu/File?id=d44pcmh_180d89x9hdv_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3130" cy="4522470"/>
                    </a:xfrm>
                    <a:prstGeom prst="rect">
                      <a:avLst/>
                    </a:prstGeom>
                    <a:noFill/>
                    <a:ln>
                      <a:noFill/>
                    </a:ln>
                  </pic:spPr>
                </pic:pic>
              </a:graphicData>
            </a:graphic>
          </wp:inline>
        </w:drawing>
      </w:r>
    </w:p>
    <w:p w14:paraId="56B80EA8" w14:textId="035207AC" w:rsidR="0019650D" w:rsidRDefault="00C54380" w:rsidP="00BB2094">
      <w:pPr>
        <w:spacing w:line="360" w:lineRule="auto"/>
        <w:jc w:val="center"/>
      </w:pPr>
      <w:r w:rsidRPr="00BB2094">
        <w:rPr>
          <w:b/>
        </w:rPr>
        <w:t xml:space="preserve">Figure </w:t>
      </w:r>
      <w:r w:rsidR="005F603E" w:rsidRPr="00BB2094">
        <w:rPr>
          <w:b/>
          <w:noProof/>
        </w:rPr>
        <w:fldChar w:fldCharType="begin"/>
      </w:r>
      <w:r w:rsidR="005F603E" w:rsidRPr="00BB2094">
        <w:rPr>
          <w:b/>
          <w:noProof/>
        </w:rPr>
        <w:instrText xml:space="preserve"> SEQ Figure \* ARABIC </w:instrText>
      </w:r>
      <w:r w:rsidR="005F603E" w:rsidRPr="00BB2094">
        <w:rPr>
          <w:b/>
          <w:noProof/>
        </w:rPr>
        <w:fldChar w:fldCharType="separate"/>
      </w:r>
      <w:r w:rsidR="00255C09" w:rsidRPr="00BB2094">
        <w:rPr>
          <w:b/>
          <w:noProof/>
        </w:rPr>
        <w:t>1</w:t>
      </w:r>
      <w:r w:rsidR="005F603E" w:rsidRPr="00BB2094">
        <w:rPr>
          <w:b/>
          <w:noProof/>
        </w:rPr>
        <w:fldChar w:fldCharType="end"/>
      </w:r>
      <w:r w:rsidR="0025528A" w:rsidRPr="00BB2094">
        <w:rPr>
          <w:b/>
        </w:rPr>
        <w:t>.</w:t>
      </w:r>
      <w:r w:rsidR="0025528A">
        <w:t xml:space="preserve"> </w:t>
      </w:r>
      <w:r w:rsidR="00AE1031">
        <w:t>Place</w:t>
      </w:r>
      <w:r w:rsidR="003205F1">
        <w:t xml:space="preserve"> the label</w:t>
      </w:r>
      <w:r w:rsidR="00AE1031">
        <w:t xml:space="preserve"> under the figure</w:t>
      </w:r>
      <w:r w:rsidR="0025528A">
        <w:t>.</w:t>
      </w:r>
    </w:p>
    <w:p w14:paraId="08BB3D2D" w14:textId="0A5F2A80" w:rsidR="002A167A" w:rsidRPr="00BB2094" w:rsidRDefault="00B573BA" w:rsidP="00BB2094">
      <w:pPr>
        <w:pStyle w:val="Heading2"/>
        <w:spacing w:before="0" w:line="360" w:lineRule="auto"/>
      </w:pPr>
      <w:bookmarkStart w:id="8" w:name="_Toc513629258"/>
      <w:r w:rsidRPr="00DC0FE6">
        <w:t xml:space="preserve">2.2. </w:t>
      </w:r>
      <w:r w:rsidR="002A167A" w:rsidRPr="00DB615F">
        <w:t>Stakeholders</w:t>
      </w:r>
      <w:bookmarkEnd w:id="8"/>
    </w:p>
    <w:p w14:paraId="1226AB50" w14:textId="77777777" w:rsidR="00CE1824" w:rsidRPr="00CE1824" w:rsidRDefault="00CE1824" w:rsidP="00B124C6">
      <w:pPr>
        <w:spacing w:line="360" w:lineRule="auto"/>
      </w:pPr>
      <w:r w:rsidRPr="00CE1824">
        <w:t xml:space="preserve">There are </w:t>
      </w:r>
      <w:r w:rsidRPr="00E46261">
        <w:t>three types of stakeholders</w:t>
      </w:r>
      <w:r w:rsidRPr="00CE1824">
        <w:t xml:space="preserve"> for the Leadership Skills Training Program.</w:t>
      </w:r>
      <w:r w:rsidRPr="00CE1824">
        <w:fldChar w:fldCharType="begin"/>
      </w:r>
      <w:r w:rsidRPr="00CE1824">
        <w:instrText xml:space="preserve"> XE "stakeholders:three groups of (upstream stakeholders, direct impactees, indirect impactees)" </w:instrText>
      </w:r>
      <w:r w:rsidRPr="00CE1824">
        <w:fldChar w:fldCharType="end"/>
      </w:r>
      <w:r w:rsidRPr="00CE1824">
        <w:t xml:space="preserve"> </w:t>
      </w:r>
    </w:p>
    <w:p w14:paraId="7086C5DF" w14:textId="77777777" w:rsidR="00CE1824" w:rsidRPr="00CE1824" w:rsidRDefault="00CE1824" w:rsidP="00B124C6">
      <w:pPr>
        <w:spacing w:line="360" w:lineRule="auto"/>
        <w:rPr>
          <w:b/>
        </w:rPr>
      </w:pPr>
      <w:r w:rsidRPr="00CE1824">
        <w:rPr>
          <w:b/>
        </w:rPr>
        <w:t>Upstream Stakeholders</w:t>
      </w:r>
    </w:p>
    <w:p w14:paraId="7D61E37C" w14:textId="77777777" w:rsidR="00156FC6" w:rsidRPr="00156FC6" w:rsidRDefault="000E141C" w:rsidP="00B124C6">
      <w:pPr>
        <w:spacing w:line="360" w:lineRule="auto"/>
      </w:pPr>
      <w:r w:rsidRPr="000E141C">
        <w:t>Several stakeholders played a role in deciding to provide a new Leadership Skills Training Program and performing the actual design, development, and delivery of the program. The key upstream</w:t>
      </w:r>
      <w:r>
        <w:t xml:space="preserve"> stakeholders are the following</w:t>
      </w:r>
      <w:r w:rsidR="00156FC6" w:rsidRPr="00156FC6">
        <w:t>:</w:t>
      </w:r>
    </w:p>
    <w:p w14:paraId="2F610668" w14:textId="77777777" w:rsidR="000E141C" w:rsidRPr="000E141C" w:rsidRDefault="000E141C" w:rsidP="00B124C6">
      <w:pPr>
        <w:pStyle w:val="ListParagraph"/>
        <w:numPr>
          <w:ilvl w:val="0"/>
          <w:numId w:val="37"/>
        </w:numPr>
        <w:spacing w:line="360" w:lineRule="auto"/>
        <w:ind w:left="720" w:hanging="360"/>
        <w:rPr>
          <w:szCs w:val="24"/>
        </w:rPr>
      </w:pPr>
      <w:r w:rsidRPr="000E141C">
        <w:rPr>
          <w:szCs w:val="24"/>
        </w:rPr>
        <w:t>Ms. Gibson, the human resources (HR) director</w:t>
      </w:r>
    </w:p>
    <w:p w14:paraId="383F8F16" w14:textId="77777777" w:rsidR="000E141C" w:rsidRPr="000E141C" w:rsidRDefault="000E141C" w:rsidP="00B124C6">
      <w:pPr>
        <w:pStyle w:val="ListParagraph"/>
        <w:numPr>
          <w:ilvl w:val="0"/>
          <w:numId w:val="37"/>
        </w:numPr>
        <w:spacing w:line="360" w:lineRule="auto"/>
        <w:ind w:left="720" w:hanging="360"/>
        <w:rPr>
          <w:szCs w:val="24"/>
        </w:rPr>
      </w:pPr>
      <w:r w:rsidRPr="000E141C">
        <w:rPr>
          <w:szCs w:val="24"/>
        </w:rPr>
        <w:t>Mr. Berg, the LPS director</w:t>
      </w:r>
    </w:p>
    <w:p w14:paraId="79610785" w14:textId="77777777" w:rsidR="000E141C" w:rsidRPr="000E141C" w:rsidRDefault="000E141C" w:rsidP="00B124C6">
      <w:pPr>
        <w:pStyle w:val="ListParagraph"/>
        <w:numPr>
          <w:ilvl w:val="0"/>
          <w:numId w:val="37"/>
        </w:numPr>
        <w:spacing w:line="360" w:lineRule="auto"/>
        <w:ind w:left="720" w:hanging="360"/>
        <w:rPr>
          <w:szCs w:val="24"/>
        </w:rPr>
      </w:pPr>
      <w:r w:rsidRPr="000E141C">
        <w:rPr>
          <w:szCs w:val="24"/>
        </w:rPr>
        <w:t>Three instructional designers</w:t>
      </w:r>
    </w:p>
    <w:p w14:paraId="1A6A72ED" w14:textId="77777777" w:rsidR="000E141C" w:rsidRPr="000E141C" w:rsidRDefault="000E141C" w:rsidP="00B124C6">
      <w:pPr>
        <w:pStyle w:val="ListParagraph"/>
        <w:numPr>
          <w:ilvl w:val="0"/>
          <w:numId w:val="37"/>
        </w:numPr>
        <w:spacing w:line="360" w:lineRule="auto"/>
        <w:ind w:left="720" w:hanging="360"/>
        <w:rPr>
          <w:szCs w:val="24"/>
        </w:rPr>
      </w:pPr>
      <w:r w:rsidRPr="000E141C">
        <w:rPr>
          <w:szCs w:val="24"/>
        </w:rPr>
        <w:t>Two trainers</w:t>
      </w:r>
    </w:p>
    <w:p w14:paraId="00C7C073" w14:textId="77777777" w:rsidR="00CE1824" w:rsidRPr="00156FC6" w:rsidRDefault="00CE1824" w:rsidP="00B124C6">
      <w:pPr>
        <w:spacing w:line="360" w:lineRule="auto"/>
        <w:rPr>
          <w:b/>
        </w:rPr>
      </w:pPr>
      <w:r w:rsidRPr="00156FC6">
        <w:rPr>
          <w:b/>
        </w:rPr>
        <w:t>Direct Impactees</w:t>
      </w:r>
    </w:p>
    <w:p w14:paraId="0A2EA0CC" w14:textId="77777777" w:rsidR="00156FC6" w:rsidRPr="00156FC6" w:rsidRDefault="000E141C" w:rsidP="00B124C6">
      <w:pPr>
        <w:spacing w:line="360" w:lineRule="auto"/>
      </w:pPr>
      <w:r w:rsidRPr="000E141C">
        <w:lastRenderedPageBreak/>
        <w:t>The past and future participants of the Leadership Skills Training Program are the direct impactees of the program. They are all mid-tier management level employees in 10 branches</w:t>
      </w:r>
      <w:r w:rsidR="00156FC6" w:rsidRPr="00156FC6">
        <w:t xml:space="preserve">. </w:t>
      </w:r>
    </w:p>
    <w:p w14:paraId="39DB5B3F" w14:textId="77777777" w:rsidR="00156FC6" w:rsidRPr="00156FC6" w:rsidRDefault="00156FC6" w:rsidP="00B124C6">
      <w:pPr>
        <w:pStyle w:val="ListParagraph"/>
        <w:numPr>
          <w:ilvl w:val="0"/>
          <w:numId w:val="23"/>
        </w:numPr>
        <w:spacing w:line="360" w:lineRule="auto"/>
        <w:rPr>
          <w:szCs w:val="24"/>
        </w:rPr>
      </w:pPr>
      <w:r w:rsidRPr="00156FC6">
        <w:rPr>
          <w:szCs w:val="24"/>
        </w:rPr>
        <w:t>At the time of writing this proposal, 60 managers have completed the program.</w:t>
      </w:r>
    </w:p>
    <w:p w14:paraId="2F485A84" w14:textId="77777777" w:rsidR="00156FC6" w:rsidRPr="00156FC6" w:rsidRDefault="00156FC6" w:rsidP="00B124C6">
      <w:pPr>
        <w:pStyle w:val="ListParagraph"/>
        <w:numPr>
          <w:ilvl w:val="0"/>
          <w:numId w:val="23"/>
        </w:numPr>
        <w:spacing w:line="360" w:lineRule="auto"/>
        <w:rPr>
          <w:szCs w:val="24"/>
        </w:rPr>
      </w:pPr>
      <w:r w:rsidRPr="00156FC6">
        <w:rPr>
          <w:szCs w:val="24"/>
        </w:rPr>
        <w:t>About 200 managers will complete it within next few months.</w:t>
      </w:r>
    </w:p>
    <w:p w14:paraId="05C534DA" w14:textId="77777777" w:rsidR="00156FC6" w:rsidRPr="00156FC6" w:rsidRDefault="00156FC6" w:rsidP="00B124C6">
      <w:pPr>
        <w:pStyle w:val="ListParagraph"/>
        <w:numPr>
          <w:ilvl w:val="0"/>
          <w:numId w:val="23"/>
        </w:numPr>
        <w:spacing w:line="360" w:lineRule="auto"/>
        <w:rPr>
          <w:szCs w:val="24"/>
        </w:rPr>
      </w:pPr>
      <w:r w:rsidRPr="00156FC6">
        <w:rPr>
          <w:szCs w:val="24"/>
        </w:rPr>
        <w:t>Thus, a total of approximately 260 managers fall into this direct recipients group.</w:t>
      </w:r>
      <w:r w:rsidR="00DC0FE6">
        <w:rPr>
          <w:szCs w:val="24"/>
        </w:rPr>
        <w:t xml:space="preserve"> </w:t>
      </w:r>
    </w:p>
    <w:p w14:paraId="798939D4" w14:textId="77777777" w:rsidR="00CE1824" w:rsidRPr="00156FC6" w:rsidRDefault="00CE1824" w:rsidP="00B124C6">
      <w:pPr>
        <w:spacing w:line="360" w:lineRule="auto"/>
        <w:rPr>
          <w:b/>
        </w:rPr>
      </w:pPr>
      <w:r w:rsidRPr="00156FC6">
        <w:rPr>
          <w:b/>
        </w:rPr>
        <w:t>Indirect Impactees</w:t>
      </w:r>
    </w:p>
    <w:p w14:paraId="207C616B" w14:textId="77777777" w:rsidR="00156FC6" w:rsidRPr="00156FC6" w:rsidRDefault="000E141C" w:rsidP="00B124C6">
      <w:pPr>
        <w:spacing w:line="360" w:lineRule="auto"/>
      </w:pPr>
      <w:r w:rsidRPr="000E141C">
        <w:t>Success or failure of the Leadership Skills Training Program would have an impact on not only the immediate recipients of the program (mid-tier managers), but also other groups of people</w:t>
      </w:r>
      <w:r w:rsidR="00156FC6" w:rsidRPr="00156FC6">
        <w:t xml:space="preserve">: </w:t>
      </w:r>
    </w:p>
    <w:p w14:paraId="5EB212D2" w14:textId="77777777" w:rsidR="00156FC6" w:rsidRPr="00156FC6" w:rsidRDefault="00156FC6" w:rsidP="00B124C6">
      <w:pPr>
        <w:pStyle w:val="ListParagraph"/>
        <w:numPr>
          <w:ilvl w:val="0"/>
          <w:numId w:val="24"/>
        </w:numPr>
        <w:spacing w:line="360" w:lineRule="auto"/>
        <w:rPr>
          <w:szCs w:val="24"/>
        </w:rPr>
      </w:pPr>
      <w:r w:rsidRPr="00156FC6">
        <w:rPr>
          <w:szCs w:val="24"/>
        </w:rPr>
        <w:t>Direct reports</w:t>
      </w:r>
    </w:p>
    <w:p w14:paraId="7088F108" w14:textId="77777777" w:rsidR="00156FC6" w:rsidRPr="00156FC6" w:rsidRDefault="00156FC6" w:rsidP="00B124C6">
      <w:pPr>
        <w:pStyle w:val="ListParagraph"/>
        <w:numPr>
          <w:ilvl w:val="0"/>
          <w:numId w:val="24"/>
        </w:numPr>
        <w:spacing w:line="360" w:lineRule="auto"/>
        <w:rPr>
          <w:szCs w:val="24"/>
        </w:rPr>
      </w:pPr>
      <w:r w:rsidRPr="00156FC6">
        <w:rPr>
          <w:szCs w:val="24"/>
        </w:rPr>
        <w:t>Employee colleagues of impacted direct reports</w:t>
      </w:r>
    </w:p>
    <w:p w14:paraId="5093AB94" w14:textId="77777777" w:rsidR="00156FC6" w:rsidRPr="00156FC6" w:rsidRDefault="00156FC6" w:rsidP="00B124C6">
      <w:pPr>
        <w:pStyle w:val="ListParagraph"/>
        <w:numPr>
          <w:ilvl w:val="0"/>
          <w:numId w:val="24"/>
        </w:numPr>
        <w:spacing w:line="360" w:lineRule="auto"/>
        <w:rPr>
          <w:szCs w:val="24"/>
        </w:rPr>
      </w:pPr>
      <w:r w:rsidRPr="00156FC6">
        <w:rPr>
          <w:szCs w:val="24"/>
        </w:rPr>
        <w:t>External customers who interact with impacted managers, impacted direct reports, and impacted colleagues</w:t>
      </w:r>
    </w:p>
    <w:p w14:paraId="4C2A275A" w14:textId="77777777" w:rsidR="00156FC6" w:rsidRPr="00156FC6" w:rsidRDefault="000E141C" w:rsidP="00B124C6">
      <w:pPr>
        <w:spacing w:line="360" w:lineRule="auto"/>
      </w:pPr>
      <w:r w:rsidRPr="000E141C">
        <w:t>The primary indirect impactees of the program are direct reports of the mid-tier managers who complete the program. This includes the approximately 1,000 employees</w:t>
      </w:r>
      <w:r w:rsidR="00156FC6" w:rsidRPr="00156FC6">
        <w:t xml:space="preserve">. </w:t>
      </w:r>
    </w:p>
    <w:p w14:paraId="083498B1" w14:textId="77777777" w:rsidR="000E141C" w:rsidRPr="000E141C" w:rsidRDefault="000E141C" w:rsidP="00B124C6">
      <w:pPr>
        <w:spacing w:line="360" w:lineRule="auto"/>
      </w:pPr>
      <w:r w:rsidRPr="000E141C">
        <w:t>The secondary indirect impactees of the program are approximately 4,500 employees who closely interact with the direct reports of the managers who complete the program.</w:t>
      </w:r>
    </w:p>
    <w:p w14:paraId="64D26E7A" w14:textId="77777777" w:rsidR="00156FC6" w:rsidRPr="00156FC6" w:rsidRDefault="000E141C" w:rsidP="00B124C6">
      <w:pPr>
        <w:spacing w:line="360" w:lineRule="auto"/>
      </w:pPr>
      <w:r w:rsidRPr="000E141C">
        <w:t>External customers will also be affected by the quality of the products that they receive, which is indirectly impacted by the organizational leadership and culture that this leadership training program aims at improving</w:t>
      </w:r>
      <w:r w:rsidR="00156FC6" w:rsidRPr="00156FC6">
        <w:t>.</w:t>
      </w:r>
      <w:r w:rsidR="00DC0FE6">
        <w:rPr>
          <w:color w:val="FF0000"/>
        </w:rPr>
        <w:t xml:space="preserve"> </w:t>
      </w:r>
    </w:p>
    <w:p w14:paraId="77E536A7" w14:textId="77777777" w:rsidR="0019650D" w:rsidRPr="0019650D" w:rsidRDefault="0019650D" w:rsidP="00A37B36">
      <w:pPr>
        <w:pStyle w:val="Heading1"/>
      </w:pPr>
      <w:bookmarkStart w:id="9" w:name="_Toc513629259"/>
      <w:r w:rsidRPr="0019650D">
        <w:t xml:space="preserve">3. </w:t>
      </w:r>
      <w:r w:rsidR="00164564">
        <w:t>Evaluation Methodology</w:t>
      </w:r>
      <w:bookmarkEnd w:id="9"/>
    </w:p>
    <w:p w14:paraId="2F6E99EF" w14:textId="77777777" w:rsidR="00164564" w:rsidRDefault="00265AF0" w:rsidP="00B124C6">
      <w:pPr>
        <w:pStyle w:val="Heading2"/>
        <w:spacing w:before="0" w:line="360" w:lineRule="auto"/>
      </w:pPr>
      <w:bookmarkStart w:id="10" w:name="_Toc513629260"/>
      <w:r>
        <w:t xml:space="preserve">3.1. </w:t>
      </w:r>
      <w:r w:rsidR="005018EA">
        <w:t>Evaluation P</w:t>
      </w:r>
      <w:r w:rsidR="00164564">
        <w:t>urpose</w:t>
      </w:r>
      <w:r w:rsidR="000217D2">
        <w:t xml:space="preserve"> and </w:t>
      </w:r>
      <w:r w:rsidR="005018EA">
        <w:t>T</w:t>
      </w:r>
      <w:r w:rsidR="000217D2">
        <w:t>ype</w:t>
      </w:r>
      <w:bookmarkEnd w:id="10"/>
    </w:p>
    <w:p w14:paraId="411423A4" w14:textId="77777777" w:rsidR="006A6AF7" w:rsidRPr="006A6AF7" w:rsidRDefault="006A6AF7" w:rsidP="00B124C6">
      <w:pPr>
        <w:spacing w:line="360" w:lineRule="auto"/>
      </w:pPr>
      <w:r w:rsidRPr="006A6AF7">
        <w:t>Based on discussions with Mr. Berg (the evaluation client), Ms. Swanson (an instructional designer), and Ms. Kennedy (a trainer), the evaluation team learned that their primary intent for conducting this evaluation is to assess areas for improvements in the program. The three stakeholders want the evaluation team to assist the LPS department in revising the program and changing the relevant support system for the remaining sites. Thus, it was decided to conduct a formative evaluation of the Leadership Skills Training Program, with the overall evaluation purpose being to find areas of the Leadership Skills Training Program and its support system that need to be improved in order to produce more positive outcomes.</w:t>
      </w:r>
    </w:p>
    <w:p w14:paraId="3CA81ECC" w14:textId="77777777" w:rsidR="00CE1824" w:rsidRPr="00156FC6" w:rsidRDefault="006A6AF7" w:rsidP="00B124C6">
      <w:pPr>
        <w:spacing w:line="360" w:lineRule="auto"/>
        <w:ind w:firstLine="720"/>
        <w:rPr>
          <w:color w:val="000000"/>
          <w:sz w:val="28"/>
        </w:rPr>
      </w:pPr>
      <w:r w:rsidRPr="006A6AF7">
        <w:lastRenderedPageBreak/>
        <w:t>This formative evaluation aims at assessing how well the program is designed to have a positive impact on improving mid-tier managers’ knowledge of, skills for, and attitudes toward using effective leadership to help achieve organizational goals. Therefore, it is a goal-based evaluation, focusing on the program’s worth. The evaluation results will be used to make necessary improvements to close gaps in expected outcomes</w:t>
      </w:r>
      <w:r w:rsidR="00156FC6" w:rsidRPr="00156FC6">
        <w:rPr>
          <w:color w:val="000000"/>
        </w:rPr>
        <w:t>.</w:t>
      </w:r>
      <w:r w:rsidR="00CE1824" w:rsidRPr="00156FC6">
        <w:rPr>
          <w:color w:val="000000"/>
          <w:sz w:val="28"/>
        </w:rPr>
        <w:t xml:space="preserve"> </w:t>
      </w:r>
    </w:p>
    <w:p w14:paraId="18B2583F" w14:textId="77777777" w:rsidR="0019650D" w:rsidRPr="0019650D" w:rsidRDefault="005E6421" w:rsidP="00B124C6">
      <w:pPr>
        <w:pStyle w:val="Heading2"/>
        <w:spacing w:before="0" w:line="360" w:lineRule="auto"/>
      </w:pPr>
      <w:bookmarkStart w:id="11" w:name="_Toc513629261"/>
      <w:r>
        <w:t>3.2</w:t>
      </w:r>
      <w:r w:rsidR="00265AF0">
        <w:t xml:space="preserve">. </w:t>
      </w:r>
      <w:r w:rsidR="00164564">
        <w:t xml:space="preserve">Dimensions, </w:t>
      </w:r>
      <w:r w:rsidR="005018EA">
        <w:t>E</w:t>
      </w:r>
      <w:r w:rsidR="00164564">
        <w:t xml:space="preserve">valuation </w:t>
      </w:r>
      <w:r w:rsidR="005018EA">
        <w:t>Q</w:t>
      </w:r>
      <w:r w:rsidR="00164564">
        <w:t xml:space="preserve">uestions, and </w:t>
      </w:r>
      <w:r w:rsidR="005018EA">
        <w:t>Importance W</w:t>
      </w:r>
      <w:r w:rsidR="00164564">
        <w:t>eighting</w:t>
      </w:r>
      <w:bookmarkEnd w:id="11"/>
    </w:p>
    <w:p w14:paraId="0CF01E17" w14:textId="77777777" w:rsidR="00C34667" w:rsidRPr="00DE6CB9" w:rsidRDefault="00C34667" w:rsidP="00B124C6">
      <w:pPr>
        <w:spacing w:line="360" w:lineRule="auto"/>
      </w:pPr>
      <w:r w:rsidRPr="00DE6CB9">
        <w:t>Through initial communication with the client (Mr. Berg) and based on the training impact model for the Leadership Skills Training Program (</w:t>
      </w:r>
      <w:r w:rsidRPr="00A97005">
        <w:t xml:space="preserve">see </w:t>
      </w:r>
      <w:r w:rsidRPr="00B124C6">
        <w:rPr>
          <w:bCs/>
        </w:rPr>
        <w:fldChar w:fldCharType="begin"/>
      </w:r>
      <w:r w:rsidRPr="00B124C6">
        <w:rPr>
          <w:bCs/>
        </w:rPr>
        <w:instrText xml:space="preserve"> REF _Ref470249527 \h</w:instrText>
      </w:r>
      <w:r w:rsidR="00DC0FE6" w:rsidRPr="00B124C6">
        <w:rPr>
          <w:bCs/>
        </w:rPr>
        <w:instrText xml:space="preserve"> </w:instrText>
      </w:r>
      <w:r w:rsidRPr="00B124C6">
        <w:rPr>
          <w:bCs/>
        </w:rPr>
        <w:instrText xml:space="preserve">\* MERGEFORMAT </w:instrText>
      </w:r>
      <w:r w:rsidRPr="00B124C6">
        <w:rPr>
          <w:bCs/>
        </w:rPr>
      </w:r>
      <w:r w:rsidRPr="00B124C6">
        <w:rPr>
          <w:bCs/>
        </w:rPr>
        <w:fldChar w:fldCharType="separate"/>
      </w:r>
      <w:r w:rsidR="00255C09" w:rsidRPr="00B124C6">
        <w:t xml:space="preserve">Table </w:t>
      </w:r>
      <w:r w:rsidR="00255C09" w:rsidRPr="00B124C6">
        <w:rPr>
          <w:noProof/>
        </w:rPr>
        <w:t>3</w:t>
      </w:r>
      <w:r w:rsidRPr="00B124C6">
        <w:rPr>
          <w:bCs/>
        </w:rPr>
        <w:fldChar w:fldCharType="end"/>
      </w:r>
      <w:r w:rsidRPr="00B124C6">
        <w:rPr>
          <w:b/>
          <w:bCs/>
        </w:rPr>
        <w:t xml:space="preserve"> </w:t>
      </w:r>
      <w:r w:rsidRPr="00A97005">
        <w:t>in the previous</w:t>
      </w:r>
      <w:r w:rsidRPr="00DE6CB9">
        <w:t xml:space="preserve"> section), the evaluation team began to develop a list of specific program dimensions to investigate. Two additional upstream stakeholders (an instructional designer and a trainer) reviewed and provided their input on the draft list of dimensions via e-mail.</w:t>
      </w:r>
    </w:p>
    <w:p w14:paraId="72BF0A7B" w14:textId="77777777" w:rsidR="00CE1824" w:rsidRPr="00CE1824" w:rsidRDefault="00C34667" w:rsidP="00B124C6">
      <w:pPr>
        <w:spacing w:line="360" w:lineRule="auto"/>
        <w:ind w:firstLine="720"/>
        <w:rPr>
          <w:color w:val="000000"/>
        </w:rPr>
      </w:pPr>
      <w:r w:rsidRPr="00C34667">
        <w:rPr>
          <w:color w:val="000000"/>
        </w:rPr>
        <w:t xml:space="preserve">Based on the three key stakeholders’ input, the evaluation team proposed several dimensions and met with the three stakeholders to finalize key dimensions to investigate. During the meeting, the stakeholders and the evaluation team consulted the program’s training impact model together. They finally agreed on investigating four dimensions of the program. Once the dimensions were established, the evaluation team discussed with the three key stakeholders how they intended to make use of the evaluation findings. Based on their input, the evaluation team helped them identify the relative degrees of importance weighting (IW) among the dimensions. Results are shown below (also see the first column of </w:t>
      </w:r>
      <w:r w:rsidR="00CE1824" w:rsidRPr="00CE1824">
        <w:rPr>
          <w:color w:val="000000"/>
        </w:rPr>
        <w:fldChar w:fldCharType="begin"/>
      </w:r>
      <w:r w:rsidR="00CE1824" w:rsidRPr="00CE1824">
        <w:rPr>
          <w:color w:val="000000"/>
        </w:rPr>
        <w:instrText xml:space="preserve"> REF _Ref470249579 \h</w:instrText>
      </w:r>
      <w:r w:rsidR="00DC0FE6">
        <w:rPr>
          <w:color w:val="000000"/>
        </w:rPr>
        <w:instrText xml:space="preserve"> </w:instrText>
      </w:r>
      <w:r w:rsidR="00CE1824">
        <w:rPr>
          <w:color w:val="000000"/>
        </w:rPr>
        <w:instrText xml:space="preserve">\* MERGEFORMAT </w:instrText>
      </w:r>
      <w:r w:rsidR="00CE1824" w:rsidRPr="00CE1824">
        <w:rPr>
          <w:color w:val="000000"/>
        </w:rPr>
      </w:r>
      <w:r w:rsidR="00CE1824" w:rsidRPr="00CE1824">
        <w:rPr>
          <w:color w:val="000000"/>
        </w:rPr>
        <w:fldChar w:fldCharType="separate"/>
      </w:r>
      <w:r w:rsidR="00255C09" w:rsidRPr="00255C09">
        <w:t xml:space="preserve">Table </w:t>
      </w:r>
      <w:r w:rsidR="00255C09" w:rsidRPr="00255C09">
        <w:rPr>
          <w:noProof/>
        </w:rPr>
        <w:t>4</w:t>
      </w:r>
      <w:r w:rsidR="00CE1824" w:rsidRPr="00CE1824">
        <w:rPr>
          <w:color w:val="000000"/>
        </w:rPr>
        <w:fldChar w:fldCharType="end"/>
      </w:r>
      <w:r w:rsidR="00CE1824" w:rsidRPr="00CE1824">
        <w:rPr>
          <w:color w:val="000000"/>
        </w:rPr>
        <w:t xml:space="preserve">): </w:t>
      </w:r>
    </w:p>
    <w:p w14:paraId="2601FE61" w14:textId="77777777" w:rsidR="00CE1824" w:rsidRPr="00CE1824" w:rsidRDefault="00DB615F" w:rsidP="00B124C6">
      <w:pPr>
        <w:pStyle w:val="List1"/>
      </w:pPr>
      <w:r>
        <w:t>1.</w:t>
      </w:r>
      <w:r>
        <w:tab/>
      </w:r>
      <w:r w:rsidR="00CE1824" w:rsidRPr="00CE1824">
        <w:t>Curriculum alignment (Critical)</w:t>
      </w:r>
    </w:p>
    <w:p w14:paraId="3588A615" w14:textId="77777777" w:rsidR="00CE1824" w:rsidRPr="00CE1824" w:rsidRDefault="00DB615F" w:rsidP="00B124C6">
      <w:pPr>
        <w:pStyle w:val="List1"/>
      </w:pPr>
      <w:r>
        <w:t>2.</w:t>
      </w:r>
      <w:r>
        <w:tab/>
      </w:r>
      <w:r w:rsidR="00CE1824" w:rsidRPr="00CE1824">
        <w:t xml:space="preserve">Program implementation (Important) </w:t>
      </w:r>
    </w:p>
    <w:p w14:paraId="56583B1C" w14:textId="77777777" w:rsidR="00CE1824" w:rsidRPr="00CE1824" w:rsidRDefault="00DB615F" w:rsidP="00B124C6">
      <w:pPr>
        <w:pStyle w:val="List1"/>
      </w:pPr>
      <w:r>
        <w:t>3.</w:t>
      </w:r>
      <w:r>
        <w:tab/>
      </w:r>
      <w:r w:rsidR="00CE1824" w:rsidRPr="00CE1824">
        <w:t>Leadership application (Very important)</w:t>
      </w:r>
    </w:p>
    <w:p w14:paraId="11E085F4" w14:textId="77777777" w:rsidR="00CE1824" w:rsidRPr="00CE1824" w:rsidRDefault="00DB615F" w:rsidP="00B124C6">
      <w:pPr>
        <w:pStyle w:val="List1"/>
        <w:rPr>
          <w:color w:val="000000"/>
        </w:rPr>
      </w:pPr>
      <w:r>
        <w:t>4.</w:t>
      </w:r>
      <w:r>
        <w:tab/>
      </w:r>
      <w:r w:rsidR="00CE1824" w:rsidRPr="00CE1824">
        <w:t xml:space="preserve">Leaders’ network (Important) </w:t>
      </w:r>
    </w:p>
    <w:p w14:paraId="6D7FA0E1" w14:textId="77777777" w:rsidR="007D0A47" w:rsidRPr="0019650D" w:rsidRDefault="00265AF0" w:rsidP="00B124C6">
      <w:pPr>
        <w:pStyle w:val="Heading2"/>
        <w:spacing w:before="0" w:line="360" w:lineRule="auto"/>
      </w:pPr>
      <w:bookmarkStart w:id="12" w:name="_Toc513629262"/>
      <w:r>
        <w:t>3.</w:t>
      </w:r>
      <w:r w:rsidR="005E6421">
        <w:t>3</w:t>
      </w:r>
      <w:r>
        <w:t xml:space="preserve">. </w:t>
      </w:r>
      <w:r w:rsidR="005018EA">
        <w:t>Data C</w:t>
      </w:r>
      <w:r w:rsidR="00164564">
        <w:t xml:space="preserve">ollection </w:t>
      </w:r>
      <w:r w:rsidR="005018EA">
        <w:t>P</w:t>
      </w:r>
      <w:r w:rsidR="00164564">
        <w:t xml:space="preserve">rocedure and </w:t>
      </w:r>
      <w:r w:rsidR="005018EA">
        <w:t>M</w:t>
      </w:r>
      <w:r w:rsidR="00164564">
        <w:t>ethods</w:t>
      </w:r>
      <w:bookmarkEnd w:id="12"/>
    </w:p>
    <w:p w14:paraId="544BBD44" w14:textId="77777777" w:rsidR="00156FC6" w:rsidRPr="00156FC6" w:rsidRDefault="00002762" w:rsidP="00B124C6">
      <w:pPr>
        <w:spacing w:line="360" w:lineRule="auto"/>
      </w:pPr>
      <w:r w:rsidRPr="00002762">
        <w:t>As the overall approach to this evaluation, the evaluation team is following Chyung’s (2018) 10-step evaluation procedure. The 10-step procedure assists the evaluation team to design an evaluation based on the stakeholders’ needs and the stakeholders’ use of the evaluation findings. The evaluation team is also using multiple levels of the four-level training evaluation framework (Kirkpatrick, 1996) for evaluating the four dimensions</w:t>
      </w:r>
      <w:r w:rsidR="00156FC6" w:rsidRPr="00156FC6">
        <w:t>:</w:t>
      </w:r>
    </w:p>
    <w:p w14:paraId="78A8B856" w14:textId="77777777" w:rsidR="00D9159F" w:rsidRPr="00D9159F" w:rsidRDefault="00DB615F" w:rsidP="00B124C6">
      <w:pPr>
        <w:pStyle w:val="List1"/>
      </w:pPr>
      <w:r>
        <w:t>1.</w:t>
      </w:r>
      <w:r>
        <w:tab/>
      </w:r>
      <w:r w:rsidR="00D9159F" w:rsidRPr="00D9159F">
        <w:t>Curriculum alignment (Level 1 Reaction, based on participants’ inputs about how well the curriculum is designed to help close their performance gaps)</w:t>
      </w:r>
    </w:p>
    <w:p w14:paraId="7BB4A4E3" w14:textId="77777777" w:rsidR="00D9159F" w:rsidRPr="00D9159F" w:rsidRDefault="00DB615F" w:rsidP="00B124C6">
      <w:pPr>
        <w:pStyle w:val="List1"/>
      </w:pPr>
      <w:r>
        <w:lastRenderedPageBreak/>
        <w:t>2.</w:t>
      </w:r>
      <w:r>
        <w:tab/>
      </w:r>
      <w:r w:rsidR="00D9159F" w:rsidRPr="00D9159F">
        <w:t>Program implementation (Level 1 Reaction, based on participants’ inputs about how adequate the overall program schedule was)</w:t>
      </w:r>
    </w:p>
    <w:p w14:paraId="5C269D29" w14:textId="77777777" w:rsidR="00D9159F" w:rsidRPr="00D9159F" w:rsidRDefault="00DB615F" w:rsidP="00B124C6">
      <w:pPr>
        <w:pStyle w:val="List1"/>
      </w:pPr>
      <w:r>
        <w:t>3.</w:t>
      </w:r>
      <w:r>
        <w:tab/>
      </w:r>
      <w:r w:rsidR="00D9159F" w:rsidRPr="00D9159F">
        <w:t>Leadership application (Level 3 Behavioral Change, based on participants’ self-assessment of their behavior and environmental support, and their direct reports’ assessment on their manager’s behavior and environmental support)</w:t>
      </w:r>
    </w:p>
    <w:p w14:paraId="5068221C" w14:textId="77777777" w:rsidR="00156FC6" w:rsidRPr="00156FC6" w:rsidRDefault="00DB615F" w:rsidP="00B124C6">
      <w:pPr>
        <w:pStyle w:val="List1"/>
      </w:pPr>
      <w:r>
        <w:t>4.</w:t>
      </w:r>
      <w:r>
        <w:tab/>
      </w:r>
      <w:r w:rsidR="00D9159F" w:rsidRPr="00D9159F">
        <w:t>Leaders’ network (Level 4 Results, based on participants’ self-assessment of their behavior and their direct reports’ assessment of their manager’s behavior</w:t>
      </w:r>
      <w:r w:rsidR="00156FC6" w:rsidRPr="00156FC6">
        <w:t>)</w:t>
      </w:r>
    </w:p>
    <w:p w14:paraId="45F15B72" w14:textId="77777777" w:rsidR="00D9159F" w:rsidRPr="00D9159F" w:rsidRDefault="00D9159F" w:rsidP="00B124C6">
      <w:pPr>
        <w:spacing w:line="360" w:lineRule="auto"/>
      </w:pPr>
      <w:r w:rsidRPr="00D9159F">
        <w:t>The evaluation team will also apply Brinkerhoff’s (2006) Success Case Method while evaluating Dimensions 3 and 4, to investigate factors that influence leaders’ successful and nonsuccessful application of their knowledge and skills and their networking with other leaders.</w:t>
      </w:r>
    </w:p>
    <w:p w14:paraId="574E04FF" w14:textId="77777777" w:rsidR="00156FC6" w:rsidRPr="00156FC6" w:rsidRDefault="00D9159F" w:rsidP="00B124C6">
      <w:pPr>
        <w:spacing w:line="360" w:lineRule="auto"/>
        <w:ind w:firstLine="720"/>
      </w:pPr>
      <w:r w:rsidRPr="00D9159F">
        <w:t>While incorporating these frameworks, the evaluation team will use multiple sources of data, including the LPS director, instructional designers, managers (program participants), and direct reports of the managers. Additionally, the evaluation team will use multiple types of data collection methods</w:t>
      </w:r>
      <w:r w:rsidR="00156FC6" w:rsidRPr="00156FC6">
        <w:t>:</w:t>
      </w:r>
    </w:p>
    <w:p w14:paraId="672289A5" w14:textId="2E9693B1" w:rsidR="00D9159F" w:rsidRPr="00D9159F" w:rsidRDefault="00D9159F" w:rsidP="00B124C6">
      <w:pPr>
        <w:pStyle w:val="ListParagraph"/>
        <w:numPr>
          <w:ilvl w:val="0"/>
          <w:numId w:val="25"/>
        </w:numPr>
        <w:spacing w:line="360" w:lineRule="auto"/>
        <w:rPr>
          <w:szCs w:val="24"/>
        </w:rPr>
      </w:pPr>
      <w:r w:rsidRPr="00D9159F">
        <w:rPr>
          <w:szCs w:val="24"/>
        </w:rPr>
        <w:t>Survey</w:t>
      </w:r>
      <w:r w:rsidR="00841E91">
        <w:t xml:space="preserve"> – </w:t>
      </w:r>
      <w:r w:rsidRPr="00D9159F">
        <w:rPr>
          <w:szCs w:val="24"/>
        </w:rPr>
        <w:t>Web-based survey questionnaires will be administered.</w:t>
      </w:r>
    </w:p>
    <w:p w14:paraId="33076512" w14:textId="3A219B9E" w:rsidR="00D9159F" w:rsidRPr="00D9159F" w:rsidRDefault="00D9159F" w:rsidP="00B124C6">
      <w:pPr>
        <w:pStyle w:val="ListParagraph"/>
        <w:numPr>
          <w:ilvl w:val="0"/>
          <w:numId w:val="25"/>
        </w:numPr>
        <w:spacing w:line="360" w:lineRule="auto"/>
        <w:rPr>
          <w:szCs w:val="24"/>
        </w:rPr>
      </w:pPr>
      <w:r w:rsidRPr="00D9159F">
        <w:rPr>
          <w:szCs w:val="24"/>
        </w:rPr>
        <w:t>Interview</w:t>
      </w:r>
      <w:r w:rsidR="00841E91">
        <w:t xml:space="preserve"> – </w:t>
      </w:r>
      <w:r w:rsidRPr="00D9159F">
        <w:rPr>
          <w:szCs w:val="24"/>
        </w:rPr>
        <w:t>Semi-structured telephone interviews will be conducted.</w:t>
      </w:r>
    </w:p>
    <w:p w14:paraId="3DBD2D1E" w14:textId="792E96BF" w:rsidR="00D9159F" w:rsidRPr="00D9159F" w:rsidRDefault="00D9159F" w:rsidP="00B124C6">
      <w:pPr>
        <w:pStyle w:val="ListParagraph"/>
        <w:numPr>
          <w:ilvl w:val="0"/>
          <w:numId w:val="25"/>
        </w:numPr>
        <w:spacing w:line="360" w:lineRule="auto"/>
        <w:rPr>
          <w:szCs w:val="24"/>
        </w:rPr>
      </w:pPr>
      <w:r w:rsidRPr="00D9159F">
        <w:rPr>
          <w:szCs w:val="24"/>
        </w:rPr>
        <w:t>Extant data review</w:t>
      </w:r>
      <w:r w:rsidR="00841E91">
        <w:t xml:space="preserve"> – </w:t>
      </w:r>
      <w:r w:rsidRPr="00D9159F">
        <w:rPr>
          <w:szCs w:val="24"/>
        </w:rPr>
        <w:t>Existing Level 1 and Level 2 evaluation data will be reviewed.</w:t>
      </w:r>
    </w:p>
    <w:p w14:paraId="1D78BFFA" w14:textId="1B227C1F" w:rsidR="00156FC6" w:rsidRPr="00156FC6" w:rsidRDefault="00D9159F" w:rsidP="00B124C6">
      <w:pPr>
        <w:pStyle w:val="ListParagraph"/>
        <w:numPr>
          <w:ilvl w:val="0"/>
          <w:numId w:val="25"/>
        </w:numPr>
        <w:spacing w:line="360" w:lineRule="auto"/>
        <w:rPr>
          <w:szCs w:val="24"/>
        </w:rPr>
      </w:pPr>
      <w:r w:rsidRPr="00D9159F">
        <w:rPr>
          <w:szCs w:val="24"/>
        </w:rPr>
        <w:t>Observation</w:t>
      </w:r>
      <w:r w:rsidR="00841E91">
        <w:t xml:space="preserve"> – </w:t>
      </w:r>
      <w:r w:rsidRPr="00D9159F">
        <w:rPr>
          <w:szCs w:val="24"/>
        </w:rPr>
        <w:t>Web conferencing among leaders will be observed</w:t>
      </w:r>
      <w:r w:rsidR="00156FC6" w:rsidRPr="00156FC6">
        <w:rPr>
          <w:szCs w:val="24"/>
        </w:rPr>
        <w:t xml:space="preserve">. </w:t>
      </w:r>
    </w:p>
    <w:p w14:paraId="3C6998C3" w14:textId="77777777" w:rsidR="00D9159F" w:rsidRDefault="00D9159F" w:rsidP="00B124C6">
      <w:pPr>
        <w:spacing w:line="360" w:lineRule="auto"/>
      </w:pPr>
      <w:r w:rsidRPr="00D9159F">
        <w:t>The multiple types of data collection methods are selected to complement strengths and weaknesses of each method, and the data collected from multiple types/sources will be triangulated to draw credible conclusions. Three evaluation team members will also compare their analysis and interpretation of extant data to avoid drawing biased conclusions. Data collection methods are summarized in</w:t>
      </w:r>
      <w:r w:rsidR="00156FC6" w:rsidRPr="00D9159F">
        <w:t xml:space="preserve"> </w:t>
      </w:r>
      <w:r w:rsidR="00CE1824" w:rsidRPr="00156FC6">
        <w:fldChar w:fldCharType="begin"/>
      </w:r>
      <w:r w:rsidR="00CE1824" w:rsidRPr="00156FC6">
        <w:instrText xml:space="preserve"> REF _Ref470249579 \h</w:instrText>
      </w:r>
      <w:r w:rsidR="00DC0FE6">
        <w:instrText xml:space="preserve"> </w:instrText>
      </w:r>
      <w:r w:rsidR="00CE1824" w:rsidRPr="00156FC6">
        <w:instrText xml:space="preserve">\* MERGEFORMAT </w:instrText>
      </w:r>
      <w:r w:rsidR="00CE1824" w:rsidRPr="00156FC6">
        <w:fldChar w:fldCharType="separate"/>
      </w:r>
      <w:r w:rsidR="00255C09" w:rsidRPr="00255C09">
        <w:t xml:space="preserve">Table </w:t>
      </w:r>
      <w:r w:rsidR="00255C09" w:rsidRPr="00255C09">
        <w:rPr>
          <w:noProof/>
        </w:rPr>
        <w:t>4</w:t>
      </w:r>
      <w:r w:rsidR="00CE1824" w:rsidRPr="00156FC6">
        <w:fldChar w:fldCharType="end"/>
      </w:r>
      <w:r w:rsidR="00CE1824" w:rsidRPr="00156FC6">
        <w:t>.</w:t>
      </w:r>
      <w:r w:rsidR="009F4C16">
        <w:t xml:space="preserve"> </w:t>
      </w:r>
    </w:p>
    <w:p w14:paraId="3A163A7F" w14:textId="77777777" w:rsidR="00156FC6" w:rsidRPr="00156FC6" w:rsidRDefault="00D9159F" w:rsidP="00B124C6">
      <w:pPr>
        <w:spacing w:line="360" w:lineRule="auto"/>
        <w:ind w:firstLine="720"/>
      </w:pPr>
      <w:r w:rsidRPr="00D9159F">
        <w:t>The following is a tentative timeline for the implementation phase to be completed in 2019</w:t>
      </w:r>
      <w:r w:rsidR="00156FC6" w:rsidRPr="00156FC6">
        <w:t>:</w:t>
      </w:r>
    </w:p>
    <w:p w14:paraId="01CEE2D2" w14:textId="4E97F0A1" w:rsidR="00BA4492" w:rsidRPr="00BA4492" w:rsidRDefault="00BA4492" w:rsidP="00B124C6">
      <w:pPr>
        <w:pStyle w:val="ListParagraph"/>
        <w:numPr>
          <w:ilvl w:val="0"/>
          <w:numId w:val="41"/>
        </w:numPr>
        <w:spacing w:line="360" w:lineRule="auto"/>
        <w:ind w:left="720" w:hanging="360"/>
        <w:rPr>
          <w:szCs w:val="24"/>
        </w:rPr>
      </w:pPr>
      <w:r w:rsidRPr="00BA4492">
        <w:rPr>
          <w:szCs w:val="24"/>
        </w:rPr>
        <w:t>Data collection instrument development</w:t>
      </w:r>
      <w:r w:rsidR="00841E91">
        <w:t xml:space="preserve"> – </w:t>
      </w:r>
      <w:r w:rsidRPr="00BA4492">
        <w:rPr>
          <w:szCs w:val="24"/>
        </w:rPr>
        <w:t>March 4 through March 24</w:t>
      </w:r>
    </w:p>
    <w:p w14:paraId="78E04D1B" w14:textId="662E098A" w:rsidR="00BA4492" w:rsidRPr="00BA4492" w:rsidRDefault="00BA4492" w:rsidP="00B124C6">
      <w:pPr>
        <w:pStyle w:val="ListParagraph"/>
        <w:numPr>
          <w:ilvl w:val="0"/>
          <w:numId w:val="41"/>
        </w:numPr>
        <w:spacing w:line="360" w:lineRule="auto"/>
        <w:ind w:left="720" w:hanging="360"/>
        <w:rPr>
          <w:szCs w:val="24"/>
        </w:rPr>
      </w:pPr>
      <w:r w:rsidRPr="00BA4492">
        <w:rPr>
          <w:szCs w:val="24"/>
        </w:rPr>
        <w:t>Data collection</w:t>
      </w:r>
      <w:r w:rsidR="00841E91">
        <w:t xml:space="preserve"> – </w:t>
      </w:r>
      <w:r w:rsidRPr="00BA4492">
        <w:rPr>
          <w:szCs w:val="24"/>
        </w:rPr>
        <w:t>March 18 through April 14</w:t>
      </w:r>
    </w:p>
    <w:p w14:paraId="4FFAF534" w14:textId="60CC4041" w:rsidR="00BA4492" w:rsidRPr="00BA4492" w:rsidRDefault="00BA4492" w:rsidP="00B124C6">
      <w:pPr>
        <w:pStyle w:val="ListParagraph"/>
        <w:numPr>
          <w:ilvl w:val="0"/>
          <w:numId w:val="41"/>
        </w:numPr>
        <w:spacing w:line="360" w:lineRule="auto"/>
        <w:ind w:left="720" w:hanging="360"/>
        <w:rPr>
          <w:szCs w:val="24"/>
        </w:rPr>
      </w:pPr>
      <w:r w:rsidRPr="00BA4492">
        <w:rPr>
          <w:szCs w:val="24"/>
        </w:rPr>
        <w:t>Data analysis</w:t>
      </w:r>
      <w:r w:rsidR="00841E91">
        <w:t xml:space="preserve"> – </w:t>
      </w:r>
      <w:r w:rsidRPr="00BA4492">
        <w:rPr>
          <w:szCs w:val="24"/>
        </w:rPr>
        <w:t>April 1 through April 21</w:t>
      </w:r>
    </w:p>
    <w:p w14:paraId="699DA820" w14:textId="595B234D" w:rsidR="00BA4492" w:rsidRPr="00BA4492" w:rsidRDefault="00BA4492" w:rsidP="00B124C6">
      <w:pPr>
        <w:pStyle w:val="ListParagraph"/>
        <w:numPr>
          <w:ilvl w:val="0"/>
          <w:numId w:val="41"/>
        </w:numPr>
        <w:spacing w:line="360" w:lineRule="auto"/>
        <w:ind w:left="720" w:hanging="360"/>
        <w:rPr>
          <w:szCs w:val="24"/>
        </w:rPr>
      </w:pPr>
      <w:r w:rsidRPr="00BA4492">
        <w:rPr>
          <w:szCs w:val="24"/>
        </w:rPr>
        <w:t>Preparation of a final report</w:t>
      </w:r>
      <w:r w:rsidR="00841E91">
        <w:t xml:space="preserve"> – </w:t>
      </w:r>
      <w:r w:rsidRPr="00BA4492">
        <w:rPr>
          <w:szCs w:val="24"/>
        </w:rPr>
        <w:t>April 15 and 30</w:t>
      </w:r>
    </w:p>
    <w:p w14:paraId="6047C477" w14:textId="2294F2EA" w:rsidR="000217D2" w:rsidRDefault="00BA4492" w:rsidP="00B124C6">
      <w:pPr>
        <w:pStyle w:val="ListParagraph"/>
        <w:numPr>
          <w:ilvl w:val="0"/>
          <w:numId w:val="41"/>
        </w:numPr>
        <w:spacing w:line="360" w:lineRule="auto"/>
        <w:ind w:left="720" w:hanging="360"/>
        <w:sectPr w:rsidR="000217D2" w:rsidSect="00EB5F11">
          <w:pgSz w:w="12240" w:h="15840"/>
          <w:pgMar w:top="1440" w:right="1440" w:bottom="1440" w:left="1440" w:header="720" w:footer="720" w:gutter="0"/>
          <w:cols w:space="720"/>
          <w:docGrid w:linePitch="360"/>
        </w:sectPr>
      </w:pPr>
      <w:r w:rsidRPr="00BA4492">
        <w:rPr>
          <w:szCs w:val="24"/>
        </w:rPr>
        <w:t>Delivery of a final report to the client</w:t>
      </w:r>
      <w:r w:rsidR="00841E91">
        <w:t xml:space="preserve"> – </w:t>
      </w:r>
      <w:r w:rsidRPr="00BA4492">
        <w:rPr>
          <w:szCs w:val="24"/>
        </w:rPr>
        <w:t>April 31</w:t>
      </w:r>
    </w:p>
    <w:p w14:paraId="3C48F833" w14:textId="77777777" w:rsidR="00D93726" w:rsidRDefault="00C54380" w:rsidP="00BB2094">
      <w:pPr>
        <w:spacing w:line="360" w:lineRule="auto"/>
        <w:jc w:val="center"/>
      </w:pPr>
      <w:bookmarkStart w:id="13" w:name="_Ref470249579"/>
      <w:r w:rsidRPr="00BB2094">
        <w:rPr>
          <w:b/>
        </w:rPr>
        <w:lastRenderedPageBreak/>
        <w:t xml:space="preserve">Table </w:t>
      </w:r>
      <w:r w:rsidR="005F603E" w:rsidRPr="00BB2094">
        <w:rPr>
          <w:b/>
          <w:noProof/>
        </w:rPr>
        <w:fldChar w:fldCharType="begin"/>
      </w:r>
      <w:r w:rsidR="005F603E" w:rsidRPr="00BB2094">
        <w:rPr>
          <w:b/>
          <w:noProof/>
        </w:rPr>
        <w:instrText xml:space="preserve"> SEQ Table \* ARABIC </w:instrText>
      </w:r>
      <w:r w:rsidR="005F603E" w:rsidRPr="00BB2094">
        <w:rPr>
          <w:b/>
          <w:noProof/>
        </w:rPr>
        <w:fldChar w:fldCharType="separate"/>
      </w:r>
      <w:r w:rsidR="00255C09" w:rsidRPr="00BB2094">
        <w:rPr>
          <w:b/>
          <w:noProof/>
        </w:rPr>
        <w:t>4</w:t>
      </w:r>
      <w:r w:rsidR="005F603E" w:rsidRPr="00BB2094">
        <w:rPr>
          <w:b/>
          <w:noProof/>
        </w:rPr>
        <w:fldChar w:fldCharType="end"/>
      </w:r>
      <w:bookmarkEnd w:id="13"/>
      <w:r w:rsidRPr="00BB2094">
        <w:rPr>
          <w:b/>
        </w:rPr>
        <w:t>.</w:t>
      </w:r>
      <w:r w:rsidR="00D93726" w:rsidRPr="00703F42">
        <w:t xml:space="preserve"> </w:t>
      </w:r>
      <w:r w:rsidR="00C862CD">
        <w:t>Data Collection Methods</w:t>
      </w:r>
    </w:p>
    <w:tbl>
      <w:tblPr>
        <w:tblW w:w="5000" w:type="pct"/>
        <w:tblCellMar>
          <w:left w:w="115" w:type="dxa"/>
          <w:right w:w="115" w:type="dxa"/>
        </w:tblCellMar>
        <w:tblLook w:val="00A0" w:firstRow="1" w:lastRow="0" w:firstColumn="1" w:lastColumn="0" w:noHBand="0" w:noVBand="0"/>
      </w:tblPr>
      <w:tblGrid>
        <w:gridCol w:w="2692"/>
        <w:gridCol w:w="3420"/>
        <w:gridCol w:w="3241"/>
        <w:gridCol w:w="3591"/>
      </w:tblGrid>
      <w:tr w:rsidR="00FC0F43" w:rsidRPr="00BB2094" w14:paraId="5C791849" w14:textId="77777777" w:rsidTr="00FC0F43">
        <w:trPr>
          <w:cantSplit/>
        </w:trPr>
        <w:tc>
          <w:tcPr>
            <w:tcW w:w="104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66696BD" w14:textId="36B6D86F" w:rsidR="00DF2EF9" w:rsidRPr="00BB2094" w:rsidRDefault="00DF2EF9" w:rsidP="00BB2094">
            <w:pPr>
              <w:spacing w:line="360" w:lineRule="auto"/>
              <w:jc w:val="center"/>
              <w:rPr>
                <w:b/>
              </w:rPr>
            </w:pPr>
            <w:r w:rsidRPr="00BB2094">
              <w:rPr>
                <w:b/>
              </w:rPr>
              <w:t>Dimension</w:t>
            </w:r>
          </w:p>
        </w:tc>
        <w:tc>
          <w:tcPr>
            <w:tcW w:w="132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8B1C52D" w14:textId="629B795D" w:rsidR="00DF2EF9" w:rsidRPr="00BB2094" w:rsidRDefault="00DF2EF9" w:rsidP="00BB2094">
            <w:pPr>
              <w:spacing w:line="360" w:lineRule="auto"/>
              <w:jc w:val="center"/>
              <w:rPr>
                <w:b/>
              </w:rPr>
            </w:pPr>
            <w:r w:rsidRPr="00BB2094">
              <w:rPr>
                <w:b/>
              </w:rPr>
              <w:t xml:space="preserve">Data </w:t>
            </w:r>
            <w:r w:rsidR="00BB2094">
              <w:rPr>
                <w:b/>
              </w:rPr>
              <w:t>c</w:t>
            </w:r>
            <w:r w:rsidRPr="00BB2094">
              <w:rPr>
                <w:b/>
              </w:rPr>
              <w:t xml:space="preserve">ollection </w:t>
            </w:r>
            <w:r w:rsidR="00BB2094">
              <w:rPr>
                <w:b/>
              </w:rPr>
              <w:t>m</w:t>
            </w:r>
            <w:r w:rsidRPr="00BB2094">
              <w:rPr>
                <w:b/>
              </w:rPr>
              <w:t>ethod</w:t>
            </w:r>
          </w:p>
        </w:tc>
        <w:tc>
          <w:tcPr>
            <w:tcW w:w="1252"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6E61422" w14:textId="4BD7A593" w:rsidR="00DF2EF9" w:rsidRPr="00BB2094" w:rsidRDefault="00DF2EF9" w:rsidP="00BB2094">
            <w:pPr>
              <w:spacing w:line="360" w:lineRule="auto"/>
              <w:jc w:val="center"/>
              <w:rPr>
                <w:b/>
              </w:rPr>
            </w:pPr>
            <w:r w:rsidRPr="00BB2094">
              <w:rPr>
                <w:b/>
              </w:rPr>
              <w:t xml:space="preserve">Instrument to </w:t>
            </w:r>
            <w:r w:rsidR="00BB2094">
              <w:rPr>
                <w:b/>
              </w:rPr>
              <w:t>b</w:t>
            </w:r>
            <w:r w:rsidRPr="00BB2094">
              <w:rPr>
                <w:b/>
              </w:rPr>
              <w:t xml:space="preserve">e </w:t>
            </w:r>
            <w:r w:rsidR="00BB2094">
              <w:rPr>
                <w:b/>
              </w:rPr>
              <w:t>d</w:t>
            </w:r>
            <w:r w:rsidRPr="00BB2094">
              <w:rPr>
                <w:b/>
              </w:rPr>
              <w:t xml:space="preserve">eveloped and </w:t>
            </w:r>
            <w:r w:rsidR="00BB2094">
              <w:rPr>
                <w:b/>
              </w:rPr>
              <w:t>u</w:t>
            </w:r>
            <w:r w:rsidRPr="00BB2094">
              <w:rPr>
                <w:b/>
              </w:rPr>
              <w:t>sed</w:t>
            </w:r>
          </w:p>
        </w:tc>
        <w:tc>
          <w:tcPr>
            <w:tcW w:w="1387"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39F2C74" w14:textId="45FA846B" w:rsidR="00DF2EF9" w:rsidRPr="00BB2094" w:rsidRDefault="00DF2EF9" w:rsidP="00BB2094">
            <w:pPr>
              <w:spacing w:line="360" w:lineRule="auto"/>
              <w:jc w:val="center"/>
              <w:rPr>
                <w:b/>
              </w:rPr>
            </w:pPr>
            <w:r w:rsidRPr="00BB2094">
              <w:rPr>
                <w:b/>
              </w:rPr>
              <w:t xml:space="preserve">Rationale for </w:t>
            </w:r>
            <w:r w:rsidR="00BB2094">
              <w:rPr>
                <w:b/>
              </w:rPr>
              <w:t>u</w:t>
            </w:r>
            <w:r w:rsidRPr="00BB2094">
              <w:rPr>
                <w:b/>
              </w:rPr>
              <w:t xml:space="preserve">sing </w:t>
            </w:r>
            <w:r w:rsidR="00BB2094">
              <w:rPr>
                <w:b/>
              </w:rPr>
              <w:t>m</w:t>
            </w:r>
            <w:r w:rsidRPr="00BB2094">
              <w:rPr>
                <w:b/>
              </w:rPr>
              <w:t xml:space="preserve">ultiple </w:t>
            </w:r>
            <w:r w:rsidR="00BB2094">
              <w:rPr>
                <w:b/>
              </w:rPr>
              <w:t>s</w:t>
            </w:r>
            <w:r w:rsidRPr="00BB2094">
              <w:rPr>
                <w:b/>
              </w:rPr>
              <w:t>ets of data (</w:t>
            </w:r>
            <w:r w:rsidR="00BB2094">
              <w:rPr>
                <w:b/>
              </w:rPr>
              <w:t>c</w:t>
            </w:r>
            <w:r w:rsidRPr="00BB2094">
              <w:rPr>
                <w:b/>
              </w:rPr>
              <w:t xml:space="preserve">ritical </w:t>
            </w:r>
            <w:r w:rsidR="00BB2094">
              <w:rPr>
                <w:b/>
              </w:rPr>
              <w:t>m</w:t>
            </w:r>
            <w:r w:rsidRPr="00BB2094">
              <w:rPr>
                <w:b/>
              </w:rPr>
              <w:t xml:space="preserve">ultiplism and </w:t>
            </w:r>
            <w:r w:rsidR="00BB2094">
              <w:rPr>
                <w:b/>
              </w:rPr>
              <w:t>t</w:t>
            </w:r>
            <w:r w:rsidRPr="00BB2094">
              <w:rPr>
                <w:b/>
              </w:rPr>
              <w:t>riangulation)</w:t>
            </w:r>
            <w:r w:rsidRPr="00BB2094">
              <w:rPr>
                <w:b/>
              </w:rPr>
              <w:fldChar w:fldCharType="begin"/>
            </w:r>
            <w:r w:rsidRPr="00BB2094">
              <w:rPr>
                <w:b/>
              </w:rPr>
              <w:instrText xml:space="preserve"> XE "triangulation:rationale" </w:instrText>
            </w:r>
            <w:r w:rsidRPr="00BB2094">
              <w:rPr>
                <w:b/>
              </w:rPr>
              <w:fldChar w:fldCharType="end"/>
            </w:r>
          </w:p>
        </w:tc>
      </w:tr>
      <w:tr w:rsidR="00FC0F43" w:rsidRPr="0077286D" w14:paraId="658C76D6" w14:textId="77777777" w:rsidTr="00FC0F43">
        <w:trPr>
          <w:cantSplit/>
        </w:trPr>
        <w:tc>
          <w:tcPr>
            <w:tcW w:w="1040" w:type="pct"/>
            <w:vMerge w:val="restart"/>
            <w:tcBorders>
              <w:top w:val="single" w:sz="6" w:space="0" w:color="auto"/>
              <w:left w:val="single" w:sz="6" w:space="0" w:color="auto"/>
              <w:right w:val="single" w:sz="6" w:space="0" w:color="auto"/>
            </w:tcBorders>
          </w:tcPr>
          <w:p w14:paraId="2CA58090" w14:textId="77777777" w:rsidR="00DF2EF9" w:rsidRPr="00B124C6" w:rsidRDefault="00DF2EF9" w:rsidP="00B124C6">
            <w:pPr>
              <w:spacing w:line="360" w:lineRule="auto"/>
            </w:pPr>
            <w:r w:rsidRPr="00B124C6">
              <w:rPr>
                <w:b/>
              </w:rPr>
              <w:t>1. Curriculum alignment</w:t>
            </w:r>
            <w:r w:rsidRPr="00B124C6">
              <w:t>: How well is the curriculum designed to help close t</w:t>
            </w:r>
            <w:r w:rsidR="00FC0F43" w:rsidRPr="00B124C6">
              <w:t xml:space="preserve">he managers’ performance gaps? </w:t>
            </w:r>
          </w:p>
          <w:p w14:paraId="6441D832" w14:textId="77777777" w:rsidR="00DF2EF9" w:rsidRPr="00B124C6" w:rsidRDefault="00DF2EF9" w:rsidP="00B124C6">
            <w:pPr>
              <w:spacing w:line="360" w:lineRule="auto"/>
            </w:pPr>
            <w:r w:rsidRPr="00B124C6">
              <w:t>TIM: Resources and Activities</w:t>
            </w:r>
          </w:p>
          <w:p w14:paraId="4D0FE5BB" w14:textId="77777777" w:rsidR="00DF2EF9" w:rsidRPr="00B124C6" w:rsidRDefault="00DF2EF9" w:rsidP="00B124C6">
            <w:pPr>
              <w:spacing w:line="360" w:lineRule="auto"/>
            </w:pPr>
            <w:r w:rsidRPr="00B124C6">
              <w:t>IW: Critical</w:t>
            </w:r>
          </w:p>
          <w:p w14:paraId="75ED2287" w14:textId="77777777" w:rsidR="00DF2EF9" w:rsidRPr="00B124C6" w:rsidRDefault="00DF2EF9" w:rsidP="00B124C6">
            <w:pPr>
              <w:spacing w:line="360" w:lineRule="auto"/>
            </w:pPr>
          </w:p>
        </w:tc>
        <w:tc>
          <w:tcPr>
            <w:tcW w:w="1321" w:type="pct"/>
            <w:tcBorders>
              <w:top w:val="single" w:sz="6" w:space="0" w:color="auto"/>
              <w:left w:val="single" w:sz="6" w:space="0" w:color="auto"/>
              <w:bottom w:val="single" w:sz="4" w:space="0" w:color="auto"/>
              <w:right w:val="single" w:sz="6" w:space="0" w:color="auto"/>
            </w:tcBorders>
          </w:tcPr>
          <w:p w14:paraId="25528EF4" w14:textId="77777777" w:rsidR="00DF2EF9" w:rsidRPr="00B124C6" w:rsidRDefault="00DF2EF9" w:rsidP="00B124C6">
            <w:pPr>
              <w:spacing w:line="360" w:lineRule="auto"/>
            </w:pPr>
            <w:r w:rsidRPr="00B124C6">
              <w:t>1-1. Record review of the curriculum</w:t>
            </w:r>
          </w:p>
        </w:tc>
        <w:tc>
          <w:tcPr>
            <w:tcW w:w="1252" w:type="pct"/>
            <w:tcBorders>
              <w:top w:val="single" w:sz="6" w:space="0" w:color="auto"/>
              <w:left w:val="single" w:sz="6" w:space="0" w:color="auto"/>
              <w:bottom w:val="single" w:sz="4" w:space="0" w:color="auto"/>
              <w:right w:val="single" w:sz="6" w:space="0" w:color="auto"/>
            </w:tcBorders>
          </w:tcPr>
          <w:p w14:paraId="6B42EE7F" w14:textId="77777777" w:rsidR="00DF2EF9" w:rsidRPr="00B124C6" w:rsidRDefault="00DF2EF9" w:rsidP="00B124C6">
            <w:pPr>
              <w:spacing w:line="360" w:lineRule="auto"/>
            </w:pPr>
            <w:r w:rsidRPr="00B124C6">
              <w:t>1-1. Document review checklist</w:t>
            </w:r>
          </w:p>
        </w:tc>
        <w:tc>
          <w:tcPr>
            <w:tcW w:w="1387" w:type="pct"/>
            <w:vMerge w:val="restart"/>
            <w:tcBorders>
              <w:top w:val="single" w:sz="6" w:space="0" w:color="auto"/>
              <w:left w:val="single" w:sz="6" w:space="0" w:color="auto"/>
              <w:right w:val="single" w:sz="6" w:space="0" w:color="auto"/>
            </w:tcBorders>
          </w:tcPr>
          <w:p w14:paraId="01C45F66" w14:textId="77777777" w:rsidR="00DF2EF9" w:rsidRPr="00B124C6" w:rsidRDefault="00DF2EF9" w:rsidP="00B124C6">
            <w:pPr>
              <w:spacing w:line="360" w:lineRule="auto"/>
            </w:pPr>
            <w:r w:rsidRPr="00B124C6">
              <w:t>This is a critical dimension; thus, it is important to obtain comprehensive information. Two types of document reviews will help identify gaps in the alignment between the content and the expected performance outcomes. This information will be compared to the key upstream stakeholders’ perspectives on how the content is designed to facilitate performance improvement.</w:t>
            </w:r>
          </w:p>
        </w:tc>
      </w:tr>
      <w:tr w:rsidR="00FC0F43" w:rsidRPr="0077286D" w14:paraId="6AB3C303" w14:textId="77777777" w:rsidTr="00FC0F43">
        <w:trPr>
          <w:cantSplit/>
        </w:trPr>
        <w:tc>
          <w:tcPr>
            <w:tcW w:w="1040" w:type="pct"/>
            <w:vMerge/>
            <w:tcBorders>
              <w:left w:val="single" w:sz="6" w:space="0" w:color="auto"/>
              <w:right w:val="single" w:sz="6" w:space="0" w:color="auto"/>
            </w:tcBorders>
          </w:tcPr>
          <w:p w14:paraId="58B7E515" w14:textId="77777777" w:rsidR="00DF2EF9" w:rsidRPr="00B124C6" w:rsidRDefault="00DF2EF9" w:rsidP="00B124C6">
            <w:pPr>
              <w:spacing w:line="360" w:lineRule="auto"/>
            </w:pPr>
          </w:p>
        </w:tc>
        <w:tc>
          <w:tcPr>
            <w:tcW w:w="1321" w:type="pct"/>
            <w:tcBorders>
              <w:top w:val="single" w:sz="4" w:space="0" w:color="auto"/>
              <w:left w:val="single" w:sz="6" w:space="0" w:color="auto"/>
              <w:bottom w:val="single" w:sz="4" w:space="0" w:color="auto"/>
              <w:right w:val="single" w:sz="6" w:space="0" w:color="auto"/>
            </w:tcBorders>
          </w:tcPr>
          <w:p w14:paraId="21DC3258" w14:textId="77777777" w:rsidR="00DF2EF9" w:rsidRPr="00B124C6" w:rsidRDefault="00DF2EF9" w:rsidP="00B124C6">
            <w:pPr>
              <w:spacing w:line="360" w:lineRule="auto"/>
            </w:pPr>
            <w:r w:rsidRPr="00B124C6">
              <w:t>1-2. Record review of Level 1 evaluation data obtained from previous training sessions</w:t>
            </w:r>
          </w:p>
        </w:tc>
        <w:tc>
          <w:tcPr>
            <w:tcW w:w="1252" w:type="pct"/>
            <w:tcBorders>
              <w:top w:val="single" w:sz="4" w:space="0" w:color="auto"/>
              <w:left w:val="single" w:sz="6" w:space="0" w:color="auto"/>
              <w:bottom w:val="single" w:sz="4" w:space="0" w:color="auto"/>
              <w:right w:val="single" w:sz="6" w:space="0" w:color="auto"/>
            </w:tcBorders>
          </w:tcPr>
          <w:p w14:paraId="17841A09" w14:textId="77777777" w:rsidR="00DF2EF9" w:rsidRPr="00B124C6" w:rsidRDefault="00DF2EF9" w:rsidP="00B124C6">
            <w:pPr>
              <w:spacing w:line="360" w:lineRule="auto"/>
            </w:pPr>
            <w:r w:rsidRPr="00B124C6">
              <w:t>1-2. Document review checklist</w:t>
            </w:r>
          </w:p>
        </w:tc>
        <w:tc>
          <w:tcPr>
            <w:tcW w:w="1387" w:type="pct"/>
            <w:vMerge/>
            <w:tcBorders>
              <w:left w:val="single" w:sz="6" w:space="0" w:color="auto"/>
              <w:right w:val="single" w:sz="6" w:space="0" w:color="auto"/>
            </w:tcBorders>
          </w:tcPr>
          <w:p w14:paraId="41E78A5C" w14:textId="77777777" w:rsidR="00DF2EF9" w:rsidRPr="00B124C6" w:rsidRDefault="00DF2EF9" w:rsidP="00B124C6">
            <w:pPr>
              <w:spacing w:line="360" w:lineRule="auto"/>
            </w:pPr>
          </w:p>
        </w:tc>
      </w:tr>
      <w:tr w:rsidR="00FC0F43" w:rsidRPr="0077286D" w14:paraId="4534F0D7" w14:textId="77777777" w:rsidTr="00FC0F43">
        <w:trPr>
          <w:cantSplit/>
        </w:trPr>
        <w:tc>
          <w:tcPr>
            <w:tcW w:w="1040" w:type="pct"/>
            <w:vMerge/>
            <w:tcBorders>
              <w:left w:val="single" w:sz="6" w:space="0" w:color="auto"/>
              <w:bottom w:val="single" w:sz="4" w:space="0" w:color="auto"/>
              <w:right w:val="single" w:sz="6" w:space="0" w:color="auto"/>
            </w:tcBorders>
          </w:tcPr>
          <w:p w14:paraId="0D4D30E5" w14:textId="77777777" w:rsidR="00DF2EF9" w:rsidRPr="00B124C6" w:rsidRDefault="00DF2EF9" w:rsidP="00B124C6">
            <w:pPr>
              <w:spacing w:line="360" w:lineRule="auto"/>
            </w:pPr>
          </w:p>
        </w:tc>
        <w:tc>
          <w:tcPr>
            <w:tcW w:w="1321" w:type="pct"/>
            <w:tcBorders>
              <w:top w:val="single" w:sz="4" w:space="0" w:color="auto"/>
              <w:left w:val="single" w:sz="6" w:space="0" w:color="auto"/>
              <w:bottom w:val="single" w:sz="4" w:space="0" w:color="auto"/>
              <w:right w:val="single" w:sz="6" w:space="0" w:color="auto"/>
            </w:tcBorders>
          </w:tcPr>
          <w:p w14:paraId="65597CC2" w14:textId="77777777" w:rsidR="00DF2EF9" w:rsidRPr="00B124C6" w:rsidRDefault="00DF2EF9" w:rsidP="00B124C6">
            <w:pPr>
              <w:spacing w:line="360" w:lineRule="auto"/>
            </w:pPr>
            <w:r w:rsidRPr="00B124C6">
              <w:t>1-3. Semi-structured telephone interview with the LPS director, three instructional designers, two trainers, and a sample of managers (n = 6)</w:t>
            </w:r>
          </w:p>
        </w:tc>
        <w:tc>
          <w:tcPr>
            <w:tcW w:w="1252" w:type="pct"/>
            <w:tcBorders>
              <w:top w:val="single" w:sz="4" w:space="0" w:color="auto"/>
              <w:left w:val="single" w:sz="6" w:space="0" w:color="auto"/>
              <w:bottom w:val="single" w:sz="4" w:space="0" w:color="auto"/>
              <w:right w:val="single" w:sz="6" w:space="0" w:color="auto"/>
            </w:tcBorders>
          </w:tcPr>
          <w:p w14:paraId="351407D4" w14:textId="77777777" w:rsidR="00DF2EF9" w:rsidRPr="00B124C6" w:rsidRDefault="00DF2EF9" w:rsidP="00B124C6">
            <w:pPr>
              <w:spacing w:line="360" w:lineRule="auto"/>
            </w:pPr>
            <w:r w:rsidRPr="00B124C6">
              <w:t>1-3. Interview solicitation e-mail message, informed consent form, and interview questions</w:t>
            </w:r>
          </w:p>
        </w:tc>
        <w:tc>
          <w:tcPr>
            <w:tcW w:w="1387" w:type="pct"/>
            <w:vMerge/>
            <w:tcBorders>
              <w:left w:val="single" w:sz="6" w:space="0" w:color="auto"/>
              <w:bottom w:val="single" w:sz="4" w:space="0" w:color="auto"/>
              <w:right w:val="single" w:sz="6" w:space="0" w:color="auto"/>
            </w:tcBorders>
          </w:tcPr>
          <w:p w14:paraId="5C7D1253" w14:textId="77777777" w:rsidR="00DF2EF9" w:rsidRPr="00B124C6" w:rsidRDefault="00DF2EF9" w:rsidP="00B124C6">
            <w:pPr>
              <w:spacing w:line="360" w:lineRule="auto"/>
            </w:pPr>
          </w:p>
        </w:tc>
      </w:tr>
      <w:tr w:rsidR="00FC0F43" w:rsidRPr="0077286D" w14:paraId="6CC40A9A" w14:textId="77777777" w:rsidTr="00FC0F43">
        <w:trPr>
          <w:cantSplit/>
        </w:trPr>
        <w:tc>
          <w:tcPr>
            <w:tcW w:w="1040" w:type="pct"/>
            <w:vMerge w:val="restart"/>
            <w:tcBorders>
              <w:top w:val="single" w:sz="4" w:space="0" w:color="auto"/>
              <w:left w:val="single" w:sz="6" w:space="0" w:color="auto"/>
              <w:right w:val="single" w:sz="6" w:space="0" w:color="auto"/>
            </w:tcBorders>
          </w:tcPr>
          <w:p w14:paraId="1B083728" w14:textId="77777777" w:rsidR="00DF2EF9" w:rsidRPr="00B124C6" w:rsidRDefault="00DF2EF9" w:rsidP="00B124C6">
            <w:pPr>
              <w:spacing w:line="360" w:lineRule="auto"/>
            </w:pPr>
            <w:r w:rsidRPr="00B124C6">
              <w:rPr>
                <w:b/>
              </w:rPr>
              <w:t>2. Program implementation</w:t>
            </w:r>
            <w:r w:rsidRPr="00B124C6">
              <w:t xml:space="preserve">: How adequate is the overall </w:t>
            </w:r>
            <w:r w:rsidRPr="00B124C6">
              <w:lastRenderedPageBreak/>
              <w:t>program implementation process?</w:t>
            </w:r>
          </w:p>
          <w:p w14:paraId="2538C536" w14:textId="77777777" w:rsidR="00DF2EF9" w:rsidRPr="00B124C6" w:rsidRDefault="00DF2EF9" w:rsidP="00B124C6">
            <w:pPr>
              <w:spacing w:line="360" w:lineRule="auto"/>
            </w:pPr>
            <w:r w:rsidRPr="00B124C6">
              <w:t>TIM: Activities</w:t>
            </w:r>
          </w:p>
          <w:p w14:paraId="0DF26DA1" w14:textId="77777777" w:rsidR="00DF2EF9" w:rsidRPr="00B124C6" w:rsidRDefault="00DF2EF9" w:rsidP="00B124C6">
            <w:pPr>
              <w:spacing w:line="360" w:lineRule="auto"/>
            </w:pPr>
            <w:r w:rsidRPr="00B124C6">
              <w:t>IW: Important</w:t>
            </w:r>
          </w:p>
          <w:p w14:paraId="28647821" w14:textId="77777777" w:rsidR="00DF2EF9" w:rsidRPr="00B124C6" w:rsidRDefault="00DF2EF9" w:rsidP="00B124C6">
            <w:pPr>
              <w:spacing w:line="360" w:lineRule="auto"/>
            </w:pPr>
          </w:p>
        </w:tc>
        <w:tc>
          <w:tcPr>
            <w:tcW w:w="1321" w:type="pct"/>
            <w:tcBorders>
              <w:top w:val="single" w:sz="4" w:space="0" w:color="auto"/>
              <w:left w:val="single" w:sz="6" w:space="0" w:color="auto"/>
              <w:bottom w:val="single" w:sz="4" w:space="0" w:color="auto"/>
              <w:right w:val="single" w:sz="6" w:space="0" w:color="auto"/>
            </w:tcBorders>
          </w:tcPr>
          <w:p w14:paraId="31615E22" w14:textId="77777777" w:rsidR="00DF2EF9" w:rsidRPr="00B124C6" w:rsidRDefault="00DF2EF9" w:rsidP="00B124C6">
            <w:pPr>
              <w:spacing w:line="360" w:lineRule="auto"/>
            </w:pPr>
            <w:r w:rsidRPr="00B124C6">
              <w:lastRenderedPageBreak/>
              <w:t>2-1. Record review of the training schedule and other relevant information, including Level 1 evaluation data</w:t>
            </w:r>
          </w:p>
        </w:tc>
        <w:tc>
          <w:tcPr>
            <w:tcW w:w="1252" w:type="pct"/>
            <w:tcBorders>
              <w:top w:val="single" w:sz="4" w:space="0" w:color="auto"/>
              <w:left w:val="single" w:sz="6" w:space="0" w:color="auto"/>
              <w:bottom w:val="single" w:sz="4" w:space="0" w:color="auto"/>
              <w:right w:val="single" w:sz="6" w:space="0" w:color="auto"/>
            </w:tcBorders>
          </w:tcPr>
          <w:p w14:paraId="7F651783" w14:textId="77777777" w:rsidR="00DF2EF9" w:rsidRPr="00B124C6" w:rsidRDefault="00DF2EF9" w:rsidP="00B124C6">
            <w:pPr>
              <w:spacing w:line="360" w:lineRule="auto"/>
            </w:pPr>
            <w:r w:rsidRPr="00B124C6">
              <w:t>2-1. Document review checklist</w:t>
            </w:r>
          </w:p>
        </w:tc>
        <w:tc>
          <w:tcPr>
            <w:tcW w:w="1387" w:type="pct"/>
            <w:vMerge w:val="restart"/>
            <w:tcBorders>
              <w:top w:val="single" w:sz="4" w:space="0" w:color="auto"/>
              <w:left w:val="single" w:sz="6" w:space="0" w:color="auto"/>
              <w:right w:val="single" w:sz="6" w:space="0" w:color="auto"/>
            </w:tcBorders>
          </w:tcPr>
          <w:p w14:paraId="644402A2" w14:textId="77777777" w:rsidR="00DF2EF9" w:rsidRPr="00B124C6" w:rsidRDefault="00DF2EF9" w:rsidP="00B124C6">
            <w:pPr>
              <w:spacing w:line="360" w:lineRule="auto"/>
            </w:pPr>
            <w:r w:rsidRPr="00B124C6">
              <w:t xml:space="preserve">The document review will help identify factors that facilitate or hinder the success of program implementation. This information </w:t>
            </w:r>
            <w:r w:rsidRPr="00B124C6">
              <w:lastRenderedPageBreak/>
              <w:t>will be compared to the actual participants’ (managers) perspectives. At least a 50% survey return rate should be obtained.</w:t>
            </w:r>
          </w:p>
          <w:p w14:paraId="2025FF68" w14:textId="77777777" w:rsidR="00DF2EF9" w:rsidRPr="00B124C6" w:rsidRDefault="00DF2EF9" w:rsidP="00B124C6">
            <w:pPr>
              <w:spacing w:line="360" w:lineRule="auto"/>
            </w:pPr>
            <w:r w:rsidRPr="00B124C6">
              <w:t xml:space="preserve">More information about various factors is expected to be revealed from the interviews, which will be compared to other types of data for consistency. </w:t>
            </w:r>
          </w:p>
        </w:tc>
      </w:tr>
      <w:tr w:rsidR="00FC0F43" w:rsidRPr="0077286D" w14:paraId="542E4F6B" w14:textId="77777777" w:rsidTr="00FC0F43">
        <w:trPr>
          <w:cantSplit/>
        </w:trPr>
        <w:tc>
          <w:tcPr>
            <w:tcW w:w="1040" w:type="pct"/>
            <w:vMerge/>
            <w:tcBorders>
              <w:left w:val="single" w:sz="6" w:space="0" w:color="auto"/>
              <w:right w:val="single" w:sz="6" w:space="0" w:color="auto"/>
            </w:tcBorders>
          </w:tcPr>
          <w:p w14:paraId="37D79D46" w14:textId="77777777" w:rsidR="00DF2EF9" w:rsidRPr="00B124C6" w:rsidRDefault="00DF2EF9" w:rsidP="00B124C6">
            <w:pPr>
              <w:spacing w:line="360" w:lineRule="auto"/>
            </w:pPr>
          </w:p>
        </w:tc>
        <w:tc>
          <w:tcPr>
            <w:tcW w:w="1321" w:type="pct"/>
            <w:tcBorders>
              <w:top w:val="single" w:sz="4" w:space="0" w:color="auto"/>
              <w:left w:val="single" w:sz="6" w:space="0" w:color="auto"/>
              <w:bottom w:val="single" w:sz="4" w:space="0" w:color="auto"/>
              <w:right w:val="single" w:sz="6" w:space="0" w:color="auto"/>
            </w:tcBorders>
          </w:tcPr>
          <w:p w14:paraId="65B94C7C" w14:textId="77777777" w:rsidR="00DF2EF9" w:rsidRPr="00B124C6" w:rsidRDefault="00DF2EF9" w:rsidP="00B124C6">
            <w:pPr>
              <w:spacing w:line="360" w:lineRule="auto"/>
              <w:rPr>
                <w:color w:val="000000" w:themeColor="text1"/>
              </w:rPr>
            </w:pPr>
            <w:r w:rsidRPr="00B124C6">
              <w:rPr>
                <w:color w:val="000000" w:themeColor="text1"/>
              </w:rPr>
              <w:t>2-2. Web-based survey with all managers who completed the program (n = 60+)</w:t>
            </w:r>
          </w:p>
        </w:tc>
        <w:tc>
          <w:tcPr>
            <w:tcW w:w="1252" w:type="pct"/>
            <w:tcBorders>
              <w:top w:val="single" w:sz="4" w:space="0" w:color="auto"/>
              <w:left w:val="single" w:sz="6" w:space="0" w:color="auto"/>
              <w:bottom w:val="single" w:sz="4" w:space="0" w:color="auto"/>
              <w:right w:val="single" w:sz="6" w:space="0" w:color="auto"/>
            </w:tcBorders>
          </w:tcPr>
          <w:p w14:paraId="10B82AE2" w14:textId="77777777" w:rsidR="00DF2EF9" w:rsidRPr="00B124C6" w:rsidRDefault="00DF2EF9" w:rsidP="00B124C6">
            <w:pPr>
              <w:spacing w:line="360" w:lineRule="auto"/>
              <w:rPr>
                <w:color w:val="000000" w:themeColor="text1"/>
              </w:rPr>
            </w:pPr>
            <w:r w:rsidRPr="00B124C6">
              <w:rPr>
                <w:color w:val="000000" w:themeColor="text1"/>
              </w:rPr>
              <w:t>2-2. Web-based survey questionnaire; survey respondents’ names will be asked but will be kept confidential</w:t>
            </w:r>
          </w:p>
        </w:tc>
        <w:tc>
          <w:tcPr>
            <w:tcW w:w="1387" w:type="pct"/>
            <w:vMerge/>
            <w:tcBorders>
              <w:left w:val="single" w:sz="6" w:space="0" w:color="auto"/>
              <w:right w:val="single" w:sz="6" w:space="0" w:color="auto"/>
            </w:tcBorders>
          </w:tcPr>
          <w:p w14:paraId="0451E0EB" w14:textId="77777777" w:rsidR="00DF2EF9" w:rsidRPr="00B124C6" w:rsidRDefault="00DF2EF9" w:rsidP="00B124C6">
            <w:pPr>
              <w:spacing w:line="360" w:lineRule="auto"/>
              <w:rPr>
                <w:color w:val="000000" w:themeColor="text1"/>
              </w:rPr>
            </w:pPr>
          </w:p>
        </w:tc>
      </w:tr>
      <w:tr w:rsidR="00FC0F43" w:rsidRPr="0077286D" w14:paraId="040D6D11" w14:textId="77777777" w:rsidTr="00FC0F43">
        <w:trPr>
          <w:cantSplit/>
        </w:trPr>
        <w:tc>
          <w:tcPr>
            <w:tcW w:w="1040" w:type="pct"/>
            <w:vMerge/>
            <w:tcBorders>
              <w:left w:val="single" w:sz="6" w:space="0" w:color="auto"/>
              <w:bottom w:val="single" w:sz="4" w:space="0" w:color="auto"/>
              <w:right w:val="single" w:sz="6" w:space="0" w:color="auto"/>
            </w:tcBorders>
          </w:tcPr>
          <w:p w14:paraId="0FA9909E" w14:textId="77777777" w:rsidR="00DF2EF9" w:rsidRPr="00B124C6" w:rsidRDefault="00DF2EF9" w:rsidP="00B124C6">
            <w:pPr>
              <w:spacing w:line="360" w:lineRule="auto"/>
            </w:pPr>
          </w:p>
        </w:tc>
        <w:tc>
          <w:tcPr>
            <w:tcW w:w="1321" w:type="pct"/>
            <w:tcBorders>
              <w:top w:val="single" w:sz="4" w:space="0" w:color="auto"/>
              <w:left w:val="single" w:sz="6" w:space="0" w:color="auto"/>
              <w:bottom w:val="single" w:sz="4" w:space="0" w:color="auto"/>
              <w:right w:val="single" w:sz="6" w:space="0" w:color="auto"/>
            </w:tcBorders>
          </w:tcPr>
          <w:p w14:paraId="771DC195" w14:textId="77777777" w:rsidR="00DF2EF9" w:rsidRPr="00B124C6" w:rsidRDefault="00DF2EF9" w:rsidP="00B124C6">
            <w:pPr>
              <w:spacing w:line="360" w:lineRule="auto"/>
              <w:rPr>
                <w:color w:val="000000" w:themeColor="text1"/>
              </w:rPr>
            </w:pPr>
            <w:r w:rsidRPr="00B124C6">
              <w:rPr>
                <w:color w:val="000000" w:themeColor="text1"/>
              </w:rPr>
              <w:t>2-3. Interview with the LPS director, three instructional designers, two trainers, and a sample of managers (n = 6)</w:t>
            </w:r>
          </w:p>
        </w:tc>
        <w:tc>
          <w:tcPr>
            <w:tcW w:w="1252" w:type="pct"/>
            <w:tcBorders>
              <w:top w:val="single" w:sz="4" w:space="0" w:color="auto"/>
              <w:left w:val="single" w:sz="6" w:space="0" w:color="auto"/>
              <w:bottom w:val="single" w:sz="4" w:space="0" w:color="auto"/>
              <w:right w:val="single" w:sz="6" w:space="0" w:color="auto"/>
            </w:tcBorders>
          </w:tcPr>
          <w:p w14:paraId="4B985635" w14:textId="77777777" w:rsidR="00DF2EF9" w:rsidRPr="00B124C6" w:rsidRDefault="00DF2EF9" w:rsidP="00B124C6">
            <w:pPr>
              <w:spacing w:line="360" w:lineRule="auto"/>
              <w:rPr>
                <w:color w:val="000000" w:themeColor="text1"/>
              </w:rPr>
            </w:pPr>
            <w:r w:rsidRPr="00B124C6">
              <w:rPr>
                <w:color w:val="000000" w:themeColor="text1"/>
              </w:rPr>
              <w:t>Added to 1-3 (1-3 and 2-3 are completed in the same interviews)</w:t>
            </w:r>
          </w:p>
        </w:tc>
        <w:tc>
          <w:tcPr>
            <w:tcW w:w="1387" w:type="pct"/>
            <w:vMerge/>
            <w:tcBorders>
              <w:left w:val="single" w:sz="6" w:space="0" w:color="auto"/>
              <w:bottom w:val="single" w:sz="4" w:space="0" w:color="auto"/>
              <w:right w:val="single" w:sz="6" w:space="0" w:color="auto"/>
            </w:tcBorders>
          </w:tcPr>
          <w:p w14:paraId="2E300A71" w14:textId="77777777" w:rsidR="00DF2EF9" w:rsidRPr="00B124C6" w:rsidRDefault="00DF2EF9" w:rsidP="00B124C6">
            <w:pPr>
              <w:spacing w:line="360" w:lineRule="auto"/>
              <w:rPr>
                <w:color w:val="000000" w:themeColor="text1"/>
              </w:rPr>
            </w:pPr>
          </w:p>
        </w:tc>
      </w:tr>
      <w:tr w:rsidR="00FC0F43" w:rsidRPr="0077286D" w14:paraId="547565F3" w14:textId="77777777" w:rsidTr="00FC0F43">
        <w:trPr>
          <w:cantSplit/>
        </w:trPr>
        <w:tc>
          <w:tcPr>
            <w:tcW w:w="1040" w:type="pct"/>
            <w:vMerge w:val="restart"/>
            <w:tcBorders>
              <w:top w:val="single" w:sz="4" w:space="0" w:color="auto"/>
              <w:left w:val="single" w:sz="6" w:space="0" w:color="auto"/>
              <w:right w:val="single" w:sz="6" w:space="0" w:color="auto"/>
            </w:tcBorders>
          </w:tcPr>
          <w:p w14:paraId="121DDAC1" w14:textId="77777777" w:rsidR="00DF2EF9" w:rsidRPr="00B124C6" w:rsidRDefault="00DF2EF9" w:rsidP="00B124C6">
            <w:pPr>
              <w:spacing w:line="360" w:lineRule="auto"/>
            </w:pPr>
            <w:r w:rsidRPr="00B124C6">
              <w:rPr>
                <w:b/>
              </w:rPr>
              <w:t>3. Leadership application</w:t>
            </w:r>
            <w:r w:rsidRPr="00B124C6">
              <w:t xml:space="preserve">: How well are the managers applying their new leadership knowledge and skills? How supportive is the work </w:t>
            </w:r>
            <w:r w:rsidRPr="00B124C6">
              <w:lastRenderedPageBreak/>
              <w:t>environment for them to use their new skills?</w:t>
            </w:r>
          </w:p>
          <w:p w14:paraId="1E5DCCB9" w14:textId="77777777" w:rsidR="00DF2EF9" w:rsidRPr="00B124C6" w:rsidRDefault="00DF2EF9" w:rsidP="00B124C6">
            <w:pPr>
              <w:spacing w:line="360" w:lineRule="auto"/>
            </w:pPr>
            <w:r w:rsidRPr="00B124C6">
              <w:t>TIM: Critical actions (and Resources and Activities for improvement)</w:t>
            </w:r>
          </w:p>
          <w:p w14:paraId="4402B48A" w14:textId="1F99F2D1" w:rsidR="00DF2EF9" w:rsidRPr="00B124C6" w:rsidRDefault="00DF2EF9" w:rsidP="00B124C6">
            <w:pPr>
              <w:spacing w:line="360" w:lineRule="auto"/>
            </w:pPr>
            <w:r w:rsidRPr="00B124C6">
              <w:t>IW: Very important</w:t>
            </w:r>
          </w:p>
        </w:tc>
        <w:tc>
          <w:tcPr>
            <w:tcW w:w="1321" w:type="pct"/>
            <w:tcBorders>
              <w:top w:val="single" w:sz="4" w:space="0" w:color="auto"/>
              <w:left w:val="single" w:sz="6" w:space="0" w:color="auto"/>
              <w:bottom w:val="single" w:sz="4" w:space="0" w:color="auto"/>
              <w:right w:val="single" w:sz="6" w:space="0" w:color="auto"/>
            </w:tcBorders>
          </w:tcPr>
          <w:p w14:paraId="36D4EE5F" w14:textId="77777777" w:rsidR="00DF2EF9" w:rsidRPr="00B124C6" w:rsidRDefault="00DF2EF9" w:rsidP="00B124C6">
            <w:pPr>
              <w:spacing w:line="360" w:lineRule="auto"/>
              <w:rPr>
                <w:color w:val="000000" w:themeColor="text1"/>
              </w:rPr>
            </w:pPr>
            <w:r w:rsidRPr="00B124C6">
              <w:rPr>
                <w:color w:val="000000" w:themeColor="text1"/>
              </w:rPr>
              <w:lastRenderedPageBreak/>
              <w:t>3-1. Web-based survey with all managers who completed the program</w:t>
            </w:r>
          </w:p>
        </w:tc>
        <w:tc>
          <w:tcPr>
            <w:tcW w:w="1252" w:type="pct"/>
            <w:tcBorders>
              <w:top w:val="single" w:sz="4" w:space="0" w:color="auto"/>
              <w:left w:val="single" w:sz="6" w:space="0" w:color="auto"/>
              <w:bottom w:val="single" w:sz="4" w:space="0" w:color="auto"/>
              <w:right w:val="single" w:sz="6" w:space="0" w:color="auto"/>
            </w:tcBorders>
          </w:tcPr>
          <w:p w14:paraId="21C97CFE" w14:textId="77777777" w:rsidR="00DF2EF9" w:rsidRPr="00B124C6" w:rsidRDefault="00DF2EF9" w:rsidP="00B124C6">
            <w:pPr>
              <w:spacing w:line="360" w:lineRule="auto"/>
              <w:rPr>
                <w:color w:val="000000" w:themeColor="text1"/>
              </w:rPr>
            </w:pPr>
            <w:r w:rsidRPr="00B124C6">
              <w:rPr>
                <w:color w:val="000000" w:themeColor="text1"/>
              </w:rPr>
              <w:t>Added to 2-2 (2-2, 3-1, and 4-1 are completed in the same survey)</w:t>
            </w:r>
          </w:p>
        </w:tc>
        <w:tc>
          <w:tcPr>
            <w:tcW w:w="1387" w:type="pct"/>
            <w:vMerge w:val="restart"/>
            <w:tcBorders>
              <w:top w:val="single" w:sz="4" w:space="0" w:color="auto"/>
              <w:left w:val="single" w:sz="6" w:space="0" w:color="auto"/>
              <w:right w:val="single" w:sz="6" w:space="0" w:color="auto"/>
            </w:tcBorders>
          </w:tcPr>
          <w:p w14:paraId="49CCE4E1" w14:textId="77777777" w:rsidR="00DF2EF9" w:rsidRPr="00B124C6" w:rsidRDefault="00DF2EF9" w:rsidP="00B124C6">
            <w:pPr>
              <w:spacing w:line="360" w:lineRule="auto"/>
              <w:rPr>
                <w:color w:val="000000" w:themeColor="text1"/>
              </w:rPr>
            </w:pPr>
            <w:r w:rsidRPr="00B124C6">
              <w:rPr>
                <w:color w:val="000000" w:themeColor="text1"/>
              </w:rPr>
              <w:t xml:space="preserve">This is a very important dimension. Information will be obtained from both managers and their direct reports, and the two sets of information will be triangulated. The in-depth interviews will also help identify various factors that may influence </w:t>
            </w:r>
            <w:r w:rsidRPr="00B124C6">
              <w:rPr>
                <w:color w:val="000000" w:themeColor="text1"/>
              </w:rPr>
              <w:lastRenderedPageBreak/>
              <w:t xml:space="preserve">the success and nonsuccess of performance outcomes, which the surveys may not reveal. </w:t>
            </w:r>
          </w:p>
        </w:tc>
      </w:tr>
      <w:tr w:rsidR="00FC0F43" w:rsidRPr="0077286D" w14:paraId="4D3AFD8D" w14:textId="77777777" w:rsidTr="00FC0F43">
        <w:trPr>
          <w:cantSplit/>
        </w:trPr>
        <w:tc>
          <w:tcPr>
            <w:tcW w:w="1040" w:type="pct"/>
            <w:vMerge/>
            <w:tcBorders>
              <w:left w:val="single" w:sz="6" w:space="0" w:color="auto"/>
              <w:right w:val="single" w:sz="6" w:space="0" w:color="auto"/>
            </w:tcBorders>
          </w:tcPr>
          <w:p w14:paraId="36D50FCB" w14:textId="77777777" w:rsidR="00DF2EF9" w:rsidRPr="00B124C6" w:rsidRDefault="00DF2EF9" w:rsidP="00B124C6">
            <w:pPr>
              <w:spacing w:line="360" w:lineRule="auto"/>
            </w:pPr>
          </w:p>
        </w:tc>
        <w:tc>
          <w:tcPr>
            <w:tcW w:w="1321" w:type="pct"/>
            <w:tcBorders>
              <w:top w:val="single" w:sz="4" w:space="0" w:color="auto"/>
              <w:left w:val="single" w:sz="6" w:space="0" w:color="auto"/>
              <w:bottom w:val="single" w:sz="4" w:space="0" w:color="auto"/>
              <w:right w:val="single" w:sz="6" w:space="0" w:color="auto"/>
            </w:tcBorders>
          </w:tcPr>
          <w:p w14:paraId="26CBA388" w14:textId="77777777" w:rsidR="00DF2EF9" w:rsidRPr="00B124C6" w:rsidRDefault="00DF2EF9" w:rsidP="00B124C6">
            <w:pPr>
              <w:spacing w:line="360" w:lineRule="auto"/>
              <w:rPr>
                <w:color w:val="000000" w:themeColor="text1"/>
              </w:rPr>
            </w:pPr>
            <w:r w:rsidRPr="00B124C6">
              <w:rPr>
                <w:color w:val="000000" w:themeColor="text1"/>
              </w:rPr>
              <w:t>3-2. Semi-structured telephone interview with three or four success and three or four nonsuccess cases of managers who completed the program</w:t>
            </w:r>
          </w:p>
        </w:tc>
        <w:tc>
          <w:tcPr>
            <w:tcW w:w="1252" w:type="pct"/>
            <w:tcBorders>
              <w:top w:val="single" w:sz="4" w:space="0" w:color="auto"/>
              <w:left w:val="single" w:sz="6" w:space="0" w:color="auto"/>
              <w:bottom w:val="single" w:sz="4" w:space="0" w:color="auto"/>
              <w:right w:val="single" w:sz="6" w:space="0" w:color="auto"/>
            </w:tcBorders>
          </w:tcPr>
          <w:p w14:paraId="6D4D6881" w14:textId="77777777" w:rsidR="00DF2EF9" w:rsidRPr="00B124C6" w:rsidRDefault="00DF2EF9" w:rsidP="00B124C6">
            <w:pPr>
              <w:spacing w:line="360" w:lineRule="auto"/>
              <w:rPr>
                <w:color w:val="000000" w:themeColor="text1"/>
              </w:rPr>
            </w:pPr>
            <w:r w:rsidRPr="00B124C6">
              <w:rPr>
                <w:color w:val="000000" w:themeColor="text1"/>
              </w:rPr>
              <w:t>3-2. Interview solicitation e-mail message, informed consent form, and interview questions</w:t>
            </w:r>
          </w:p>
        </w:tc>
        <w:tc>
          <w:tcPr>
            <w:tcW w:w="1387" w:type="pct"/>
            <w:vMerge/>
            <w:tcBorders>
              <w:left w:val="single" w:sz="6" w:space="0" w:color="auto"/>
              <w:right w:val="single" w:sz="6" w:space="0" w:color="auto"/>
            </w:tcBorders>
          </w:tcPr>
          <w:p w14:paraId="4DAEFD5F" w14:textId="77777777" w:rsidR="00DF2EF9" w:rsidRPr="00B124C6" w:rsidRDefault="00DF2EF9" w:rsidP="00B124C6">
            <w:pPr>
              <w:spacing w:line="360" w:lineRule="auto"/>
              <w:rPr>
                <w:color w:val="000000" w:themeColor="text1"/>
              </w:rPr>
            </w:pPr>
          </w:p>
        </w:tc>
      </w:tr>
      <w:tr w:rsidR="00FC0F43" w:rsidRPr="0077286D" w14:paraId="3E5F7755" w14:textId="77777777" w:rsidTr="00FC0F43">
        <w:trPr>
          <w:cantSplit/>
        </w:trPr>
        <w:tc>
          <w:tcPr>
            <w:tcW w:w="1040" w:type="pct"/>
            <w:vMerge/>
            <w:tcBorders>
              <w:left w:val="single" w:sz="6" w:space="0" w:color="auto"/>
              <w:bottom w:val="single" w:sz="4" w:space="0" w:color="auto"/>
              <w:right w:val="single" w:sz="6" w:space="0" w:color="auto"/>
            </w:tcBorders>
          </w:tcPr>
          <w:p w14:paraId="6B1DF478" w14:textId="77777777" w:rsidR="00DF2EF9" w:rsidRPr="00B124C6" w:rsidRDefault="00DF2EF9" w:rsidP="00B124C6">
            <w:pPr>
              <w:spacing w:line="360" w:lineRule="auto"/>
            </w:pPr>
          </w:p>
        </w:tc>
        <w:tc>
          <w:tcPr>
            <w:tcW w:w="1321" w:type="pct"/>
            <w:tcBorders>
              <w:top w:val="single" w:sz="4" w:space="0" w:color="auto"/>
              <w:left w:val="single" w:sz="6" w:space="0" w:color="auto"/>
              <w:bottom w:val="single" w:sz="4" w:space="0" w:color="auto"/>
              <w:right w:val="single" w:sz="6" w:space="0" w:color="auto"/>
            </w:tcBorders>
          </w:tcPr>
          <w:p w14:paraId="77388F29" w14:textId="77777777" w:rsidR="00DF2EF9" w:rsidRPr="00B124C6" w:rsidRDefault="00DF2EF9" w:rsidP="00B124C6">
            <w:pPr>
              <w:spacing w:line="360" w:lineRule="auto"/>
              <w:rPr>
                <w:color w:val="000000" w:themeColor="text1"/>
              </w:rPr>
            </w:pPr>
            <w:r w:rsidRPr="00B124C6">
              <w:rPr>
                <w:color w:val="000000" w:themeColor="text1"/>
              </w:rPr>
              <w:t>3-3. Anonymous web-based survey with all direct reports of the managers who completed the program</w:t>
            </w:r>
          </w:p>
        </w:tc>
        <w:tc>
          <w:tcPr>
            <w:tcW w:w="1252" w:type="pct"/>
            <w:tcBorders>
              <w:top w:val="single" w:sz="4" w:space="0" w:color="auto"/>
              <w:left w:val="single" w:sz="6" w:space="0" w:color="auto"/>
              <w:bottom w:val="single" w:sz="4" w:space="0" w:color="auto"/>
              <w:right w:val="single" w:sz="6" w:space="0" w:color="auto"/>
            </w:tcBorders>
          </w:tcPr>
          <w:p w14:paraId="4FD90391" w14:textId="77777777" w:rsidR="00DF2EF9" w:rsidRPr="00B124C6" w:rsidRDefault="00DF2EF9" w:rsidP="00B124C6">
            <w:pPr>
              <w:spacing w:line="360" w:lineRule="auto"/>
              <w:rPr>
                <w:color w:val="000000" w:themeColor="text1"/>
              </w:rPr>
            </w:pPr>
            <w:r w:rsidRPr="00B124C6">
              <w:rPr>
                <w:color w:val="000000" w:themeColor="text1"/>
              </w:rPr>
              <w:t>3-3. Anonymous web-based survey questionnaire</w:t>
            </w:r>
          </w:p>
        </w:tc>
        <w:tc>
          <w:tcPr>
            <w:tcW w:w="1387" w:type="pct"/>
            <w:vMerge/>
            <w:tcBorders>
              <w:left w:val="single" w:sz="6" w:space="0" w:color="auto"/>
              <w:bottom w:val="single" w:sz="4" w:space="0" w:color="auto"/>
              <w:right w:val="single" w:sz="6" w:space="0" w:color="auto"/>
            </w:tcBorders>
          </w:tcPr>
          <w:p w14:paraId="536AAC43" w14:textId="77777777" w:rsidR="00DF2EF9" w:rsidRPr="00B124C6" w:rsidRDefault="00DF2EF9" w:rsidP="00B124C6">
            <w:pPr>
              <w:spacing w:line="360" w:lineRule="auto"/>
              <w:rPr>
                <w:color w:val="000000" w:themeColor="text1"/>
              </w:rPr>
            </w:pPr>
          </w:p>
        </w:tc>
      </w:tr>
      <w:tr w:rsidR="00FC0F43" w:rsidRPr="0077286D" w14:paraId="3050D88E" w14:textId="77777777" w:rsidTr="00FC0F43">
        <w:trPr>
          <w:cantSplit/>
        </w:trPr>
        <w:tc>
          <w:tcPr>
            <w:tcW w:w="1040" w:type="pct"/>
            <w:vMerge w:val="restart"/>
            <w:tcBorders>
              <w:top w:val="single" w:sz="4" w:space="0" w:color="auto"/>
              <w:left w:val="single" w:sz="6" w:space="0" w:color="auto"/>
              <w:right w:val="single" w:sz="6" w:space="0" w:color="auto"/>
            </w:tcBorders>
          </w:tcPr>
          <w:p w14:paraId="6F71CE6B" w14:textId="77777777" w:rsidR="00DF2EF9" w:rsidRPr="00B124C6" w:rsidRDefault="00DF2EF9" w:rsidP="00B124C6">
            <w:pPr>
              <w:spacing w:line="360" w:lineRule="auto"/>
            </w:pPr>
            <w:r w:rsidRPr="00B124C6">
              <w:rPr>
                <w:b/>
              </w:rPr>
              <w:t>4. Leaders’ network</w:t>
            </w:r>
            <w:r w:rsidRPr="00B124C6">
              <w:t>: How and how well are the mid-tier leaders using their network? What other support do they need to effectively network with each other?</w:t>
            </w:r>
          </w:p>
          <w:p w14:paraId="7C08D734" w14:textId="77777777" w:rsidR="00DF2EF9" w:rsidRPr="00B124C6" w:rsidRDefault="00DF2EF9" w:rsidP="00B124C6">
            <w:pPr>
              <w:spacing w:line="360" w:lineRule="auto"/>
            </w:pPr>
            <w:r w:rsidRPr="00B124C6">
              <w:t>TIM: Key results (and Resources and Activities for improvement)</w:t>
            </w:r>
          </w:p>
          <w:p w14:paraId="7A34DB4D" w14:textId="77777777" w:rsidR="00DF2EF9" w:rsidRPr="00B124C6" w:rsidRDefault="00DF2EF9" w:rsidP="00B124C6">
            <w:pPr>
              <w:spacing w:line="360" w:lineRule="auto"/>
            </w:pPr>
            <w:r w:rsidRPr="00B124C6">
              <w:t>IW: Important</w:t>
            </w:r>
          </w:p>
          <w:p w14:paraId="58CE0B16" w14:textId="77777777" w:rsidR="00DF2EF9" w:rsidRPr="00B124C6" w:rsidRDefault="00DF2EF9" w:rsidP="00B124C6">
            <w:pPr>
              <w:spacing w:line="360" w:lineRule="auto"/>
            </w:pPr>
          </w:p>
        </w:tc>
        <w:tc>
          <w:tcPr>
            <w:tcW w:w="1321" w:type="pct"/>
            <w:tcBorders>
              <w:top w:val="single" w:sz="4" w:space="0" w:color="auto"/>
              <w:left w:val="single" w:sz="6" w:space="0" w:color="auto"/>
              <w:bottom w:val="single" w:sz="4" w:space="0" w:color="auto"/>
              <w:right w:val="single" w:sz="6" w:space="0" w:color="auto"/>
            </w:tcBorders>
          </w:tcPr>
          <w:p w14:paraId="738C3D68" w14:textId="77777777" w:rsidR="00DF2EF9" w:rsidRPr="00B124C6" w:rsidRDefault="00DF2EF9" w:rsidP="00B124C6">
            <w:pPr>
              <w:spacing w:line="360" w:lineRule="auto"/>
              <w:rPr>
                <w:color w:val="000000" w:themeColor="text1"/>
              </w:rPr>
            </w:pPr>
            <w:r w:rsidRPr="00B124C6">
              <w:rPr>
                <w:color w:val="000000" w:themeColor="text1"/>
              </w:rPr>
              <w:t>4-1. Web-based survey with all managers who completed the program</w:t>
            </w:r>
          </w:p>
        </w:tc>
        <w:tc>
          <w:tcPr>
            <w:tcW w:w="1252" w:type="pct"/>
            <w:tcBorders>
              <w:top w:val="single" w:sz="4" w:space="0" w:color="auto"/>
              <w:left w:val="single" w:sz="6" w:space="0" w:color="auto"/>
              <w:bottom w:val="single" w:sz="4" w:space="0" w:color="auto"/>
              <w:right w:val="single" w:sz="6" w:space="0" w:color="auto"/>
            </w:tcBorders>
          </w:tcPr>
          <w:p w14:paraId="661CA6A1" w14:textId="77777777" w:rsidR="00DF2EF9" w:rsidRPr="00B124C6" w:rsidRDefault="00DF2EF9" w:rsidP="00B124C6">
            <w:pPr>
              <w:spacing w:line="360" w:lineRule="auto"/>
              <w:rPr>
                <w:color w:val="000000" w:themeColor="text1"/>
              </w:rPr>
            </w:pPr>
            <w:r w:rsidRPr="00B124C6">
              <w:rPr>
                <w:color w:val="000000" w:themeColor="text1"/>
              </w:rPr>
              <w:t>Added to 2-2 (2-2, 3-1, and 4-1 are completed in the same survey)</w:t>
            </w:r>
          </w:p>
          <w:p w14:paraId="74316566" w14:textId="77777777" w:rsidR="00DF2EF9" w:rsidRPr="00B124C6" w:rsidRDefault="00DF2EF9" w:rsidP="00B124C6">
            <w:pPr>
              <w:spacing w:line="360" w:lineRule="auto"/>
              <w:rPr>
                <w:color w:val="000000" w:themeColor="text1"/>
              </w:rPr>
            </w:pPr>
          </w:p>
        </w:tc>
        <w:tc>
          <w:tcPr>
            <w:tcW w:w="1387" w:type="pct"/>
            <w:vMerge w:val="restart"/>
            <w:tcBorders>
              <w:top w:val="single" w:sz="4" w:space="0" w:color="auto"/>
              <w:left w:val="single" w:sz="6" w:space="0" w:color="auto"/>
              <w:right w:val="single" w:sz="6" w:space="0" w:color="auto"/>
            </w:tcBorders>
          </w:tcPr>
          <w:p w14:paraId="260BDE03" w14:textId="77777777" w:rsidR="00DF2EF9" w:rsidRPr="00B124C6" w:rsidRDefault="00DF2EF9" w:rsidP="00B124C6">
            <w:pPr>
              <w:spacing w:line="360" w:lineRule="auto"/>
              <w:rPr>
                <w:color w:val="000000" w:themeColor="text1"/>
              </w:rPr>
            </w:pPr>
            <w:r w:rsidRPr="00B124C6">
              <w:rPr>
                <w:color w:val="000000" w:themeColor="text1"/>
              </w:rPr>
              <w:t>Survey, interview, and observation methods will help assess the type of network that managers have established and the quality of the network from different angles. The interviews will again help identify various factors that may influence the success and nonsuccess of performance outcomes.</w:t>
            </w:r>
          </w:p>
        </w:tc>
      </w:tr>
      <w:tr w:rsidR="00FC0F43" w:rsidRPr="0077286D" w14:paraId="4A39EB1E" w14:textId="77777777" w:rsidTr="00FC0F43">
        <w:trPr>
          <w:cantSplit/>
        </w:trPr>
        <w:tc>
          <w:tcPr>
            <w:tcW w:w="1040" w:type="pct"/>
            <w:vMerge/>
            <w:tcBorders>
              <w:left w:val="single" w:sz="6" w:space="0" w:color="auto"/>
              <w:right w:val="single" w:sz="6" w:space="0" w:color="auto"/>
            </w:tcBorders>
          </w:tcPr>
          <w:p w14:paraId="289093A8" w14:textId="77777777" w:rsidR="00DF2EF9" w:rsidRPr="00B124C6" w:rsidRDefault="00DF2EF9" w:rsidP="00B124C6">
            <w:pPr>
              <w:spacing w:line="360" w:lineRule="auto"/>
              <w:rPr>
                <w:b/>
                <w:bCs/>
                <w:color w:val="000000"/>
              </w:rPr>
            </w:pPr>
          </w:p>
        </w:tc>
        <w:tc>
          <w:tcPr>
            <w:tcW w:w="1321" w:type="pct"/>
            <w:tcBorders>
              <w:top w:val="single" w:sz="4" w:space="0" w:color="auto"/>
              <w:left w:val="single" w:sz="6" w:space="0" w:color="auto"/>
              <w:bottom w:val="single" w:sz="4" w:space="0" w:color="auto"/>
              <w:right w:val="single" w:sz="6" w:space="0" w:color="auto"/>
            </w:tcBorders>
          </w:tcPr>
          <w:p w14:paraId="4D7D663A" w14:textId="77777777" w:rsidR="00DF2EF9" w:rsidRPr="00B124C6" w:rsidRDefault="00DF2EF9" w:rsidP="00B124C6">
            <w:pPr>
              <w:spacing w:line="360" w:lineRule="auto"/>
            </w:pPr>
            <w:r w:rsidRPr="00B124C6">
              <w:t>4-2. Semi-structured telephone interview with three or four success and three or four nonsuccess cases of managers who completed the program</w:t>
            </w:r>
          </w:p>
        </w:tc>
        <w:tc>
          <w:tcPr>
            <w:tcW w:w="1252" w:type="pct"/>
            <w:tcBorders>
              <w:top w:val="single" w:sz="4" w:space="0" w:color="auto"/>
              <w:left w:val="single" w:sz="6" w:space="0" w:color="auto"/>
              <w:bottom w:val="single" w:sz="4" w:space="0" w:color="auto"/>
              <w:right w:val="single" w:sz="6" w:space="0" w:color="auto"/>
            </w:tcBorders>
          </w:tcPr>
          <w:p w14:paraId="5EC7A2E0" w14:textId="77777777" w:rsidR="00DF2EF9" w:rsidRPr="00B124C6" w:rsidRDefault="00DF2EF9" w:rsidP="00B124C6">
            <w:pPr>
              <w:spacing w:line="360" w:lineRule="auto"/>
            </w:pPr>
            <w:r w:rsidRPr="00B124C6">
              <w:t>Added to 3-2 (3-2 and 4-2 are completed in the same interviews)</w:t>
            </w:r>
          </w:p>
          <w:p w14:paraId="2BC0431E" w14:textId="77777777" w:rsidR="00DF2EF9" w:rsidRPr="00B124C6" w:rsidRDefault="00DF2EF9" w:rsidP="00B124C6">
            <w:pPr>
              <w:spacing w:line="360" w:lineRule="auto"/>
            </w:pPr>
          </w:p>
        </w:tc>
        <w:tc>
          <w:tcPr>
            <w:tcW w:w="1387" w:type="pct"/>
            <w:vMerge/>
            <w:tcBorders>
              <w:left w:val="single" w:sz="6" w:space="0" w:color="auto"/>
              <w:right w:val="single" w:sz="6" w:space="0" w:color="auto"/>
            </w:tcBorders>
          </w:tcPr>
          <w:p w14:paraId="09DBA447" w14:textId="77777777" w:rsidR="00DF2EF9" w:rsidRPr="00B124C6" w:rsidRDefault="00DF2EF9" w:rsidP="00B124C6">
            <w:pPr>
              <w:spacing w:line="360" w:lineRule="auto"/>
            </w:pPr>
          </w:p>
        </w:tc>
      </w:tr>
      <w:tr w:rsidR="00FC0F43" w:rsidRPr="0077286D" w14:paraId="7ADAEA11" w14:textId="77777777" w:rsidTr="00FC0F43">
        <w:trPr>
          <w:cantSplit/>
        </w:trPr>
        <w:tc>
          <w:tcPr>
            <w:tcW w:w="1040" w:type="pct"/>
            <w:vMerge/>
            <w:tcBorders>
              <w:left w:val="single" w:sz="6" w:space="0" w:color="auto"/>
              <w:bottom w:val="single" w:sz="4" w:space="0" w:color="auto"/>
              <w:right w:val="single" w:sz="6" w:space="0" w:color="auto"/>
            </w:tcBorders>
          </w:tcPr>
          <w:p w14:paraId="2AFDC800" w14:textId="77777777" w:rsidR="00DF2EF9" w:rsidRPr="00B124C6" w:rsidRDefault="00DF2EF9" w:rsidP="00B124C6">
            <w:pPr>
              <w:spacing w:line="360" w:lineRule="auto"/>
              <w:rPr>
                <w:b/>
                <w:bCs/>
                <w:color w:val="000000"/>
              </w:rPr>
            </w:pPr>
          </w:p>
        </w:tc>
        <w:tc>
          <w:tcPr>
            <w:tcW w:w="1321" w:type="pct"/>
            <w:tcBorders>
              <w:top w:val="single" w:sz="4" w:space="0" w:color="auto"/>
              <w:left w:val="single" w:sz="6" w:space="0" w:color="auto"/>
              <w:bottom w:val="single" w:sz="4" w:space="0" w:color="auto"/>
              <w:right w:val="single" w:sz="6" w:space="0" w:color="auto"/>
            </w:tcBorders>
          </w:tcPr>
          <w:p w14:paraId="64EE6344" w14:textId="77777777" w:rsidR="00DF2EF9" w:rsidRPr="00B124C6" w:rsidRDefault="00DF2EF9" w:rsidP="00B124C6">
            <w:pPr>
              <w:spacing w:line="360" w:lineRule="auto"/>
            </w:pPr>
            <w:r w:rsidRPr="00B124C6">
              <w:t>4-3. Observation during web conferencing among managers who network with others</w:t>
            </w:r>
          </w:p>
        </w:tc>
        <w:tc>
          <w:tcPr>
            <w:tcW w:w="1252" w:type="pct"/>
            <w:tcBorders>
              <w:top w:val="single" w:sz="4" w:space="0" w:color="auto"/>
              <w:left w:val="single" w:sz="6" w:space="0" w:color="auto"/>
              <w:bottom w:val="single" w:sz="4" w:space="0" w:color="auto"/>
              <w:right w:val="single" w:sz="6" w:space="0" w:color="auto"/>
            </w:tcBorders>
          </w:tcPr>
          <w:p w14:paraId="28631B8B" w14:textId="77777777" w:rsidR="00DF2EF9" w:rsidRPr="00B124C6" w:rsidRDefault="00DF2EF9" w:rsidP="00B124C6">
            <w:pPr>
              <w:spacing w:line="360" w:lineRule="auto"/>
            </w:pPr>
            <w:r w:rsidRPr="00B124C6">
              <w:t>4-3. Observation checklist and informed consent form</w:t>
            </w:r>
          </w:p>
        </w:tc>
        <w:tc>
          <w:tcPr>
            <w:tcW w:w="1387" w:type="pct"/>
            <w:vMerge/>
            <w:tcBorders>
              <w:left w:val="single" w:sz="6" w:space="0" w:color="auto"/>
              <w:bottom w:val="single" w:sz="4" w:space="0" w:color="auto"/>
              <w:right w:val="single" w:sz="6" w:space="0" w:color="auto"/>
            </w:tcBorders>
          </w:tcPr>
          <w:p w14:paraId="7D24764A" w14:textId="77777777" w:rsidR="00DF2EF9" w:rsidRPr="00B124C6" w:rsidRDefault="00DF2EF9" w:rsidP="00B124C6">
            <w:pPr>
              <w:spacing w:line="360" w:lineRule="auto"/>
            </w:pPr>
          </w:p>
        </w:tc>
      </w:tr>
      <w:tr w:rsidR="00DF2EF9" w:rsidRPr="0077286D" w14:paraId="2D347350" w14:textId="77777777" w:rsidTr="00DB615F">
        <w:trPr>
          <w:cantSplit/>
        </w:trPr>
        <w:tc>
          <w:tcPr>
            <w:tcW w:w="5000" w:type="pct"/>
            <w:gridSpan w:val="4"/>
            <w:tcBorders>
              <w:top w:val="single" w:sz="4" w:space="0" w:color="auto"/>
              <w:left w:val="single" w:sz="4" w:space="0" w:color="auto"/>
              <w:bottom w:val="single" w:sz="6" w:space="0" w:color="auto"/>
              <w:right w:val="single" w:sz="6" w:space="0" w:color="auto"/>
            </w:tcBorders>
            <w:shd w:val="clear" w:color="auto" w:fill="F2F2F2" w:themeFill="background1" w:themeFillShade="F2"/>
          </w:tcPr>
          <w:p w14:paraId="3B5291AD" w14:textId="77777777" w:rsidR="00DF2EF9" w:rsidRPr="00B124C6" w:rsidRDefault="00DF2EF9" w:rsidP="00B124C6">
            <w:pPr>
              <w:spacing w:line="360" w:lineRule="auto"/>
            </w:pPr>
            <w:r w:rsidRPr="00B124C6">
              <w:lastRenderedPageBreak/>
              <w:t>In summary, the following instruments will be developed:</w:t>
            </w:r>
          </w:p>
          <w:p w14:paraId="69AB6B4B" w14:textId="77777777" w:rsidR="00DF2EF9" w:rsidRPr="00B124C6" w:rsidRDefault="00DF2EF9" w:rsidP="00B124C6">
            <w:pPr>
              <w:pStyle w:val="ListParagraph"/>
              <w:numPr>
                <w:ilvl w:val="0"/>
                <w:numId w:val="43"/>
              </w:numPr>
              <w:spacing w:line="360" w:lineRule="auto"/>
              <w:rPr>
                <w:szCs w:val="24"/>
              </w:rPr>
            </w:pPr>
            <w:r w:rsidRPr="00B124C6">
              <w:rPr>
                <w:szCs w:val="24"/>
              </w:rPr>
              <w:t>Three document review checklists (1-1, 1-2, and 2-1)</w:t>
            </w:r>
          </w:p>
          <w:p w14:paraId="70400717" w14:textId="77777777" w:rsidR="00DF2EF9" w:rsidRPr="00B124C6" w:rsidRDefault="00DF2EF9" w:rsidP="00B124C6">
            <w:pPr>
              <w:pStyle w:val="ListParagraph"/>
              <w:numPr>
                <w:ilvl w:val="0"/>
                <w:numId w:val="43"/>
              </w:numPr>
              <w:spacing w:line="360" w:lineRule="auto"/>
              <w:rPr>
                <w:szCs w:val="24"/>
              </w:rPr>
            </w:pPr>
            <w:r w:rsidRPr="00B124C6">
              <w:rPr>
                <w:szCs w:val="24"/>
              </w:rPr>
              <w:t>Two web-based survey questionnaires (2-2/3-1/4-1, and 3-3)</w:t>
            </w:r>
          </w:p>
          <w:p w14:paraId="635CFE4E" w14:textId="77777777" w:rsidR="00DF2EF9" w:rsidRPr="00B124C6" w:rsidRDefault="00DF2EF9" w:rsidP="00B124C6">
            <w:pPr>
              <w:pStyle w:val="ListParagraph"/>
              <w:numPr>
                <w:ilvl w:val="0"/>
                <w:numId w:val="43"/>
              </w:numPr>
              <w:spacing w:line="360" w:lineRule="auto"/>
              <w:rPr>
                <w:szCs w:val="24"/>
              </w:rPr>
            </w:pPr>
            <w:r w:rsidRPr="00B124C6">
              <w:rPr>
                <w:szCs w:val="24"/>
              </w:rPr>
              <w:t>Two interview instruments (1-3/2-3, and 3-2/4-2)</w:t>
            </w:r>
          </w:p>
          <w:p w14:paraId="0194E768" w14:textId="77777777" w:rsidR="00DF2EF9" w:rsidRPr="00B124C6" w:rsidRDefault="00DF2EF9" w:rsidP="00B124C6">
            <w:pPr>
              <w:pStyle w:val="ListParagraph"/>
              <w:numPr>
                <w:ilvl w:val="0"/>
                <w:numId w:val="43"/>
              </w:numPr>
              <w:spacing w:line="360" w:lineRule="auto"/>
              <w:rPr>
                <w:szCs w:val="24"/>
              </w:rPr>
            </w:pPr>
            <w:r w:rsidRPr="00B124C6">
              <w:rPr>
                <w:szCs w:val="24"/>
              </w:rPr>
              <w:t>One observation checklist (4-3)</w:t>
            </w:r>
          </w:p>
          <w:p w14:paraId="487E37EE" w14:textId="77777777" w:rsidR="00DF2EF9" w:rsidRPr="00B124C6" w:rsidRDefault="00DF2EF9" w:rsidP="00B124C6">
            <w:pPr>
              <w:pStyle w:val="ListParagraph"/>
              <w:numPr>
                <w:ilvl w:val="0"/>
                <w:numId w:val="43"/>
              </w:numPr>
              <w:spacing w:line="360" w:lineRule="auto"/>
              <w:rPr>
                <w:szCs w:val="24"/>
              </w:rPr>
            </w:pPr>
            <w:r w:rsidRPr="00B124C6">
              <w:rPr>
                <w:szCs w:val="24"/>
              </w:rPr>
              <w:t>Informant solicitation e-mails and informed consent forms as needed</w:t>
            </w:r>
          </w:p>
        </w:tc>
      </w:tr>
    </w:tbl>
    <w:p w14:paraId="50389ECD" w14:textId="77777777" w:rsidR="00DF2EF9" w:rsidRPr="00B124C6" w:rsidRDefault="00DF2EF9" w:rsidP="00B124C6">
      <w:pPr>
        <w:spacing w:line="360" w:lineRule="auto"/>
      </w:pPr>
      <w:r w:rsidRPr="00B124C6">
        <w:rPr>
          <w:i/>
        </w:rPr>
        <w:t>IW</w:t>
      </w:r>
      <w:r w:rsidRPr="00B124C6">
        <w:t xml:space="preserve">, Information weighting; </w:t>
      </w:r>
      <w:r w:rsidRPr="00B124C6">
        <w:rPr>
          <w:i/>
        </w:rPr>
        <w:t>LPS</w:t>
      </w:r>
      <w:r w:rsidRPr="00B124C6">
        <w:t xml:space="preserve">, Learning and Performance Solutions (department); </w:t>
      </w:r>
      <w:r w:rsidRPr="00B124C6">
        <w:rPr>
          <w:i/>
        </w:rPr>
        <w:t>TIM</w:t>
      </w:r>
      <w:r w:rsidRPr="00B124C6">
        <w:t>, training impact model.</w:t>
      </w:r>
    </w:p>
    <w:p w14:paraId="2730F70A" w14:textId="77777777" w:rsidR="00CE1824" w:rsidRDefault="00CE1824" w:rsidP="00B124C6">
      <w:pPr>
        <w:spacing w:line="360" w:lineRule="auto"/>
        <w:sectPr w:rsidR="00CE1824" w:rsidSect="00EB5F11">
          <w:pgSz w:w="15840" w:h="12240" w:orient="landscape"/>
          <w:pgMar w:top="1440" w:right="1440" w:bottom="1440" w:left="1440" w:header="720" w:footer="720" w:gutter="0"/>
          <w:cols w:space="720"/>
          <w:docGrid w:linePitch="360"/>
        </w:sectPr>
      </w:pPr>
    </w:p>
    <w:p w14:paraId="1C8208EF" w14:textId="77777777" w:rsidR="00265AF0" w:rsidRPr="00265AF0" w:rsidRDefault="00265AF0" w:rsidP="00A37B36">
      <w:pPr>
        <w:pStyle w:val="Heading1"/>
      </w:pPr>
      <w:bookmarkStart w:id="14" w:name="_Toc513629263"/>
      <w:r>
        <w:lastRenderedPageBreak/>
        <w:t xml:space="preserve">4. </w:t>
      </w:r>
      <w:r w:rsidRPr="00265AF0">
        <w:t xml:space="preserve">Feasibility and Risk </w:t>
      </w:r>
      <w:r w:rsidR="00CC6A0C">
        <w:t>Factors</w:t>
      </w:r>
      <w:bookmarkEnd w:id="14"/>
      <w:r w:rsidRPr="00265AF0">
        <w:t xml:space="preserve"> </w:t>
      </w:r>
    </w:p>
    <w:p w14:paraId="439D8B8C" w14:textId="77777777" w:rsidR="00C666B9" w:rsidRDefault="00C666B9" w:rsidP="00B124C6">
      <w:pPr>
        <w:pStyle w:val="Heading2"/>
        <w:spacing w:before="0" w:line="360" w:lineRule="auto"/>
      </w:pPr>
      <w:bookmarkStart w:id="15" w:name="_Toc513629264"/>
      <w:r>
        <w:t>4.1. Feasibility</w:t>
      </w:r>
      <w:bookmarkEnd w:id="15"/>
    </w:p>
    <w:p w14:paraId="0DFF41B8" w14:textId="77777777" w:rsidR="002426A8" w:rsidRPr="00715910" w:rsidRDefault="002426A8" w:rsidP="00B124C6">
      <w:pPr>
        <w:spacing w:line="360" w:lineRule="auto"/>
      </w:pPr>
      <w:r w:rsidRPr="00715910">
        <w:t>The following is a summary of the evaluation team’s assessment on project feasibility</w:t>
      </w:r>
      <w:r w:rsidRPr="00715910">
        <w:fldChar w:fldCharType="begin"/>
      </w:r>
      <w:r w:rsidRPr="00715910">
        <w:instrText xml:space="preserve"> XE "feasibility:assess" </w:instrText>
      </w:r>
      <w:r w:rsidRPr="00715910">
        <w:fldChar w:fldCharType="end"/>
      </w:r>
      <w:r w:rsidRPr="00715910">
        <w:t>:</w:t>
      </w:r>
    </w:p>
    <w:p w14:paraId="1488EABE" w14:textId="77777777" w:rsidR="00FC0F43" w:rsidRPr="00FC0F43" w:rsidRDefault="00FE734A" w:rsidP="00B124C6">
      <w:pPr>
        <w:spacing w:line="360" w:lineRule="auto"/>
        <w:ind w:left="1080" w:hanging="540"/>
      </w:pPr>
      <w:r>
        <w:rPr>
          <w:b/>
        </w:rPr>
        <w:t>1.</w:t>
      </w:r>
      <w:r>
        <w:rPr>
          <w:b/>
        </w:rPr>
        <w:tab/>
      </w:r>
      <w:r w:rsidR="00FC0F43" w:rsidRPr="00FC0F43">
        <w:rPr>
          <w:b/>
        </w:rPr>
        <w:t xml:space="preserve">Maturity. </w:t>
      </w:r>
      <w:r w:rsidR="00FC0F43" w:rsidRPr="00FC0F43">
        <w:t>The program has been implemented in two branches, which can provide enough information about what went well and what should be continued, and what did not go well and what should be changed.</w:t>
      </w:r>
    </w:p>
    <w:p w14:paraId="63A225A8" w14:textId="77777777" w:rsidR="00FC0F43" w:rsidRPr="00FC0F43" w:rsidRDefault="00FE734A" w:rsidP="00B124C6">
      <w:pPr>
        <w:spacing w:line="360" w:lineRule="auto"/>
        <w:ind w:left="1080" w:hanging="540"/>
      </w:pPr>
      <w:r>
        <w:rPr>
          <w:b/>
        </w:rPr>
        <w:t>2.</w:t>
      </w:r>
      <w:r>
        <w:rPr>
          <w:b/>
        </w:rPr>
        <w:tab/>
      </w:r>
      <w:r w:rsidR="00FC0F43" w:rsidRPr="00FC0F43">
        <w:rPr>
          <w:b/>
        </w:rPr>
        <w:t xml:space="preserve">Scope. </w:t>
      </w:r>
      <w:r w:rsidR="00FC0F43" w:rsidRPr="00FC0F43">
        <w:t>The project can be completed within the requested time frame (8 weeks upon an approved proposal), given enough support and resources for the project.</w:t>
      </w:r>
    </w:p>
    <w:p w14:paraId="5E8B856E" w14:textId="77777777" w:rsidR="00FC0F43" w:rsidRPr="00FC0F43" w:rsidRDefault="00FE734A" w:rsidP="00B124C6">
      <w:pPr>
        <w:spacing w:line="360" w:lineRule="auto"/>
        <w:ind w:left="1080" w:hanging="540"/>
      </w:pPr>
      <w:r>
        <w:rPr>
          <w:b/>
        </w:rPr>
        <w:t>3.</w:t>
      </w:r>
      <w:r>
        <w:rPr>
          <w:b/>
        </w:rPr>
        <w:tab/>
      </w:r>
      <w:r w:rsidR="00FC0F43" w:rsidRPr="00FC0F43">
        <w:rPr>
          <w:b/>
        </w:rPr>
        <w:t xml:space="preserve">Support. </w:t>
      </w:r>
      <w:r w:rsidR="00FC0F43" w:rsidRPr="00FC0F43">
        <w:t>The client and other upstream stakeholders with whom the evaluation team has communicated so far have shown enough interest and support for the evaluation. The stakeholders are interested in using the evaluation findings to make improvement on the program. The client has approved giving the team full access to the training materials and groups of new employees and supervisors. The team is permitted to gather data by phone and/or via e-mail during the employee work hours.</w:t>
      </w:r>
    </w:p>
    <w:p w14:paraId="298AC047" w14:textId="77777777" w:rsidR="00FC0F43" w:rsidRPr="00DC20C8" w:rsidRDefault="00FE734A" w:rsidP="00B124C6">
      <w:pPr>
        <w:spacing w:line="360" w:lineRule="auto"/>
        <w:ind w:left="1080" w:hanging="540"/>
      </w:pPr>
      <w:r>
        <w:rPr>
          <w:b/>
        </w:rPr>
        <w:t>4.</w:t>
      </w:r>
      <w:r>
        <w:rPr>
          <w:b/>
        </w:rPr>
        <w:tab/>
      </w:r>
      <w:r w:rsidR="00FC0F43" w:rsidRPr="00FC0F43">
        <w:rPr>
          <w:b/>
        </w:rPr>
        <w:t xml:space="preserve">Ethical concerns. </w:t>
      </w:r>
      <w:r w:rsidR="00FC0F43" w:rsidRPr="00FC0F43">
        <w:t xml:space="preserve">Although there have not been any signs that raise ethical concerns, the fact that the evaluation team is composed of external evaluators is something to keep in mind since it may prevent the team from having access to the necessary data in a timely manner. The evaluation team will also ensure confidentiality of data. In </w:t>
      </w:r>
      <w:r w:rsidR="00FC0F43" w:rsidRPr="00DC20C8">
        <w:t>particular, the data collected from using the Success Case Method can be sensitive.</w:t>
      </w:r>
    </w:p>
    <w:p w14:paraId="4AFF2C2C" w14:textId="77777777" w:rsidR="002426A8" w:rsidRPr="00715910" w:rsidRDefault="00FE734A" w:rsidP="00B124C6">
      <w:pPr>
        <w:spacing w:line="360" w:lineRule="auto"/>
        <w:ind w:left="1080" w:hanging="540"/>
      </w:pPr>
      <w:r>
        <w:rPr>
          <w:b/>
        </w:rPr>
        <w:t>5.</w:t>
      </w:r>
      <w:r>
        <w:rPr>
          <w:b/>
        </w:rPr>
        <w:tab/>
      </w:r>
      <w:r w:rsidR="00FC0F43" w:rsidRPr="00FC0F43">
        <w:rPr>
          <w:b/>
        </w:rPr>
        <w:t xml:space="preserve">Resources. </w:t>
      </w:r>
      <w:r w:rsidR="00FC0F43" w:rsidRPr="00FC0F43">
        <w:t>The following resources will be used during this evaluation:</w:t>
      </w:r>
    </w:p>
    <w:p w14:paraId="3A4E7FA8" w14:textId="77777777" w:rsidR="002426A8" w:rsidRPr="002426A8" w:rsidRDefault="002426A8" w:rsidP="00B124C6">
      <w:pPr>
        <w:numPr>
          <w:ilvl w:val="0"/>
          <w:numId w:val="81"/>
        </w:numPr>
        <w:spacing w:line="360" w:lineRule="auto"/>
      </w:pPr>
      <w:r w:rsidRPr="002426A8">
        <w:t>Expertise/capacity</w:t>
      </w:r>
    </w:p>
    <w:p w14:paraId="70842A8B" w14:textId="77777777" w:rsidR="002426A8" w:rsidRPr="002426A8" w:rsidRDefault="00895621" w:rsidP="00B124C6">
      <w:pPr>
        <w:numPr>
          <w:ilvl w:val="0"/>
          <w:numId w:val="82"/>
        </w:numPr>
        <w:spacing w:line="360" w:lineRule="auto"/>
      </w:pPr>
      <w:r w:rsidRPr="00895621">
        <w:t>The evaluator’s expertise in conducting program evaluations (level: developing). The project will benefit from having this three-member evaluation team, possessing project management skills, web-based survey design skills, interview skills, and writing skills</w:t>
      </w:r>
      <w:r w:rsidR="002426A8" w:rsidRPr="002426A8">
        <w:t>.</w:t>
      </w:r>
    </w:p>
    <w:p w14:paraId="19610086" w14:textId="77777777" w:rsidR="002426A8" w:rsidRPr="002426A8" w:rsidRDefault="00895621" w:rsidP="00B124C6">
      <w:pPr>
        <w:numPr>
          <w:ilvl w:val="0"/>
          <w:numId w:val="82"/>
        </w:numPr>
        <w:spacing w:line="360" w:lineRule="auto"/>
      </w:pPr>
      <w:r>
        <w:t>The u</w:t>
      </w:r>
      <w:r w:rsidR="002426A8" w:rsidRPr="002426A8">
        <w:t>niversity instructor who supervises the project (level: expert)</w:t>
      </w:r>
    </w:p>
    <w:p w14:paraId="395DC90E" w14:textId="77777777" w:rsidR="002426A8" w:rsidRPr="002426A8" w:rsidRDefault="002426A8" w:rsidP="00B124C6">
      <w:pPr>
        <w:numPr>
          <w:ilvl w:val="0"/>
          <w:numId w:val="81"/>
        </w:numPr>
        <w:spacing w:line="360" w:lineRule="auto"/>
      </w:pPr>
      <w:r w:rsidRPr="002426A8">
        <w:t>Funds</w:t>
      </w:r>
    </w:p>
    <w:p w14:paraId="5DF6F6A6" w14:textId="77777777" w:rsidR="002426A8" w:rsidRPr="002426A8" w:rsidRDefault="002426A8" w:rsidP="00B124C6">
      <w:pPr>
        <w:numPr>
          <w:ilvl w:val="0"/>
          <w:numId w:val="83"/>
        </w:numPr>
        <w:spacing w:line="360" w:lineRule="auto"/>
      </w:pPr>
      <w:r w:rsidRPr="00B124C6">
        <w:t>No additional</w:t>
      </w:r>
      <w:r w:rsidRPr="002426A8">
        <w:t xml:space="preserve"> financial costs are imposed to the client/organization.</w:t>
      </w:r>
    </w:p>
    <w:p w14:paraId="666132F7" w14:textId="77777777" w:rsidR="002426A8" w:rsidRPr="002426A8" w:rsidRDefault="002426A8" w:rsidP="00B124C6">
      <w:pPr>
        <w:numPr>
          <w:ilvl w:val="0"/>
          <w:numId w:val="81"/>
        </w:numPr>
        <w:spacing w:line="360" w:lineRule="auto"/>
      </w:pPr>
      <w:r w:rsidRPr="002426A8">
        <w:t xml:space="preserve">Time </w:t>
      </w:r>
    </w:p>
    <w:p w14:paraId="39ED26D1" w14:textId="77777777" w:rsidR="002426A8" w:rsidRPr="002426A8" w:rsidRDefault="002426A8" w:rsidP="00B124C6">
      <w:pPr>
        <w:numPr>
          <w:ilvl w:val="0"/>
          <w:numId w:val="82"/>
        </w:numPr>
        <w:spacing w:line="360" w:lineRule="auto"/>
      </w:pPr>
      <w:r w:rsidRPr="002426A8">
        <w:t xml:space="preserve">The evaluation team has committed their time during </w:t>
      </w:r>
      <w:r w:rsidR="00895621">
        <w:t>8</w:t>
      </w:r>
      <w:r w:rsidRPr="002426A8">
        <w:t xml:space="preserve"> weeks to implement the approved evaluation plan and submit a final evaluation report.</w:t>
      </w:r>
    </w:p>
    <w:p w14:paraId="59F6E7C8" w14:textId="77777777" w:rsidR="002426A8" w:rsidRPr="002426A8" w:rsidRDefault="002426A8" w:rsidP="00B124C6">
      <w:pPr>
        <w:numPr>
          <w:ilvl w:val="0"/>
          <w:numId w:val="82"/>
        </w:numPr>
        <w:spacing w:line="360" w:lineRule="auto"/>
      </w:pPr>
      <w:r w:rsidRPr="002426A8">
        <w:lastRenderedPageBreak/>
        <w:t xml:space="preserve">The client and stakeholders are expected to commit their time to provide necessary data and communicate with the evaluation team. </w:t>
      </w:r>
    </w:p>
    <w:p w14:paraId="7026C4E9" w14:textId="77777777" w:rsidR="002426A8" w:rsidRPr="002426A8" w:rsidRDefault="002426A8" w:rsidP="00B124C6">
      <w:pPr>
        <w:numPr>
          <w:ilvl w:val="0"/>
          <w:numId w:val="81"/>
        </w:numPr>
        <w:spacing w:line="360" w:lineRule="auto"/>
      </w:pPr>
      <w:r w:rsidRPr="002426A8">
        <w:t>Facilities/communication</w:t>
      </w:r>
    </w:p>
    <w:p w14:paraId="1A5D1602" w14:textId="77777777" w:rsidR="002426A8" w:rsidRPr="002426A8" w:rsidRDefault="00895621" w:rsidP="00B124C6">
      <w:pPr>
        <w:numPr>
          <w:ilvl w:val="0"/>
          <w:numId w:val="83"/>
        </w:numPr>
        <w:spacing w:line="360" w:lineRule="auto"/>
      </w:pPr>
      <w:r w:rsidRPr="00B124C6">
        <w:t>Most interactions between the evaluator and the client/stakeholders will be done via e-mail, web conference, and/or telephone. Some interactions may occur</w:t>
      </w:r>
      <w:r w:rsidRPr="00895621">
        <w:t xml:space="preserve"> face-to-face, likely at the client site</w:t>
      </w:r>
      <w:r w:rsidR="002426A8" w:rsidRPr="002426A8">
        <w:t>.</w:t>
      </w:r>
    </w:p>
    <w:p w14:paraId="00220BD8" w14:textId="77777777" w:rsidR="000217D2" w:rsidRPr="002426A8" w:rsidRDefault="005E56CB" w:rsidP="00B124C6">
      <w:pPr>
        <w:spacing w:line="360" w:lineRule="auto"/>
        <w:rPr>
          <w:noProof/>
          <w:sz w:val="28"/>
        </w:rPr>
      </w:pPr>
      <w:r w:rsidRPr="005E56CB">
        <w:t>Based on the evaluation team’s assessments on project feasibility, the team has concluded that it is a feasible project to complete within the expected time frame and given resources</w:t>
      </w:r>
      <w:r w:rsidR="002426A8" w:rsidRPr="002426A8">
        <w:t>.</w:t>
      </w:r>
    </w:p>
    <w:p w14:paraId="352D0B07" w14:textId="77777777" w:rsidR="00C666B9" w:rsidRDefault="00C666B9" w:rsidP="00B124C6">
      <w:pPr>
        <w:pStyle w:val="Heading2"/>
        <w:spacing w:before="0" w:line="360" w:lineRule="auto"/>
      </w:pPr>
      <w:bookmarkStart w:id="16" w:name="_Toc513629265"/>
      <w:r>
        <w:t>4.2. Risk</w:t>
      </w:r>
      <w:r w:rsidR="001A0FDC">
        <w:t xml:space="preserve"> Factor</w:t>
      </w:r>
      <w:r w:rsidR="000217D2">
        <w:t>s</w:t>
      </w:r>
      <w:bookmarkEnd w:id="16"/>
    </w:p>
    <w:p w14:paraId="1C0CCFCE" w14:textId="77777777" w:rsidR="00441015" w:rsidRPr="00715910" w:rsidRDefault="00DB79CF" w:rsidP="00B124C6">
      <w:pPr>
        <w:spacing w:line="360" w:lineRule="auto"/>
      </w:pPr>
      <w:bookmarkStart w:id="17" w:name="_Ref470249808"/>
      <w:r w:rsidRPr="00DB79CF">
        <w:t>To complete the evaluation project successfully, the evaluation team will monitor the following risk factors and collaborate with the program stakeholders to implement strategies to manage the risk factors as needed</w:t>
      </w:r>
      <w:r w:rsidR="00441015" w:rsidRPr="00715910">
        <w:t xml:space="preserve">: </w:t>
      </w:r>
    </w:p>
    <w:p w14:paraId="328CE5E8" w14:textId="40D6DE12" w:rsidR="00C21A37" w:rsidRPr="00C21A37" w:rsidRDefault="00FE734A" w:rsidP="00B124C6">
      <w:pPr>
        <w:pStyle w:val="List1"/>
      </w:pPr>
      <w:r>
        <w:t>A.</w:t>
      </w:r>
      <w:r>
        <w:tab/>
      </w:r>
      <w:r w:rsidR="00C21A37" w:rsidRPr="00C21A37">
        <w:t>Ineffective communication among the evaluation team members</w:t>
      </w:r>
      <w:r w:rsidR="00841E91">
        <w:t xml:space="preserve"> – </w:t>
      </w:r>
      <w:r w:rsidR="00C21A37" w:rsidRPr="00C21A37">
        <w:t>The three members of the evaluation team will communicate in person, by phone, via e-mail, or through a conferencing system on a daily basis. All members of this evaluation team are familiar with virtual communication methods and are committed to successful completion of the project. Thus, it is unlikely that the project would be jeopardized by this risk factor.</w:t>
      </w:r>
    </w:p>
    <w:p w14:paraId="625CC77A" w14:textId="686EC413" w:rsidR="00C21A37" w:rsidRPr="00C21A37" w:rsidRDefault="00FE734A" w:rsidP="00B124C6">
      <w:pPr>
        <w:pStyle w:val="List1"/>
      </w:pPr>
      <w:r>
        <w:t>B.</w:t>
      </w:r>
      <w:r>
        <w:tab/>
      </w:r>
      <w:r w:rsidR="00C21A37" w:rsidRPr="00C21A37">
        <w:t>Failing to meet the time frame for project completion</w:t>
      </w:r>
      <w:r w:rsidR="00841E91">
        <w:t xml:space="preserve"> – </w:t>
      </w:r>
      <w:r w:rsidR="00C21A37" w:rsidRPr="00C21A37">
        <w:t>The client has a specific time frame (8 weeks) for the evaluation project to be completed. To meet the expectation, it is critical that all communications between the evaluation team and the program stakeholders (including the evaluation client) be done efficiently. Some delays in meeting project milestones may occur; however, there is adequate time built into the project timeline to make up short-term schedule slips.</w:t>
      </w:r>
    </w:p>
    <w:p w14:paraId="1C5D7721" w14:textId="4AFF7EA1" w:rsidR="00C21A37" w:rsidRPr="00C21A37" w:rsidRDefault="00FE734A" w:rsidP="00B124C6">
      <w:pPr>
        <w:pStyle w:val="List1"/>
      </w:pPr>
      <w:r>
        <w:t>C.</w:t>
      </w:r>
      <w:r>
        <w:tab/>
      </w:r>
      <w:r w:rsidR="00C21A37" w:rsidRPr="00C21A37">
        <w:t>Lack of time for stakeholders to participate in evaluation</w:t>
      </w:r>
      <w:r w:rsidR="00841E91">
        <w:t xml:space="preserve"> – </w:t>
      </w:r>
      <w:r w:rsidR="00C21A37" w:rsidRPr="00C21A37">
        <w:t>To help stakeholders participate in data collection, it is important that they be allowed to spend time during their work hours to complete surveys and interviews. With the client organization’s support, this arrangement can be easily made.</w:t>
      </w:r>
    </w:p>
    <w:p w14:paraId="48AFDE5E" w14:textId="77DFB839" w:rsidR="00C21A37" w:rsidRPr="00C21A37" w:rsidRDefault="00FE734A" w:rsidP="00B124C6">
      <w:pPr>
        <w:pStyle w:val="List1"/>
      </w:pPr>
      <w:r>
        <w:t>D.</w:t>
      </w:r>
      <w:r>
        <w:tab/>
      </w:r>
      <w:r w:rsidR="00C21A37" w:rsidRPr="00C21A37">
        <w:t>Stakeholders’ lack of motivation in participating in surveys and interviews</w:t>
      </w:r>
      <w:r w:rsidR="00841E91">
        <w:t xml:space="preserve"> – </w:t>
      </w:r>
      <w:r w:rsidR="00C21A37" w:rsidRPr="00C21A37">
        <w:t xml:space="preserve">It is critical to have full participation of the stakeholders, especially the managers, during data collection. The evaluation team and the upstream stakeholders need to use effective strategies to motivate the managers to participate in data collection since </w:t>
      </w:r>
      <w:r w:rsidR="00C21A37" w:rsidRPr="00C21A37">
        <w:lastRenderedPageBreak/>
        <w:t>many of them may suffer from survey fatigue. It is essential to receive support from the client organization to achieve a high survey return rate and obtain interview volunteers.</w:t>
      </w:r>
    </w:p>
    <w:p w14:paraId="1DF28A87" w14:textId="3204C42D" w:rsidR="00C21A37" w:rsidRDefault="00FE734A" w:rsidP="00B124C6">
      <w:pPr>
        <w:pStyle w:val="List1"/>
      </w:pPr>
      <w:r>
        <w:t>E.</w:t>
      </w:r>
      <w:r>
        <w:tab/>
      </w:r>
      <w:r w:rsidR="00C21A37" w:rsidRPr="00C21A37">
        <w:t>Ineffective communication between the evaluation team and the stakeholders</w:t>
      </w:r>
      <w:r w:rsidR="00841E91">
        <w:t xml:space="preserve"> – </w:t>
      </w:r>
      <w:r w:rsidR="00C21A37" w:rsidRPr="00C21A37">
        <w:t>Most of the communications between the evaluation team and the program stakeholders will be via e-mail or by phone, which raises a concern for potential communication breakdown. Although the client and upstream stakeholders have shown high commitment to the project so far, failure to have effective communication between the two parties would result in detrimental damage to the project. The evaluation team will be responsive to the stakeholders’ requests by returning e-mails or phone calls within 24 hours and ask for clarification whenever needed. The team requests the stakeholders to do the same.</w:t>
      </w:r>
    </w:p>
    <w:p w14:paraId="7CB9105E" w14:textId="77777777" w:rsidR="00441015" w:rsidRPr="00715910" w:rsidRDefault="00441015" w:rsidP="00B124C6">
      <w:pPr>
        <w:spacing w:line="360" w:lineRule="auto"/>
      </w:pPr>
      <w:r>
        <w:fldChar w:fldCharType="begin"/>
      </w:r>
      <w:r>
        <w:instrText xml:space="preserve"> REF _Ref498868873 \h </w:instrText>
      </w:r>
      <w:r w:rsidR="00FE734A">
        <w:instrText xml:space="preserve"> \* MERGEFORMAT </w:instrText>
      </w:r>
      <w:r>
        <w:fldChar w:fldCharType="separate"/>
      </w:r>
      <w:r w:rsidR="00255C09">
        <w:t xml:space="preserve">Table </w:t>
      </w:r>
      <w:r w:rsidR="00255C09">
        <w:rPr>
          <w:noProof/>
        </w:rPr>
        <w:t>5</w:t>
      </w:r>
      <w:r>
        <w:fldChar w:fldCharType="end"/>
      </w:r>
      <w:r>
        <w:t xml:space="preserve"> </w:t>
      </w:r>
      <w:r w:rsidR="00C21A37" w:rsidRPr="00C21A37">
        <w:t>summarizes the risk assessment results. Overall, it is the evaluation team’s opinion that the potential costs for dealing with consequences after implementing the program at the remaining branches without having an opportunity to conduct an evaluation and to improve the program quality are greater than costs for completing the evaluation project with the identified risks and unknown risks that may be discovered during the project</w:t>
      </w:r>
      <w:r w:rsidRPr="00715910">
        <w:t>.</w:t>
      </w:r>
      <w:r w:rsidR="00DC0FE6">
        <w:t xml:space="preserve"> </w:t>
      </w:r>
    </w:p>
    <w:p w14:paraId="62B5D03F" w14:textId="77777777" w:rsidR="000217D2" w:rsidRPr="00B124C6" w:rsidRDefault="000217D2" w:rsidP="00A37B36">
      <w:pPr>
        <w:pStyle w:val="Caption"/>
        <w:keepNext/>
        <w:spacing w:line="360" w:lineRule="auto"/>
        <w:jc w:val="center"/>
        <w:rPr>
          <w:noProof/>
          <w:sz w:val="24"/>
          <w:szCs w:val="24"/>
        </w:rPr>
      </w:pPr>
      <w:bookmarkStart w:id="18" w:name="_Ref498868873"/>
      <w:r w:rsidRPr="00B124C6">
        <w:rPr>
          <w:sz w:val="24"/>
          <w:szCs w:val="24"/>
        </w:rPr>
        <w:t xml:space="preserve">Table </w:t>
      </w:r>
      <w:r w:rsidR="00A97005" w:rsidRPr="00B124C6">
        <w:rPr>
          <w:sz w:val="24"/>
          <w:szCs w:val="24"/>
        </w:rPr>
        <w:fldChar w:fldCharType="begin"/>
      </w:r>
      <w:r w:rsidR="00A97005" w:rsidRPr="00B124C6">
        <w:rPr>
          <w:sz w:val="24"/>
          <w:szCs w:val="24"/>
        </w:rPr>
        <w:instrText xml:space="preserve"> SEQ Table \* ARABIC </w:instrText>
      </w:r>
      <w:r w:rsidR="00A97005" w:rsidRPr="00B124C6">
        <w:rPr>
          <w:sz w:val="24"/>
          <w:szCs w:val="24"/>
        </w:rPr>
        <w:fldChar w:fldCharType="separate"/>
      </w:r>
      <w:r w:rsidR="00255C09" w:rsidRPr="00B124C6">
        <w:rPr>
          <w:noProof/>
          <w:sz w:val="24"/>
          <w:szCs w:val="24"/>
        </w:rPr>
        <w:t>5</w:t>
      </w:r>
      <w:r w:rsidR="00A97005" w:rsidRPr="00B124C6">
        <w:rPr>
          <w:noProof/>
          <w:sz w:val="24"/>
          <w:szCs w:val="24"/>
        </w:rPr>
        <w:fldChar w:fldCharType="end"/>
      </w:r>
      <w:bookmarkEnd w:id="17"/>
      <w:bookmarkEnd w:id="18"/>
      <w:r w:rsidRPr="00B124C6">
        <w:rPr>
          <w:noProof/>
          <w:sz w:val="24"/>
          <w:szCs w:val="24"/>
        </w:rPr>
        <w:t xml:space="preserve">. </w:t>
      </w:r>
      <w:r w:rsidRPr="002107F3">
        <w:rPr>
          <w:b w:val="0"/>
          <w:noProof/>
          <w:sz w:val="24"/>
          <w:szCs w:val="24"/>
        </w:rPr>
        <w:t>Risk Assessment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872"/>
        <w:gridCol w:w="1872"/>
        <w:gridCol w:w="1872"/>
        <w:gridCol w:w="1872"/>
      </w:tblGrid>
      <w:tr w:rsidR="00441015" w:rsidRPr="005F66C1" w14:paraId="3A234336" w14:textId="77777777" w:rsidTr="005F66C1">
        <w:tc>
          <w:tcPr>
            <w:tcW w:w="996" w:type="pct"/>
            <w:tcBorders>
              <w:tl2br w:val="single" w:sz="4" w:space="0" w:color="auto"/>
            </w:tcBorders>
            <w:shd w:val="clear" w:color="auto" w:fill="auto"/>
          </w:tcPr>
          <w:p w14:paraId="7402E284" w14:textId="213D32B7" w:rsidR="00441015" w:rsidRPr="005F66C1" w:rsidRDefault="00441015" w:rsidP="00B124C6">
            <w:pPr>
              <w:pStyle w:val="BodyText"/>
              <w:spacing w:after="0" w:line="360" w:lineRule="auto"/>
              <w:jc w:val="right"/>
              <w:rPr>
                <w:b/>
                <w:szCs w:val="24"/>
              </w:rPr>
            </w:pPr>
            <w:r w:rsidRPr="005F66C1">
              <w:rPr>
                <w:b/>
                <w:szCs w:val="24"/>
              </w:rPr>
              <w:t xml:space="preserve">Damage to </w:t>
            </w:r>
            <w:r w:rsidRPr="005F66C1">
              <w:rPr>
                <w:b/>
                <w:szCs w:val="24"/>
              </w:rPr>
              <w:br/>
            </w:r>
            <w:r w:rsidR="002107F3">
              <w:rPr>
                <w:b/>
                <w:szCs w:val="24"/>
              </w:rPr>
              <w:t>p</w:t>
            </w:r>
            <w:r w:rsidRPr="005F66C1">
              <w:rPr>
                <w:b/>
                <w:szCs w:val="24"/>
              </w:rPr>
              <w:t>roject</w:t>
            </w:r>
          </w:p>
          <w:p w14:paraId="2DB8D5CB" w14:textId="77777777" w:rsidR="00441015" w:rsidRPr="005F66C1" w:rsidRDefault="00441015" w:rsidP="00B124C6">
            <w:pPr>
              <w:pStyle w:val="BodyText"/>
              <w:spacing w:after="0" w:line="360" w:lineRule="auto"/>
              <w:rPr>
                <w:b/>
                <w:szCs w:val="24"/>
              </w:rPr>
            </w:pPr>
            <w:r w:rsidRPr="005F66C1">
              <w:rPr>
                <w:b/>
                <w:szCs w:val="24"/>
              </w:rPr>
              <w:t>Likelihood</w:t>
            </w:r>
          </w:p>
        </w:tc>
        <w:tc>
          <w:tcPr>
            <w:tcW w:w="1001" w:type="pct"/>
            <w:tcBorders>
              <w:bottom w:val="single" w:sz="4" w:space="0" w:color="auto"/>
            </w:tcBorders>
            <w:shd w:val="clear" w:color="auto" w:fill="auto"/>
            <w:vAlign w:val="center"/>
          </w:tcPr>
          <w:p w14:paraId="26EE9FB2" w14:textId="77777777" w:rsidR="00441015" w:rsidRPr="005F66C1" w:rsidRDefault="00441015" w:rsidP="00B124C6">
            <w:pPr>
              <w:pStyle w:val="BodyText"/>
              <w:spacing w:after="0" w:line="360" w:lineRule="auto"/>
              <w:jc w:val="center"/>
              <w:rPr>
                <w:b/>
                <w:szCs w:val="24"/>
              </w:rPr>
            </w:pPr>
            <w:r w:rsidRPr="005F66C1">
              <w:rPr>
                <w:b/>
                <w:szCs w:val="24"/>
              </w:rPr>
              <w:t>Minor</w:t>
            </w:r>
          </w:p>
        </w:tc>
        <w:tc>
          <w:tcPr>
            <w:tcW w:w="1001" w:type="pct"/>
            <w:tcBorders>
              <w:bottom w:val="single" w:sz="4" w:space="0" w:color="auto"/>
            </w:tcBorders>
            <w:shd w:val="clear" w:color="auto" w:fill="auto"/>
            <w:vAlign w:val="center"/>
          </w:tcPr>
          <w:p w14:paraId="2B712610" w14:textId="77777777" w:rsidR="00441015" w:rsidRPr="005F66C1" w:rsidRDefault="00441015" w:rsidP="00B124C6">
            <w:pPr>
              <w:pStyle w:val="BodyText"/>
              <w:spacing w:after="0" w:line="360" w:lineRule="auto"/>
              <w:jc w:val="center"/>
              <w:rPr>
                <w:b/>
                <w:szCs w:val="24"/>
              </w:rPr>
            </w:pPr>
            <w:r w:rsidRPr="005F66C1">
              <w:rPr>
                <w:b/>
                <w:szCs w:val="24"/>
              </w:rPr>
              <w:t>Moderate</w:t>
            </w:r>
          </w:p>
        </w:tc>
        <w:tc>
          <w:tcPr>
            <w:tcW w:w="1001" w:type="pct"/>
            <w:tcBorders>
              <w:bottom w:val="single" w:sz="4" w:space="0" w:color="auto"/>
            </w:tcBorders>
            <w:shd w:val="clear" w:color="auto" w:fill="auto"/>
            <w:vAlign w:val="center"/>
          </w:tcPr>
          <w:p w14:paraId="2ECE08B5" w14:textId="77777777" w:rsidR="00441015" w:rsidRPr="005F66C1" w:rsidRDefault="00441015" w:rsidP="00B124C6">
            <w:pPr>
              <w:pStyle w:val="BodyText"/>
              <w:spacing w:after="0" w:line="360" w:lineRule="auto"/>
              <w:jc w:val="center"/>
              <w:rPr>
                <w:b/>
                <w:szCs w:val="24"/>
              </w:rPr>
            </w:pPr>
            <w:r w:rsidRPr="005F66C1">
              <w:rPr>
                <w:b/>
                <w:szCs w:val="24"/>
              </w:rPr>
              <w:t>Substantial</w:t>
            </w:r>
          </w:p>
        </w:tc>
        <w:tc>
          <w:tcPr>
            <w:tcW w:w="1001" w:type="pct"/>
            <w:tcBorders>
              <w:bottom w:val="single" w:sz="4" w:space="0" w:color="auto"/>
            </w:tcBorders>
            <w:shd w:val="clear" w:color="auto" w:fill="auto"/>
            <w:vAlign w:val="center"/>
          </w:tcPr>
          <w:p w14:paraId="3130D9E0" w14:textId="77777777" w:rsidR="00441015" w:rsidRPr="005F66C1" w:rsidRDefault="00441015" w:rsidP="00B124C6">
            <w:pPr>
              <w:pStyle w:val="BodyText"/>
              <w:spacing w:after="0" w:line="360" w:lineRule="auto"/>
              <w:jc w:val="center"/>
              <w:rPr>
                <w:b/>
                <w:szCs w:val="24"/>
              </w:rPr>
            </w:pPr>
            <w:r w:rsidRPr="005F66C1">
              <w:rPr>
                <w:b/>
                <w:szCs w:val="24"/>
              </w:rPr>
              <w:t>Detrimental</w:t>
            </w:r>
          </w:p>
        </w:tc>
      </w:tr>
      <w:tr w:rsidR="00441015" w:rsidRPr="005F66C1" w14:paraId="6C8E53FF" w14:textId="77777777" w:rsidTr="005F66C1">
        <w:tc>
          <w:tcPr>
            <w:tcW w:w="996" w:type="pct"/>
            <w:shd w:val="clear" w:color="auto" w:fill="auto"/>
            <w:vAlign w:val="center"/>
          </w:tcPr>
          <w:p w14:paraId="75D64A7A" w14:textId="77777777" w:rsidR="00441015" w:rsidRPr="005F66C1" w:rsidRDefault="00441015" w:rsidP="00B124C6">
            <w:pPr>
              <w:pStyle w:val="BodyText"/>
              <w:spacing w:after="0" w:line="360" w:lineRule="auto"/>
              <w:rPr>
                <w:b/>
                <w:szCs w:val="24"/>
              </w:rPr>
            </w:pPr>
            <w:r w:rsidRPr="005F66C1">
              <w:rPr>
                <w:b/>
                <w:szCs w:val="24"/>
              </w:rPr>
              <w:t>Unlikely</w:t>
            </w:r>
          </w:p>
        </w:tc>
        <w:tc>
          <w:tcPr>
            <w:tcW w:w="1001" w:type="pct"/>
            <w:tcBorders>
              <w:bottom w:val="single" w:sz="4" w:space="0" w:color="auto"/>
            </w:tcBorders>
            <w:shd w:val="clear" w:color="auto" w:fill="F2F2F2"/>
            <w:vAlign w:val="center"/>
          </w:tcPr>
          <w:p w14:paraId="38F41EAF" w14:textId="77777777" w:rsidR="00441015" w:rsidRPr="005F66C1" w:rsidRDefault="00441015" w:rsidP="00B124C6">
            <w:pPr>
              <w:pStyle w:val="BodyText"/>
              <w:spacing w:after="0" w:line="360" w:lineRule="auto"/>
              <w:jc w:val="center"/>
              <w:rPr>
                <w:szCs w:val="24"/>
              </w:rPr>
            </w:pPr>
          </w:p>
        </w:tc>
        <w:tc>
          <w:tcPr>
            <w:tcW w:w="1001" w:type="pct"/>
            <w:shd w:val="clear" w:color="auto" w:fill="F2F2F2"/>
            <w:vAlign w:val="center"/>
          </w:tcPr>
          <w:p w14:paraId="0849FCDD" w14:textId="77777777" w:rsidR="00441015" w:rsidRPr="005F66C1" w:rsidRDefault="00441015" w:rsidP="00B124C6">
            <w:pPr>
              <w:pStyle w:val="BodyText"/>
              <w:spacing w:after="0" w:line="360" w:lineRule="auto"/>
              <w:jc w:val="center"/>
              <w:rPr>
                <w:szCs w:val="24"/>
              </w:rPr>
            </w:pPr>
          </w:p>
        </w:tc>
        <w:tc>
          <w:tcPr>
            <w:tcW w:w="1001" w:type="pct"/>
            <w:shd w:val="clear" w:color="auto" w:fill="BFBFBF"/>
            <w:vAlign w:val="center"/>
          </w:tcPr>
          <w:p w14:paraId="1976633C" w14:textId="77777777" w:rsidR="00441015" w:rsidRPr="005F66C1" w:rsidRDefault="00736C50" w:rsidP="00B124C6">
            <w:pPr>
              <w:pStyle w:val="BodyText"/>
              <w:spacing w:after="0" w:line="360" w:lineRule="auto"/>
              <w:jc w:val="center"/>
              <w:rPr>
                <w:szCs w:val="24"/>
              </w:rPr>
            </w:pPr>
            <w:r w:rsidRPr="00736C50">
              <w:rPr>
                <w:szCs w:val="24"/>
              </w:rPr>
              <w:t>A. Ineffective communication among evaluation team members</w:t>
            </w:r>
          </w:p>
        </w:tc>
        <w:tc>
          <w:tcPr>
            <w:tcW w:w="1001" w:type="pct"/>
            <w:tcBorders>
              <w:bottom w:val="single" w:sz="4" w:space="0" w:color="auto"/>
            </w:tcBorders>
            <w:shd w:val="clear" w:color="auto" w:fill="808080"/>
            <w:vAlign w:val="center"/>
          </w:tcPr>
          <w:p w14:paraId="6DC9AA12" w14:textId="77777777" w:rsidR="00441015" w:rsidRPr="005F66C1" w:rsidRDefault="00736C50" w:rsidP="00B124C6">
            <w:pPr>
              <w:pStyle w:val="BodyText"/>
              <w:spacing w:after="0" w:line="360" w:lineRule="auto"/>
              <w:jc w:val="center"/>
              <w:rPr>
                <w:szCs w:val="24"/>
              </w:rPr>
            </w:pPr>
            <w:r w:rsidRPr="00736C50">
              <w:rPr>
                <w:szCs w:val="24"/>
              </w:rPr>
              <w:t>E. Ineffective communication between evaluation team and stakeholders</w:t>
            </w:r>
          </w:p>
        </w:tc>
      </w:tr>
      <w:tr w:rsidR="00441015" w:rsidRPr="005F66C1" w14:paraId="104E287D" w14:textId="77777777" w:rsidTr="005F66C1">
        <w:tc>
          <w:tcPr>
            <w:tcW w:w="996" w:type="pct"/>
            <w:shd w:val="clear" w:color="auto" w:fill="auto"/>
            <w:vAlign w:val="center"/>
          </w:tcPr>
          <w:p w14:paraId="2B39475D" w14:textId="77777777" w:rsidR="00441015" w:rsidRPr="005F66C1" w:rsidRDefault="00441015" w:rsidP="00B124C6">
            <w:pPr>
              <w:pStyle w:val="BodyText"/>
              <w:spacing w:after="0" w:line="360" w:lineRule="auto"/>
              <w:rPr>
                <w:b/>
                <w:szCs w:val="24"/>
              </w:rPr>
            </w:pPr>
            <w:r w:rsidRPr="005F66C1">
              <w:rPr>
                <w:b/>
                <w:szCs w:val="24"/>
              </w:rPr>
              <w:t>Maybe</w:t>
            </w:r>
          </w:p>
        </w:tc>
        <w:tc>
          <w:tcPr>
            <w:tcW w:w="1001" w:type="pct"/>
            <w:shd w:val="clear" w:color="auto" w:fill="F2F2F2"/>
            <w:vAlign w:val="center"/>
          </w:tcPr>
          <w:p w14:paraId="4F7379A6" w14:textId="77777777" w:rsidR="00441015" w:rsidRPr="005F66C1" w:rsidRDefault="00441015" w:rsidP="00B124C6">
            <w:pPr>
              <w:pStyle w:val="BodyText"/>
              <w:spacing w:after="0" w:line="360" w:lineRule="auto"/>
              <w:jc w:val="center"/>
              <w:rPr>
                <w:szCs w:val="24"/>
              </w:rPr>
            </w:pPr>
          </w:p>
        </w:tc>
        <w:tc>
          <w:tcPr>
            <w:tcW w:w="1001" w:type="pct"/>
            <w:shd w:val="clear" w:color="auto" w:fill="BFBFBF"/>
            <w:vAlign w:val="center"/>
          </w:tcPr>
          <w:p w14:paraId="1C0EBE5B" w14:textId="77777777" w:rsidR="00441015" w:rsidRPr="005F66C1" w:rsidRDefault="00736C50" w:rsidP="00B124C6">
            <w:pPr>
              <w:pStyle w:val="BodyText"/>
              <w:spacing w:after="0" w:line="360" w:lineRule="auto"/>
              <w:jc w:val="center"/>
              <w:rPr>
                <w:szCs w:val="24"/>
              </w:rPr>
            </w:pPr>
            <w:r w:rsidRPr="00736C50">
              <w:rPr>
                <w:szCs w:val="24"/>
              </w:rPr>
              <w:t>B. Failing to meet time frame for project completion</w:t>
            </w:r>
          </w:p>
        </w:tc>
        <w:tc>
          <w:tcPr>
            <w:tcW w:w="1001" w:type="pct"/>
            <w:shd w:val="clear" w:color="auto" w:fill="BFBFBF"/>
          </w:tcPr>
          <w:p w14:paraId="7CA975DB" w14:textId="77777777" w:rsidR="00441015" w:rsidRPr="005F66C1" w:rsidRDefault="00736C50" w:rsidP="00B124C6">
            <w:pPr>
              <w:pStyle w:val="BodyText"/>
              <w:spacing w:after="0" w:line="360" w:lineRule="auto"/>
              <w:jc w:val="center"/>
              <w:rPr>
                <w:szCs w:val="24"/>
              </w:rPr>
            </w:pPr>
            <w:r w:rsidRPr="00736C50">
              <w:rPr>
                <w:szCs w:val="24"/>
              </w:rPr>
              <w:t>D. Stakeholders’ lack of motivation in particip</w:t>
            </w:r>
            <w:r>
              <w:rPr>
                <w:szCs w:val="24"/>
              </w:rPr>
              <w:t>ating in surveys and interviews</w:t>
            </w:r>
          </w:p>
        </w:tc>
        <w:tc>
          <w:tcPr>
            <w:tcW w:w="1001" w:type="pct"/>
            <w:shd w:val="clear" w:color="auto" w:fill="808080"/>
            <w:vAlign w:val="center"/>
          </w:tcPr>
          <w:p w14:paraId="0C1B59BC" w14:textId="77777777" w:rsidR="00441015" w:rsidRPr="005F66C1" w:rsidRDefault="00441015" w:rsidP="00B124C6">
            <w:pPr>
              <w:pStyle w:val="BodyText"/>
              <w:spacing w:after="0" w:line="360" w:lineRule="auto"/>
              <w:jc w:val="center"/>
              <w:rPr>
                <w:szCs w:val="24"/>
              </w:rPr>
            </w:pPr>
          </w:p>
        </w:tc>
      </w:tr>
      <w:tr w:rsidR="00441015" w:rsidRPr="005F66C1" w14:paraId="27ECD61F" w14:textId="77777777" w:rsidTr="005F66C1">
        <w:tc>
          <w:tcPr>
            <w:tcW w:w="996" w:type="pct"/>
            <w:shd w:val="clear" w:color="auto" w:fill="auto"/>
            <w:vAlign w:val="center"/>
          </w:tcPr>
          <w:p w14:paraId="2173F6D0" w14:textId="77777777" w:rsidR="00441015" w:rsidRPr="005F66C1" w:rsidRDefault="00441015" w:rsidP="00B124C6">
            <w:pPr>
              <w:pStyle w:val="BodyText"/>
              <w:spacing w:after="0" w:line="360" w:lineRule="auto"/>
              <w:rPr>
                <w:b/>
                <w:szCs w:val="24"/>
              </w:rPr>
            </w:pPr>
            <w:r w:rsidRPr="005F66C1">
              <w:rPr>
                <w:b/>
                <w:szCs w:val="24"/>
              </w:rPr>
              <w:lastRenderedPageBreak/>
              <w:t>Likely</w:t>
            </w:r>
          </w:p>
        </w:tc>
        <w:tc>
          <w:tcPr>
            <w:tcW w:w="1001" w:type="pct"/>
            <w:shd w:val="clear" w:color="auto" w:fill="F2F2F2"/>
            <w:vAlign w:val="center"/>
          </w:tcPr>
          <w:p w14:paraId="78D05443" w14:textId="77777777" w:rsidR="00441015" w:rsidRPr="005F66C1" w:rsidRDefault="00441015" w:rsidP="00B124C6">
            <w:pPr>
              <w:pStyle w:val="BodyText"/>
              <w:spacing w:after="0" w:line="360" w:lineRule="auto"/>
              <w:jc w:val="center"/>
              <w:rPr>
                <w:szCs w:val="24"/>
              </w:rPr>
            </w:pPr>
          </w:p>
        </w:tc>
        <w:tc>
          <w:tcPr>
            <w:tcW w:w="1001" w:type="pct"/>
            <w:shd w:val="clear" w:color="auto" w:fill="BFBFBF"/>
            <w:vAlign w:val="center"/>
          </w:tcPr>
          <w:p w14:paraId="6B3D9236" w14:textId="77777777" w:rsidR="00441015" w:rsidRPr="005F66C1" w:rsidRDefault="00736C50" w:rsidP="00B124C6">
            <w:pPr>
              <w:pStyle w:val="BodyText"/>
              <w:spacing w:after="0" w:line="360" w:lineRule="auto"/>
              <w:jc w:val="center"/>
              <w:rPr>
                <w:szCs w:val="24"/>
              </w:rPr>
            </w:pPr>
            <w:r w:rsidRPr="00736C50">
              <w:rPr>
                <w:szCs w:val="24"/>
              </w:rPr>
              <w:t>C. Lack of time for stakeholders to participate in evaluation</w:t>
            </w:r>
          </w:p>
        </w:tc>
        <w:tc>
          <w:tcPr>
            <w:tcW w:w="1001" w:type="pct"/>
            <w:shd w:val="clear" w:color="auto" w:fill="808080"/>
            <w:vAlign w:val="center"/>
          </w:tcPr>
          <w:p w14:paraId="341F15D5" w14:textId="77777777" w:rsidR="00441015" w:rsidRPr="005F66C1" w:rsidRDefault="00441015" w:rsidP="00B124C6">
            <w:pPr>
              <w:pStyle w:val="BodyText"/>
              <w:spacing w:after="0" w:line="360" w:lineRule="auto"/>
              <w:jc w:val="center"/>
              <w:rPr>
                <w:szCs w:val="24"/>
              </w:rPr>
            </w:pPr>
          </w:p>
        </w:tc>
        <w:tc>
          <w:tcPr>
            <w:tcW w:w="1001" w:type="pct"/>
            <w:shd w:val="clear" w:color="auto" w:fill="808080"/>
            <w:vAlign w:val="center"/>
          </w:tcPr>
          <w:p w14:paraId="27955BBB" w14:textId="77777777" w:rsidR="00441015" w:rsidRPr="005F66C1" w:rsidRDefault="00441015" w:rsidP="00B124C6">
            <w:pPr>
              <w:pStyle w:val="BodyText"/>
              <w:spacing w:after="0" w:line="360" w:lineRule="auto"/>
              <w:jc w:val="center"/>
              <w:rPr>
                <w:szCs w:val="24"/>
              </w:rPr>
            </w:pPr>
          </w:p>
        </w:tc>
      </w:tr>
    </w:tbl>
    <w:p w14:paraId="265C31E6" w14:textId="77777777" w:rsidR="00A37B36" w:rsidRDefault="00A37B36" w:rsidP="00A37B36">
      <w:pPr>
        <w:widowControl w:val="0"/>
        <w:spacing w:line="360" w:lineRule="auto"/>
      </w:pPr>
    </w:p>
    <w:p w14:paraId="66601E4E" w14:textId="7D6C08A2" w:rsidR="0019650D" w:rsidRDefault="00265AF0" w:rsidP="00A37B36">
      <w:pPr>
        <w:pStyle w:val="Heading1"/>
        <w:keepNext w:val="0"/>
        <w:keepLines w:val="0"/>
        <w:widowControl w:val="0"/>
      </w:pPr>
      <w:bookmarkStart w:id="19" w:name="_Toc513629266"/>
      <w:r>
        <w:t xml:space="preserve">5. Evaluation </w:t>
      </w:r>
      <w:r w:rsidR="0093435D">
        <w:t>Results</w:t>
      </w:r>
      <w:bookmarkEnd w:id="19"/>
    </w:p>
    <w:p w14:paraId="107782C3" w14:textId="77777777" w:rsidR="00265AF0" w:rsidRPr="00633784" w:rsidRDefault="00265AF0" w:rsidP="00A37B36">
      <w:pPr>
        <w:widowControl w:val="0"/>
        <w:spacing w:line="360" w:lineRule="auto"/>
      </w:pPr>
      <w:r w:rsidRPr="00633784">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3E01FF2" w14:textId="77777777" w:rsidR="0019650D" w:rsidRPr="0019650D" w:rsidRDefault="00265AF0" w:rsidP="00B124C6">
      <w:pPr>
        <w:pStyle w:val="Heading2"/>
        <w:spacing w:before="0" w:line="360" w:lineRule="auto"/>
      </w:pPr>
      <w:bookmarkStart w:id="20" w:name="_Toc513629267"/>
      <w:r>
        <w:t>5.1</w:t>
      </w:r>
      <w:r w:rsidR="0019650D" w:rsidRPr="0019650D">
        <w:t xml:space="preserve">. </w:t>
      </w:r>
      <w:r>
        <w:t>Dimension</w:t>
      </w:r>
      <w:bookmarkEnd w:id="20"/>
    </w:p>
    <w:p w14:paraId="58366E17" w14:textId="77777777" w:rsidR="001147DE" w:rsidRPr="00633784" w:rsidRDefault="001147DE" w:rsidP="00B124C6">
      <w:pPr>
        <w:spacing w:line="360" w:lineRule="auto"/>
      </w:pPr>
      <w:r w:rsidRPr="00633784">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B2A46C4" w14:textId="77777777" w:rsidR="001147DE" w:rsidRPr="00633784" w:rsidRDefault="001147DE" w:rsidP="00B124C6">
      <w:pPr>
        <w:pStyle w:val="ListParagraph"/>
        <w:numPr>
          <w:ilvl w:val="0"/>
          <w:numId w:val="1"/>
        </w:numPr>
        <w:spacing w:line="360" w:lineRule="auto"/>
      </w:pPr>
      <w:r w:rsidRPr="00633784">
        <w:t>Lorem ipsum dolor sit amet, consectetur adipisicing elit, sed do eiusmod tempor incididunt ut labore et dolore magna aliqua.</w:t>
      </w:r>
    </w:p>
    <w:p w14:paraId="5FE9A1F2" w14:textId="77777777" w:rsidR="001147DE" w:rsidRPr="00633784" w:rsidRDefault="001147DE" w:rsidP="00B124C6">
      <w:pPr>
        <w:pStyle w:val="ListParagraph"/>
        <w:numPr>
          <w:ilvl w:val="0"/>
          <w:numId w:val="1"/>
        </w:numPr>
        <w:spacing w:line="360" w:lineRule="auto"/>
      </w:pPr>
      <w:r w:rsidRPr="00633784">
        <w:t>Ut enim ad minim veniam, quis nostrud exercitation ullamco laboris nisi ut aliquip ex ea commodo consequat.</w:t>
      </w:r>
    </w:p>
    <w:p w14:paraId="20F6AB77" w14:textId="77777777" w:rsidR="001147DE" w:rsidRPr="00633784" w:rsidRDefault="001147DE" w:rsidP="00B124C6">
      <w:pPr>
        <w:pStyle w:val="ListParagraph"/>
        <w:numPr>
          <w:ilvl w:val="0"/>
          <w:numId w:val="1"/>
        </w:numPr>
        <w:spacing w:line="360" w:lineRule="auto"/>
      </w:pPr>
      <w:r w:rsidRPr="00633784">
        <w:t>Excepteur sint occaecat cupidatat non proident, sunt in culpa qui officia deserunt mollit anim id est laborum.</w:t>
      </w:r>
    </w:p>
    <w:p w14:paraId="321CB2F2" w14:textId="77777777" w:rsidR="0019650D" w:rsidRPr="00633784" w:rsidRDefault="001147DE" w:rsidP="00B124C6">
      <w:pPr>
        <w:spacing w:line="360" w:lineRule="auto"/>
      </w:pPr>
      <w:r w:rsidRPr="00633784">
        <w:t>Lorem ipsum dolor sit amet, consectetur adipisicing elit, sed do eiusmod tempor incididunt ut labore et dolore magna aliqua. Ut enim ad minim veniam.</w:t>
      </w:r>
    </w:p>
    <w:p w14:paraId="1209C908" w14:textId="77777777" w:rsidR="00265AF0" w:rsidRPr="0019650D" w:rsidRDefault="00265AF0" w:rsidP="00B124C6">
      <w:pPr>
        <w:pStyle w:val="Heading2"/>
        <w:spacing w:before="0" w:line="360" w:lineRule="auto"/>
      </w:pPr>
      <w:bookmarkStart w:id="21" w:name="_Toc513629268"/>
      <w:r>
        <w:t>5.2</w:t>
      </w:r>
      <w:r w:rsidRPr="0019650D">
        <w:t xml:space="preserve">. </w:t>
      </w:r>
      <w:r>
        <w:t>Dimension</w:t>
      </w:r>
      <w:bookmarkEnd w:id="21"/>
    </w:p>
    <w:p w14:paraId="1C71E697" w14:textId="77777777" w:rsidR="00265AF0" w:rsidRPr="00633784" w:rsidRDefault="00265AF0" w:rsidP="00B124C6">
      <w:pPr>
        <w:spacing w:line="360" w:lineRule="auto"/>
      </w:pPr>
      <w:r w:rsidRPr="00633784">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w:t>
      </w:r>
      <w:r w:rsidRPr="00633784">
        <w:lastRenderedPageBreak/>
        <w:t>voluptate velit esse cillum dolore eu fugiat nulla pariatur. Excepteur sint occaecat cupidatat non proident, sunt in culpa qui officia deserunt mollit anim id est laborum.</w:t>
      </w:r>
    </w:p>
    <w:p w14:paraId="58A7E88D" w14:textId="77777777" w:rsidR="00265AF0" w:rsidRPr="00633784" w:rsidRDefault="00265AF0" w:rsidP="00B124C6">
      <w:pPr>
        <w:pStyle w:val="ListParagraph"/>
        <w:numPr>
          <w:ilvl w:val="0"/>
          <w:numId w:val="1"/>
        </w:numPr>
        <w:spacing w:line="360" w:lineRule="auto"/>
      </w:pPr>
      <w:r w:rsidRPr="00633784">
        <w:t>Lorem ipsum dolor sit amet, consectetur adipisicing elit, sed do eiusmod tempor incididunt ut labore et dolore magna aliqua.</w:t>
      </w:r>
    </w:p>
    <w:p w14:paraId="3C913DD1" w14:textId="77777777" w:rsidR="00265AF0" w:rsidRPr="00633784" w:rsidRDefault="00265AF0" w:rsidP="00B124C6">
      <w:pPr>
        <w:pStyle w:val="ListParagraph"/>
        <w:numPr>
          <w:ilvl w:val="0"/>
          <w:numId w:val="1"/>
        </w:numPr>
        <w:spacing w:line="360" w:lineRule="auto"/>
      </w:pPr>
      <w:r w:rsidRPr="00633784">
        <w:t>Ut enim ad minim veniam, quis nostrud exercitation ullamco laboris nisi ut aliquip ex ea commodo consequat.</w:t>
      </w:r>
    </w:p>
    <w:p w14:paraId="2AFD578A" w14:textId="77777777" w:rsidR="00265AF0" w:rsidRPr="00633784" w:rsidRDefault="00265AF0" w:rsidP="00B124C6">
      <w:pPr>
        <w:pStyle w:val="ListParagraph"/>
        <w:numPr>
          <w:ilvl w:val="0"/>
          <w:numId w:val="1"/>
        </w:numPr>
        <w:spacing w:line="360" w:lineRule="auto"/>
      </w:pPr>
      <w:r w:rsidRPr="00633784">
        <w:t>Excepteur sint occaecat cupidatat non proident, sunt in culpa qui officia deserunt mollit anim id est laborum.</w:t>
      </w:r>
    </w:p>
    <w:p w14:paraId="54141017" w14:textId="77777777" w:rsidR="00265AF0" w:rsidRPr="00633784" w:rsidRDefault="00265AF0" w:rsidP="00B124C6">
      <w:pPr>
        <w:spacing w:line="360" w:lineRule="auto"/>
      </w:pPr>
      <w:r w:rsidRPr="00633784">
        <w:t>Lorem ipsum dolor sit amet, consectetur adipisicing elit, sed do eiusmod tempor incididunt ut labore et dolore magna aliqua. Ut enim ad minim veniam.</w:t>
      </w:r>
    </w:p>
    <w:p w14:paraId="20BA1CB9" w14:textId="77777777" w:rsidR="00265AF0" w:rsidRPr="0019650D" w:rsidRDefault="00265AF0" w:rsidP="00B124C6">
      <w:pPr>
        <w:pStyle w:val="Heading2"/>
        <w:spacing w:before="0" w:line="360" w:lineRule="auto"/>
      </w:pPr>
      <w:bookmarkStart w:id="22" w:name="_Toc513629269"/>
      <w:r>
        <w:t>5.3</w:t>
      </w:r>
      <w:r w:rsidRPr="0019650D">
        <w:t xml:space="preserve">. </w:t>
      </w:r>
      <w:r>
        <w:t>Dimension</w:t>
      </w:r>
      <w:bookmarkEnd w:id="22"/>
    </w:p>
    <w:p w14:paraId="1EEC9AEF" w14:textId="77777777" w:rsidR="00265AF0" w:rsidRPr="00633784" w:rsidRDefault="00265AF0" w:rsidP="00B124C6">
      <w:pPr>
        <w:spacing w:line="360" w:lineRule="auto"/>
      </w:pPr>
      <w:r w:rsidRPr="00633784">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6007F5D" w14:textId="77777777" w:rsidR="00265AF0" w:rsidRPr="00633784" w:rsidRDefault="00265AF0" w:rsidP="00B124C6">
      <w:pPr>
        <w:pStyle w:val="ListParagraph"/>
        <w:numPr>
          <w:ilvl w:val="0"/>
          <w:numId w:val="1"/>
        </w:numPr>
        <w:spacing w:line="360" w:lineRule="auto"/>
      </w:pPr>
      <w:r w:rsidRPr="00633784">
        <w:t>Lorem ipsum dolor sit amet, consectetur adipisicing elit, sed do eiusmod tempor incididunt ut labore et dolore magna aliqua.</w:t>
      </w:r>
    </w:p>
    <w:p w14:paraId="0C230A00" w14:textId="77777777" w:rsidR="00265AF0" w:rsidRPr="00633784" w:rsidRDefault="00265AF0" w:rsidP="00B124C6">
      <w:pPr>
        <w:pStyle w:val="ListParagraph"/>
        <w:numPr>
          <w:ilvl w:val="0"/>
          <w:numId w:val="1"/>
        </w:numPr>
        <w:spacing w:line="360" w:lineRule="auto"/>
      </w:pPr>
      <w:r w:rsidRPr="00633784">
        <w:t>Ut enim ad minim veniam, quis nostrud exercitation ullamco laboris nisi ut aliquip ex ea commodo consequat.</w:t>
      </w:r>
    </w:p>
    <w:p w14:paraId="3743552D" w14:textId="77777777" w:rsidR="00265AF0" w:rsidRPr="00633784" w:rsidRDefault="00265AF0" w:rsidP="00B124C6">
      <w:pPr>
        <w:pStyle w:val="ListParagraph"/>
        <w:numPr>
          <w:ilvl w:val="0"/>
          <w:numId w:val="1"/>
        </w:numPr>
        <w:spacing w:line="360" w:lineRule="auto"/>
      </w:pPr>
      <w:r w:rsidRPr="00633784">
        <w:t>Excepteur sint occaecat cupidatat non proident, sunt in culpa qui officia deserunt mollit anim id est laborum.</w:t>
      </w:r>
    </w:p>
    <w:p w14:paraId="2D277B83" w14:textId="77777777" w:rsidR="00265AF0" w:rsidRPr="00633784" w:rsidRDefault="00265AF0" w:rsidP="00B124C6">
      <w:pPr>
        <w:spacing w:line="360" w:lineRule="auto"/>
      </w:pPr>
      <w:r w:rsidRPr="00633784">
        <w:t>Lorem ipsum dolor sit amet, consectetur adipisicing elit, sed do eiusmod tempor incididunt ut labore et dolore magna aliqua. Ut enim ad minim veniam.</w:t>
      </w:r>
    </w:p>
    <w:p w14:paraId="5EBA1419" w14:textId="77777777" w:rsidR="00547CAC" w:rsidRPr="0019650D" w:rsidRDefault="00547CAC" w:rsidP="00B124C6">
      <w:pPr>
        <w:pStyle w:val="Heading2"/>
        <w:spacing w:before="0" w:line="360" w:lineRule="auto"/>
      </w:pPr>
      <w:bookmarkStart w:id="23" w:name="_Toc513629270"/>
      <w:r>
        <w:t>5.4</w:t>
      </w:r>
      <w:r w:rsidRPr="0019650D">
        <w:t xml:space="preserve">. </w:t>
      </w:r>
      <w:r>
        <w:t>Dimension</w:t>
      </w:r>
      <w:bookmarkEnd w:id="23"/>
    </w:p>
    <w:p w14:paraId="23A1F62D" w14:textId="77777777" w:rsidR="00547CAC" w:rsidRPr="00633784" w:rsidRDefault="00547CAC" w:rsidP="00B124C6">
      <w:pPr>
        <w:spacing w:line="360" w:lineRule="auto"/>
      </w:pPr>
      <w:r w:rsidRPr="00633784">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76DCFD4" w14:textId="77777777" w:rsidR="00547CAC" w:rsidRPr="00633784" w:rsidRDefault="00547CAC" w:rsidP="00B124C6">
      <w:pPr>
        <w:pStyle w:val="ListParagraph"/>
        <w:numPr>
          <w:ilvl w:val="0"/>
          <w:numId w:val="1"/>
        </w:numPr>
        <w:spacing w:line="360" w:lineRule="auto"/>
      </w:pPr>
      <w:r w:rsidRPr="00633784">
        <w:lastRenderedPageBreak/>
        <w:t>Lorem ipsum dolor sit amet, consectetur adipisicing elit, sed do eiusmod tempor incididunt ut labore et dolore magna aliqua.</w:t>
      </w:r>
    </w:p>
    <w:p w14:paraId="6ACAA352" w14:textId="77777777" w:rsidR="00547CAC" w:rsidRPr="00633784" w:rsidRDefault="00547CAC" w:rsidP="00B124C6">
      <w:pPr>
        <w:pStyle w:val="ListParagraph"/>
        <w:numPr>
          <w:ilvl w:val="0"/>
          <w:numId w:val="1"/>
        </w:numPr>
        <w:spacing w:line="360" w:lineRule="auto"/>
      </w:pPr>
      <w:r w:rsidRPr="00633784">
        <w:t>Ut enim ad minim veniam, quis nostrud exercitation ullamco laboris nisi ut aliquip ex ea commodo consequat.</w:t>
      </w:r>
    </w:p>
    <w:p w14:paraId="7AE8808A" w14:textId="77777777" w:rsidR="00547CAC" w:rsidRPr="00633784" w:rsidRDefault="00547CAC" w:rsidP="00B124C6">
      <w:pPr>
        <w:pStyle w:val="ListParagraph"/>
        <w:numPr>
          <w:ilvl w:val="0"/>
          <w:numId w:val="1"/>
        </w:numPr>
        <w:spacing w:line="360" w:lineRule="auto"/>
      </w:pPr>
      <w:r w:rsidRPr="00633784">
        <w:t>Excepteur sint occaecat cupidatat non proident, sunt in culpa qui officia deserunt mollit anim id est laborum.</w:t>
      </w:r>
    </w:p>
    <w:p w14:paraId="449822CC" w14:textId="77777777" w:rsidR="00547CAC" w:rsidRPr="00633784" w:rsidRDefault="00547CAC" w:rsidP="00B124C6">
      <w:pPr>
        <w:spacing w:line="360" w:lineRule="auto"/>
      </w:pPr>
      <w:r w:rsidRPr="00633784">
        <w:t>Lorem ipsum dolor sit amet, consectetur adipisicing elit, sed do eiusmod tempor incididunt ut labore et dolore magna aliqua. Ut enim ad minim veniam.</w:t>
      </w:r>
    </w:p>
    <w:p w14:paraId="1B7BBEE8" w14:textId="77777777" w:rsidR="00547CAC" w:rsidRPr="00633784" w:rsidRDefault="00547CAC" w:rsidP="00B124C6">
      <w:pPr>
        <w:spacing w:line="360" w:lineRule="auto"/>
        <w:ind w:firstLine="720"/>
      </w:pPr>
      <w:r w:rsidRPr="00633784">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557991A" w14:textId="77777777" w:rsidR="00C3304F" w:rsidRPr="00633784" w:rsidRDefault="000501A6" w:rsidP="00B124C6">
      <w:pPr>
        <w:spacing w:line="360" w:lineRule="auto"/>
        <w:ind w:firstLine="720"/>
      </w:pPr>
      <w:r w:rsidRPr="00633784">
        <w:t>Lorem ipsum dolor sit amet, consectetur adipisicing elit, sed do eiusmod tempor incididunt ut labore et dolore magna aliqua. Ut enim ad minim veniam.</w:t>
      </w:r>
      <w:r w:rsidR="00C3304F" w:rsidRPr="00633784">
        <w:t xml:space="preserve">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C997DF2" w14:textId="77777777" w:rsidR="0019650D" w:rsidRPr="00265AF0" w:rsidRDefault="00265AF0" w:rsidP="00A37B36">
      <w:pPr>
        <w:pStyle w:val="Heading1"/>
      </w:pPr>
      <w:bookmarkStart w:id="24" w:name="_Toc513629271"/>
      <w:r w:rsidRPr="00265AF0">
        <w:t>6. Conclusions</w:t>
      </w:r>
      <w:bookmarkEnd w:id="24"/>
    </w:p>
    <w:p w14:paraId="67817E5C" w14:textId="77777777" w:rsidR="000501A6" w:rsidRDefault="000501A6" w:rsidP="00B124C6">
      <w:pPr>
        <w:pStyle w:val="Heading2"/>
        <w:spacing w:before="0" w:line="360" w:lineRule="auto"/>
      </w:pPr>
      <w:bookmarkStart w:id="25" w:name="_Toc513629272"/>
      <w:r>
        <w:t xml:space="preserve">6.1. Overall </w:t>
      </w:r>
      <w:r w:rsidR="005018EA">
        <w:t>Q</w:t>
      </w:r>
      <w:r>
        <w:t>uality</w:t>
      </w:r>
      <w:bookmarkEnd w:id="25"/>
    </w:p>
    <w:p w14:paraId="6DD97A44" w14:textId="77777777" w:rsidR="001147DE" w:rsidRPr="00633784" w:rsidRDefault="001147DE" w:rsidP="00B124C6">
      <w:pPr>
        <w:spacing w:line="360" w:lineRule="auto"/>
      </w:pPr>
      <w:r w:rsidRPr="00633784">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B3483A8" w14:textId="77777777" w:rsidR="001147DE" w:rsidRPr="00633784" w:rsidRDefault="001147DE" w:rsidP="00B124C6">
      <w:pPr>
        <w:pStyle w:val="ListParagraph"/>
        <w:numPr>
          <w:ilvl w:val="0"/>
          <w:numId w:val="1"/>
        </w:numPr>
        <w:spacing w:line="360" w:lineRule="auto"/>
      </w:pPr>
      <w:r w:rsidRPr="00633784">
        <w:t>Lorem ipsum dolor sit amet, consectetur adipisicing elit, sed do eiusmod tempor incididunt ut labore et dolore magna aliqua.</w:t>
      </w:r>
    </w:p>
    <w:p w14:paraId="38AB8EBC" w14:textId="77777777" w:rsidR="001147DE" w:rsidRPr="00633784" w:rsidRDefault="001147DE" w:rsidP="00B124C6">
      <w:pPr>
        <w:pStyle w:val="ListParagraph"/>
        <w:numPr>
          <w:ilvl w:val="0"/>
          <w:numId w:val="1"/>
        </w:numPr>
        <w:spacing w:line="360" w:lineRule="auto"/>
      </w:pPr>
      <w:r w:rsidRPr="00633784">
        <w:lastRenderedPageBreak/>
        <w:t>Ut enim ad minim veniam, quis nostrud exercitation ullamco laboris nisi ut aliquip ex ea commodo consequat.</w:t>
      </w:r>
    </w:p>
    <w:p w14:paraId="288F9FCF" w14:textId="77777777" w:rsidR="001147DE" w:rsidRPr="00633784" w:rsidRDefault="001147DE" w:rsidP="00B124C6">
      <w:pPr>
        <w:pStyle w:val="ListParagraph"/>
        <w:numPr>
          <w:ilvl w:val="0"/>
          <w:numId w:val="1"/>
        </w:numPr>
        <w:spacing w:line="360" w:lineRule="auto"/>
      </w:pPr>
      <w:r w:rsidRPr="00633784">
        <w:t>Excepteur sint occaecat cupidatat non proident, sunt in culpa qui officia deserunt mollit anim id est laborum.</w:t>
      </w:r>
    </w:p>
    <w:p w14:paraId="28F2960D" w14:textId="77777777" w:rsidR="0019650D" w:rsidRDefault="001147DE" w:rsidP="00B124C6">
      <w:pPr>
        <w:spacing w:line="360" w:lineRule="auto"/>
      </w:pPr>
      <w:r w:rsidRPr="00633784">
        <w:t>Lorem ipsum dolor sit amet, consectetur adipisicing elit, sed do eiusmod tempor incididunt ut labore et dolore magna aliqua. Ut enim ad minim veniam.</w:t>
      </w:r>
    </w:p>
    <w:p w14:paraId="7D733FFE" w14:textId="02FBB8A6" w:rsidR="00265AF0" w:rsidRPr="00964E3D" w:rsidRDefault="00C54380" w:rsidP="005F603E">
      <w:pPr>
        <w:spacing w:line="360" w:lineRule="auto"/>
        <w:jc w:val="center"/>
      </w:pPr>
      <w:r w:rsidRPr="00B124C6">
        <w:rPr>
          <w:b/>
        </w:rPr>
        <w:t xml:space="preserve">Table </w:t>
      </w:r>
      <w:r w:rsidR="00A97005" w:rsidRPr="00B124C6">
        <w:rPr>
          <w:b/>
        </w:rPr>
        <w:fldChar w:fldCharType="begin"/>
      </w:r>
      <w:r w:rsidR="00A97005" w:rsidRPr="00B124C6">
        <w:rPr>
          <w:b/>
        </w:rPr>
        <w:instrText xml:space="preserve"> SEQ Table \* ARABIC </w:instrText>
      </w:r>
      <w:r w:rsidR="00A97005" w:rsidRPr="00B124C6">
        <w:rPr>
          <w:b/>
        </w:rPr>
        <w:fldChar w:fldCharType="separate"/>
      </w:r>
      <w:r w:rsidR="00255C09" w:rsidRPr="00B124C6">
        <w:rPr>
          <w:b/>
          <w:noProof/>
        </w:rPr>
        <w:t>6</w:t>
      </w:r>
      <w:r w:rsidR="00A97005" w:rsidRPr="00B124C6">
        <w:rPr>
          <w:b/>
          <w:noProof/>
        </w:rPr>
        <w:fldChar w:fldCharType="end"/>
      </w:r>
      <w:r w:rsidR="00265AF0" w:rsidRPr="00B124C6">
        <w:rPr>
          <w:b/>
        </w:rPr>
        <w:t xml:space="preserve">. </w:t>
      </w:r>
      <w:r w:rsidR="00265AF0" w:rsidRPr="005F603E">
        <w:t>Title of the Table</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520"/>
        <w:gridCol w:w="2340"/>
        <w:gridCol w:w="1813"/>
      </w:tblGrid>
      <w:tr w:rsidR="00622E66" w:rsidRPr="000C10C5" w14:paraId="0CB332B7" w14:textId="77777777" w:rsidTr="000C10C5">
        <w:tc>
          <w:tcPr>
            <w:tcW w:w="2808" w:type="dxa"/>
            <w:shd w:val="clear" w:color="auto" w:fill="E7E6E6"/>
          </w:tcPr>
          <w:p w14:paraId="496AFA38" w14:textId="77777777" w:rsidR="00622E66" w:rsidRPr="000C10C5" w:rsidRDefault="00622E66" w:rsidP="00B124C6">
            <w:pPr>
              <w:spacing w:line="360" w:lineRule="auto"/>
              <w:rPr>
                <w:rFonts w:cs="Calibri"/>
                <w:b/>
                <w:szCs w:val="21"/>
              </w:rPr>
            </w:pPr>
            <w:r w:rsidRPr="000C10C5">
              <w:rPr>
                <w:rFonts w:cs="Calibri"/>
                <w:b/>
                <w:szCs w:val="21"/>
              </w:rPr>
              <w:t>Dimension</w:t>
            </w:r>
          </w:p>
        </w:tc>
        <w:tc>
          <w:tcPr>
            <w:tcW w:w="2520" w:type="dxa"/>
            <w:shd w:val="clear" w:color="auto" w:fill="E7E6E6"/>
          </w:tcPr>
          <w:p w14:paraId="280E156E" w14:textId="5E81D16D" w:rsidR="00622E66" w:rsidRPr="000C10C5" w:rsidRDefault="00622E66" w:rsidP="005F603E">
            <w:pPr>
              <w:spacing w:line="360" w:lineRule="auto"/>
              <w:rPr>
                <w:rFonts w:cs="Calibri"/>
                <w:b/>
                <w:szCs w:val="21"/>
              </w:rPr>
            </w:pPr>
            <w:r w:rsidRPr="000C10C5">
              <w:rPr>
                <w:rFonts w:cs="Calibri"/>
                <w:b/>
                <w:szCs w:val="21"/>
              </w:rPr>
              <w:t xml:space="preserve">Training </w:t>
            </w:r>
            <w:r w:rsidR="005F603E">
              <w:rPr>
                <w:rFonts w:cs="Calibri"/>
                <w:b/>
                <w:szCs w:val="21"/>
              </w:rPr>
              <w:t>i</w:t>
            </w:r>
            <w:r w:rsidRPr="000C10C5">
              <w:rPr>
                <w:rFonts w:cs="Calibri"/>
                <w:b/>
                <w:szCs w:val="21"/>
              </w:rPr>
              <w:t xml:space="preserve">mpact </w:t>
            </w:r>
            <w:r w:rsidR="005F603E">
              <w:rPr>
                <w:rFonts w:cs="Calibri"/>
                <w:b/>
                <w:szCs w:val="21"/>
              </w:rPr>
              <w:t>m</w:t>
            </w:r>
            <w:r w:rsidRPr="000C10C5">
              <w:rPr>
                <w:rFonts w:cs="Calibri"/>
                <w:b/>
                <w:szCs w:val="21"/>
              </w:rPr>
              <w:t>odel</w:t>
            </w:r>
          </w:p>
        </w:tc>
        <w:tc>
          <w:tcPr>
            <w:tcW w:w="2340" w:type="dxa"/>
            <w:shd w:val="clear" w:color="auto" w:fill="E7E6E6"/>
          </w:tcPr>
          <w:p w14:paraId="3F58E3B2" w14:textId="48CB4E3B" w:rsidR="00622E66" w:rsidRPr="000C10C5" w:rsidRDefault="00622E66" w:rsidP="005F603E">
            <w:pPr>
              <w:spacing w:line="360" w:lineRule="auto"/>
              <w:rPr>
                <w:rFonts w:cs="Calibri"/>
                <w:b/>
                <w:szCs w:val="21"/>
              </w:rPr>
            </w:pPr>
            <w:r w:rsidRPr="000C10C5">
              <w:rPr>
                <w:rFonts w:cs="Calibri"/>
                <w:b/>
                <w:szCs w:val="21"/>
              </w:rPr>
              <w:t xml:space="preserve">Importance </w:t>
            </w:r>
            <w:r w:rsidR="005F603E">
              <w:rPr>
                <w:rFonts w:cs="Calibri"/>
                <w:b/>
                <w:szCs w:val="21"/>
              </w:rPr>
              <w:t>w</w:t>
            </w:r>
            <w:r w:rsidRPr="000C10C5">
              <w:rPr>
                <w:rFonts w:cs="Calibri"/>
                <w:b/>
                <w:szCs w:val="21"/>
              </w:rPr>
              <w:t>eighting</w:t>
            </w:r>
          </w:p>
        </w:tc>
        <w:tc>
          <w:tcPr>
            <w:tcW w:w="1813" w:type="dxa"/>
            <w:shd w:val="clear" w:color="auto" w:fill="E7E6E6"/>
          </w:tcPr>
          <w:p w14:paraId="5023E91F" w14:textId="77777777" w:rsidR="00622E66" w:rsidRPr="000C10C5" w:rsidRDefault="00622E66" w:rsidP="00B124C6">
            <w:pPr>
              <w:spacing w:line="360" w:lineRule="auto"/>
              <w:rPr>
                <w:rFonts w:cs="Calibri"/>
                <w:b/>
                <w:szCs w:val="21"/>
              </w:rPr>
            </w:pPr>
            <w:r w:rsidRPr="000C10C5">
              <w:rPr>
                <w:rFonts w:cs="Calibri"/>
                <w:b/>
                <w:szCs w:val="21"/>
              </w:rPr>
              <w:t>Results</w:t>
            </w:r>
          </w:p>
        </w:tc>
      </w:tr>
      <w:tr w:rsidR="00622E66" w:rsidRPr="000C10C5" w14:paraId="77487B53" w14:textId="77777777" w:rsidTr="000C10C5">
        <w:tc>
          <w:tcPr>
            <w:tcW w:w="2808" w:type="dxa"/>
            <w:shd w:val="clear" w:color="auto" w:fill="auto"/>
          </w:tcPr>
          <w:p w14:paraId="51AD51E6" w14:textId="77777777" w:rsidR="00622E66" w:rsidRPr="000C10C5" w:rsidRDefault="00622E66" w:rsidP="00B124C6">
            <w:pPr>
              <w:spacing w:line="360" w:lineRule="auto"/>
              <w:rPr>
                <w:rFonts w:cs="Calibri"/>
                <w:szCs w:val="21"/>
              </w:rPr>
            </w:pPr>
            <w:r w:rsidRPr="000C10C5">
              <w:rPr>
                <w:rFonts w:cs="Calibri"/>
                <w:b/>
                <w:szCs w:val="21"/>
              </w:rPr>
              <w:t>1. Curriculum alignment</w:t>
            </w:r>
          </w:p>
        </w:tc>
        <w:tc>
          <w:tcPr>
            <w:tcW w:w="2520" w:type="dxa"/>
            <w:shd w:val="clear" w:color="auto" w:fill="auto"/>
          </w:tcPr>
          <w:p w14:paraId="012BBFF9" w14:textId="77777777" w:rsidR="00622E66" w:rsidRPr="000C10C5" w:rsidRDefault="00622E66" w:rsidP="00B124C6">
            <w:pPr>
              <w:spacing w:line="360" w:lineRule="auto"/>
              <w:rPr>
                <w:rFonts w:cs="Calibri"/>
                <w:szCs w:val="21"/>
              </w:rPr>
            </w:pPr>
            <w:r w:rsidRPr="000C10C5">
              <w:rPr>
                <w:rFonts w:cs="Calibri"/>
                <w:szCs w:val="21"/>
              </w:rPr>
              <w:t>Activities</w:t>
            </w:r>
          </w:p>
        </w:tc>
        <w:tc>
          <w:tcPr>
            <w:tcW w:w="2340" w:type="dxa"/>
            <w:shd w:val="clear" w:color="auto" w:fill="auto"/>
          </w:tcPr>
          <w:p w14:paraId="067057A7" w14:textId="77777777" w:rsidR="00622E66" w:rsidRPr="000C10C5" w:rsidRDefault="00622E66" w:rsidP="00B124C6">
            <w:pPr>
              <w:spacing w:line="360" w:lineRule="auto"/>
              <w:rPr>
                <w:rFonts w:cs="Calibri"/>
                <w:szCs w:val="21"/>
              </w:rPr>
            </w:pPr>
            <w:r w:rsidRPr="000C10C5">
              <w:rPr>
                <w:rFonts w:cs="Calibri"/>
                <w:szCs w:val="21"/>
              </w:rPr>
              <w:t xml:space="preserve">Critical </w:t>
            </w:r>
          </w:p>
        </w:tc>
        <w:tc>
          <w:tcPr>
            <w:tcW w:w="1813" w:type="dxa"/>
            <w:shd w:val="clear" w:color="auto" w:fill="auto"/>
          </w:tcPr>
          <w:p w14:paraId="1EDF4AE2" w14:textId="77777777" w:rsidR="00622E66" w:rsidRPr="000C10C5" w:rsidRDefault="00622E66" w:rsidP="00B124C6">
            <w:pPr>
              <w:spacing w:line="360" w:lineRule="auto"/>
              <w:rPr>
                <w:rFonts w:cs="Calibri"/>
                <w:szCs w:val="21"/>
              </w:rPr>
            </w:pPr>
            <w:r w:rsidRPr="000C10C5">
              <w:rPr>
                <w:rFonts w:cs="Calibri"/>
                <w:szCs w:val="21"/>
              </w:rPr>
              <w:t>Good</w:t>
            </w:r>
          </w:p>
        </w:tc>
      </w:tr>
      <w:tr w:rsidR="00622E66" w:rsidRPr="000C10C5" w14:paraId="44214D60" w14:textId="77777777" w:rsidTr="000C10C5">
        <w:tc>
          <w:tcPr>
            <w:tcW w:w="2808" w:type="dxa"/>
            <w:shd w:val="clear" w:color="auto" w:fill="auto"/>
          </w:tcPr>
          <w:p w14:paraId="32B01B0C" w14:textId="77777777" w:rsidR="00622E66" w:rsidRPr="000C10C5" w:rsidRDefault="00622E66" w:rsidP="00B124C6">
            <w:pPr>
              <w:spacing w:line="360" w:lineRule="auto"/>
              <w:rPr>
                <w:rFonts w:cs="Calibri"/>
                <w:b/>
                <w:szCs w:val="21"/>
              </w:rPr>
            </w:pPr>
            <w:r w:rsidRPr="000C10C5">
              <w:rPr>
                <w:rFonts w:cs="Calibri"/>
                <w:b/>
                <w:szCs w:val="21"/>
              </w:rPr>
              <w:t>2. Program implementation</w:t>
            </w:r>
          </w:p>
        </w:tc>
        <w:tc>
          <w:tcPr>
            <w:tcW w:w="2520" w:type="dxa"/>
            <w:shd w:val="clear" w:color="auto" w:fill="auto"/>
          </w:tcPr>
          <w:p w14:paraId="290A6F35" w14:textId="77777777" w:rsidR="00622E66" w:rsidRPr="000C10C5" w:rsidRDefault="00622E66" w:rsidP="00B124C6">
            <w:pPr>
              <w:spacing w:line="360" w:lineRule="auto"/>
              <w:rPr>
                <w:rFonts w:cs="Calibri"/>
                <w:szCs w:val="21"/>
              </w:rPr>
            </w:pPr>
            <w:r w:rsidRPr="000C10C5">
              <w:rPr>
                <w:rFonts w:cs="Calibri"/>
                <w:szCs w:val="21"/>
              </w:rPr>
              <w:t>Activities</w:t>
            </w:r>
          </w:p>
        </w:tc>
        <w:tc>
          <w:tcPr>
            <w:tcW w:w="2340" w:type="dxa"/>
            <w:shd w:val="clear" w:color="auto" w:fill="auto"/>
          </w:tcPr>
          <w:p w14:paraId="1059018C" w14:textId="77777777" w:rsidR="00622E66" w:rsidRPr="000C10C5" w:rsidRDefault="00622E66" w:rsidP="00B124C6">
            <w:pPr>
              <w:spacing w:line="360" w:lineRule="auto"/>
              <w:rPr>
                <w:rFonts w:cs="Calibri"/>
                <w:szCs w:val="21"/>
              </w:rPr>
            </w:pPr>
            <w:r w:rsidRPr="000C10C5">
              <w:rPr>
                <w:rFonts w:cs="Calibri"/>
                <w:szCs w:val="21"/>
              </w:rPr>
              <w:t>Important</w:t>
            </w:r>
          </w:p>
        </w:tc>
        <w:tc>
          <w:tcPr>
            <w:tcW w:w="1813" w:type="dxa"/>
            <w:shd w:val="clear" w:color="auto" w:fill="auto"/>
          </w:tcPr>
          <w:p w14:paraId="419D21AA" w14:textId="77777777" w:rsidR="00622E66" w:rsidRPr="000C10C5" w:rsidRDefault="00622E66" w:rsidP="00B124C6">
            <w:pPr>
              <w:spacing w:line="360" w:lineRule="auto"/>
              <w:rPr>
                <w:rFonts w:cs="Calibri"/>
                <w:szCs w:val="21"/>
              </w:rPr>
            </w:pPr>
            <w:r w:rsidRPr="000C10C5">
              <w:rPr>
                <w:rFonts w:cs="Calibri"/>
                <w:szCs w:val="21"/>
              </w:rPr>
              <w:t>Good</w:t>
            </w:r>
          </w:p>
        </w:tc>
      </w:tr>
      <w:tr w:rsidR="00622E66" w:rsidRPr="000C10C5" w14:paraId="5F34B1AC" w14:textId="77777777" w:rsidTr="000C10C5">
        <w:tc>
          <w:tcPr>
            <w:tcW w:w="2808" w:type="dxa"/>
            <w:shd w:val="clear" w:color="auto" w:fill="auto"/>
          </w:tcPr>
          <w:p w14:paraId="4CA234D0" w14:textId="77777777" w:rsidR="00622E66" w:rsidRPr="000C10C5" w:rsidRDefault="00622E66" w:rsidP="00B124C6">
            <w:pPr>
              <w:spacing w:line="360" w:lineRule="auto"/>
              <w:rPr>
                <w:rFonts w:cs="Calibri"/>
                <w:szCs w:val="21"/>
              </w:rPr>
            </w:pPr>
            <w:r w:rsidRPr="000C10C5">
              <w:rPr>
                <w:rFonts w:cs="Calibri"/>
                <w:b/>
                <w:szCs w:val="21"/>
              </w:rPr>
              <w:t>3. Leadership application</w:t>
            </w:r>
          </w:p>
        </w:tc>
        <w:tc>
          <w:tcPr>
            <w:tcW w:w="2520" w:type="dxa"/>
            <w:shd w:val="clear" w:color="auto" w:fill="auto"/>
          </w:tcPr>
          <w:p w14:paraId="05D100B5" w14:textId="1E883B39" w:rsidR="00622E66" w:rsidRPr="000C10C5" w:rsidRDefault="00622E66" w:rsidP="00841E91">
            <w:pPr>
              <w:spacing w:line="360" w:lineRule="auto"/>
              <w:rPr>
                <w:rFonts w:cs="Calibri"/>
                <w:szCs w:val="21"/>
              </w:rPr>
            </w:pPr>
            <w:r w:rsidRPr="000C10C5">
              <w:rPr>
                <w:rFonts w:cs="Calibri"/>
                <w:szCs w:val="21"/>
              </w:rPr>
              <w:t xml:space="preserve">Critical </w:t>
            </w:r>
            <w:r w:rsidR="00841E91">
              <w:rPr>
                <w:rFonts w:cs="Calibri"/>
                <w:szCs w:val="21"/>
              </w:rPr>
              <w:t>a</w:t>
            </w:r>
            <w:r w:rsidRPr="000C10C5">
              <w:rPr>
                <w:rFonts w:cs="Calibri"/>
                <w:szCs w:val="21"/>
              </w:rPr>
              <w:t>ctions</w:t>
            </w:r>
          </w:p>
        </w:tc>
        <w:tc>
          <w:tcPr>
            <w:tcW w:w="2340" w:type="dxa"/>
            <w:shd w:val="clear" w:color="auto" w:fill="auto"/>
          </w:tcPr>
          <w:p w14:paraId="3E14DDDF" w14:textId="1B31F617" w:rsidR="00622E66" w:rsidRPr="000C10C5" w:rsidRDefault="00622E66" w:rsidP="00841E91">
            <w:pPr>
              <w:spacing w:line="360" w:lineRule="auto"/>
              <w:rPr>
                <w:rFonts w:cs="Calibri"/>
                <w:szCs w:val="21"/>
              </w:rPr>
            </w:pPr>
            <w:r w:rsidRPr="000C10C5">
              <w:rPr>
                <w:rFonts w:cs="Calibri"/>
                <w:szCs w:val="21"/>
              </w:rPr>
              <w:t xml:space="preserve">Very </w:t>
            </w:r>
            <w:r w:rsidR="00841E91">
              <w:rPr>
                <w:rFonts w:cs="Calibri"/>
                <w:szCs w:val="21"/>
              </w:rPr>
              <w:t>i</w:t>
            </w:r>
            <w:r w:rsidRPr="000C10C5">
              <w:rPr>
                <w:rFonts w:cs="Calibri"/>
                <w:szCs w:val="21"/>
              </w:rPr>
              <w:t>mportant</w:t>
            </w:r>
          </w:p>
        </w:tc>
        <w:tc>
          <w:tcPr>
            <w:tcW w:w="1813" w:type="dxa"/>
            <w:shd w:val="clear" w:color="auto" w:fill="auto"/>
          </w:tcPr>
          <w:p w14:paraId="41907DBE" w14:textId="77777777" w:rsidR="00622E66" w:rsidRPr="000C10C5" w:rsidRDefault="00622E66" w:rsidP="00B124C6">
            <w:pPr>
              <w:spacing w:line="360" w:lineRule="auto"/>
              <w:rPr>
                <w:rFonts w:cs="Calibri"/>
                <w:szCs w:val="21"/>
              </w:rPr>
            </w:pPr>
            <w:r w:rsidRPr="000C10C5">
              <w:rPr>
                <w:rFonts w:cs="Calibri"/>
                <w:szCs w:val="21"/>
              </w:rPr>
              <w:t>Excellent</w:t>
            </w:r>
          </w:p>
        </w:tc>
      </w:tr>
      <w:tr w:rsidR="00622E66" w:rsidRPr="000C10C5" w14:paraId="1206A154" w14:textId="77777777" w:rsidTr="000C10C5">
        <w:tc>
          <w:tcPr>
            <w:tcW w:w="2808" w:type="dxa"/>
            <w:shd w:val="clear" w:color="auto" w:fill="auto"/>
          </w:tcPr>
          <w:p w14:paraId="0390F08D" w14:textId="77777777" w:rsidR="00622E66" w:rsidRPr="000C10C5" w:rsidRDefault="00622E66" w:rsidP="00B124C6">
            <w:pPr>
              <w:spacing w:line="360" w:lineRule="auto"/>
              <w:rPr>
                <w:rFonts w:cs="Calibri"/>
                <w:szCs w:val="21"/>
              </w:rPr>
            </w:pPr>
            <w:r w:rsidRPr="000C10C5">
              <w:rPr>
                <w:rFonts w:cs="Calibri"/>
                <w:b/>
                <w:szCs w:val="21"/>
              </w:rPr>
              <w:t>4. Leaders’ network</w:t>
            </w:r>
          </w:p>
        </w:tc>
        <w:tc>
          <w:tcPr>
            <w:tcW w:w="2520" w:type="dxa"/>
            <w:shd w:val="clear" w:color="auto" w:fill="auto"/>
          </w:tcPr>
          <w:p w14:paraId="6A68F543" w14:textId="2C9B5DB1" w:rsidR="00622E66" w:rsidRPr="000C10C5" w:rsidRDefault="00622E66" w:rsidP="00841E91">
            <w:pPr>
              <w:spacing w:line="360" w:lineRule="auto"/>
              <w:rPr>
                <w:rFonts w:cs="Calibri"/>
                <w:szCs w:val="21"/>
              </w:rPr>
            </w:pPr>
            <w:r w:rsidRPr="000C10C5">
              <w:rPr>
                <w:rFonts w:cs="Calibri"/>
                <w:szCs w:val="21"/>
              </w:rPr>
              <w:t xml:space="preserve">Key </w:t>
            </w:r>
            <w:r w:rsidR="00841E91">
              <w:rPr>
                <w:rFonts w:cs="Calibri"/>
                <w:szCs w:val="21"/>
              </w:rPr>
              <w:t>r</w:t>
            </w:r>
            <w:r w:rsidRPr="000C10C5">
              <w:rPr>
                <w:rFonts w:cs="Calibri"/>
                <w:szCs w:val="21"/>
              </w:rPr>
              <w:t>esults</w:t>
            </w:r>
          </w:p>
        </w:tc>
        <w:tc>
          <w:tcPr>
            <w:tcW w:w="2340" w:type="dxa"/>
            <w:shd w:val="clear" w:color="auto" w:fill="auto"/>
          </w:tcPr>
          <w:p w14:paraId="5795F357" w14:textId="77777777" w:rsidR="00622E66" w:rsidRPr="000C10C5" w:rsidRDefault="00622E66" w:rsidP="00B124C6">
            <w:pPr>
              <w:spacing w:line="360" w:lineRule="auto"/>
              <w:rPr>
                <w:rFonts w:cs="Calibri"/>
                <w:szCs w:val="21"/>
              </w:rPr>
            </w:pPr>
            <w:r w:rsidRPr="000C10C5">
              <w:rPr>
                <w:rFonts w:cs="Calibri"/>
                <w:szCs w:val="21"/>
              </w:rPr>
              <w:t>Important</w:t>
            </w:r>
          </w:p>
        </w:tc>
        <w:tc>
          <w:tcPr>
            <w:tcW w:w="1813" w:type="dxa"/>
            <w:shd w:val="clear" w:color="auto" w:fill="auto"/>
          </w:tcPr>
          <w:p w14:paraId="2EA52EF1" w14:textId="77777777" w:rsidR="00622E66" w:rsidRPr="000C10C5" w:rsidRDefault="00622E66" w:rsidP="00B124C6">
            <w:pPr>
              <w:spacing w:line="360" w:lineRule="auto"/>
              <w:rPr>
                <w:rFonts w:cs="Calibri"/>
                <w:szCs w:val="21"/>
              </w:rPr>
            </w:pPr>
            <w:r w:rsidRPr="000C10C5">
              <w:rPr>
                <w:rFonts w:cs="Calibri"/>
                <w:szCs w:val="21"/>
              </w:rPr>
              <w:t>Good</w:t>
            </w:r>
          </w:p>
        </w:tc>
      </w:tr>
    </w:tbl>
    <w:p w14:paraId="2367DBD3" w14:textId="77777777" w:rsidR="000501A6" w:rsidRDefault="000501A6" w:rsidP="00B124C6">
      <w:pPr>
        <w:pStyle w:val="Heading2"/>
        <w:spacing w:before="0" w:line="360" w:lineRule="auto"/>
      </w:pPr>
      <w:bookmarkStart w:id="26" w:name="_Toc513629273"/>
      <w:r>
        <w:t>6.2. Recommendations</w:t>
      </w:r>
      <w:bookmarkEnd w:id="26"/>
    </w:p>
    <w:p w14:paraId="6268EBFE" w14:textId="77777777" w:rsidR="00265AF0" w:rsidRPr="00633784" w:rsidRDefault="00265AF0" w:rsidP="00B124C6">
      <w:pPr>
        <w:spacing w:line="360" w:lineRule="auto"/>
      </w:pPr>
      <w:r w:rsidRPr="00633784">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E324DE8" w14:textId="77777777" w:rsidR="000501A6" w:rsidRPr="00633784" w:rsidRDefault="000501A6" w:rsidP="00B124C6">
      <w:pPr>
        <w:pStyle w:val="ListParagraph"/>
        <w:numPr>
          <w:ilvl w:val="0"/>
          <w:numId w:val="1"/>
        </w:numPr>
        <w:spacing w:line="360" w:lineRule="auto"/>
      </w:pPr>
      <w:r w:rsidRPr="00633784">
        <w:t>Lorem ipsum dolor sit amet, consectetur adipisicing elit, sed do eiusmod tempor incididunt ut labore et dolore magna aliqua.</w:t>
      </w:r>
    </w:p>
    <w:p w14:paraId="1AE3A6EF" w14:textId="77777777" w:rsidR="000501A6" w:rsidRPr="00633784" w:rsidRDefault="000501A6" w:rsidP="00B124C6">
      <w:pPr>
        <w:pStyle w:val="ListParagraph"/>
        <w:numPr>
          <w:ilvl w:val="0"/>
          <w:numId w:val="1"/>
        </w:numPr>
        <w:spacing w:line="360" w:lineRule="auto"/>
      </w:pPr>
      <w:r w:rsidRPr="00633784">
        <w:t>Ut enim ad minim veniam, quis nostrud exercitation ullamco laboris nisi ut aliquip ex ea commodo consequat.</w:t>
      </w:r>
    </w:p>
    <w:p w14:paraId="2A87D6CC" w14:textId="77777777" w:rsidR="000501A6" w:rsidRPr="00633784" w:rsidRDefault="000501A6" w:rsidP="00B124C6">
      <w:pPr>
        <w:spacing w:line="360" w:lineRule="auto"/>
      </w:pPr>
      <w:r w:rsidRPr="00633784">
        <w:t>Lorem ipsum dolor sit amet, consectetur adipisicing elit, sed do eiusmod tempor incididunt ut labore et dolore magna aliqua. Ut enim ad minim veniam.</w:t>
      </w:r>
      <w:r w:rsidR="00A71CB5" w:rsidRPr="00633784">
        <w:t xml:space="preserve">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w:t>
      </w:r>
      <w:r w:rsidR="00A71CB5" w:rsidRPr="00633784">
        <w:lastRenderedPageBreak/>
        <w:t>eu fugiat nulla pariatur. Excepteur sint occaecat cupidatat non proident, sunt in culpa qui officia deserunt mollit anim id est laborum.</w:t>
      </w:r>
    </w:p>
    <w:p w14:paraId="38481DE3" w14:textId="77777777" w:rsidR="0019650D" w:rsidRPr="0019650D" w:rsidRDefault="00265AF0" w:rsidP="00A37B36">
      <w:pPr>
        <w:pStyle w:val="Heading1"/>
      </w:pPr>
      <w:bookmarkStart w:id="27" w:name="_Toc513629274"/>
      <w:r>
        <w:t>7</w:t>
      </w:r>
      <w:r w:rsidR="0019650D" w:rsidRPr="0019650D">
        <w:t xml:space="preserve">. </w:t>
      </w:r>
      <w:r w:rsidR="00CE708A">
        <w:t>Meta-evaluation</w:t>
      </w:r>
      <w:r w:rsidR="00B903E4">
        <w:t>s</w:t>
      </w:r>
      <w:r w:rsidR="00CE708A">
        <w:t xml:space="preserve"> and </w:t>
      </w:r>
      <w:r>
        <w:t>Limitations</w:t>
      </w:r>
      <w:bookmarkEnd w:id="27"/>
    </w:p>
    <w:p w14:paraId="41AF55C5" w14:textId="77777777" w:rsidR="001147DE" w:rsidRPr="00633784" w:rsidRDefault="001147DE" w:rsidP="00B124C6">
      <w:pPr>
        <w:spacing w:line="360" w:lineRule="auto"/>
      </w:pPr>
      <w:r w:rsidRPr="00633784">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E7A4B44" w14:textId="77777777" w:rsidR="001147DE" w:rsidRPr="00633784" w:rsidRDefault="001147DE" w:rsidP="00B124C6">
      <w:pPr>
        <w:pStyle w:val="ListParagraph"/>
        <w:numPr>
          <w:ilvl w:val="0"/>
          <w:numId w:val="1"/>
        </w:numPr>
        <w:spacing w:line="360" w:lineRule="auto"/>
      </w:pPr>
      <w:r w:rsidRPr="00633784">
        <w:t>Lorem ipsum dolor sit amet, consectetur adipisicing elit, sed do eiusmod tempor incididunt ut labore et dolore magna aliqua.</w:t>
      </w:r>
    </w:p>
    <w:p w14:paraId="34A674B4" w14:textId="77777777" w:rsidR="001147DE" w:rsidRPr="00633784" w:rsidRDefault="001147DE" w:rsidP="00B124C6">
      <w:pPr>
        <w:pStyle w:val="ListParagraph"/>
        <w:numPr>
          <w:ilvl w:val="0"/>
          <w:numId w:val="1"/>
        </w:numPr>
        <w:spacing w:line="360" w:lineRule="auto"/>
      </w:pPr>
      <w:r w:rsidRPr="00633784">
        <w:t>Ut enim ad minim veniam, quis nostrud exercitation ullamco laboris nisi ut aliquip ex ea commodo consequat.</w:t>
      </w:r>
    </w:p>
    <w:p w14:paraId="70D7E0C0" w14:textId="77777777" w:rsidR="001147DE" w:rsidRPr="00633784" w:rsidRDefault="001147DE" w:rsidP="00B124C6">
      <w:pPr>
        <w:pStyle w:val="ListParagraph"/>
        <w:numPr>
          <w:ilvl w:val="0"/>
          <w:numId w:val="1"/>
        </w:numPr>
        <w:spacing w:line="360" w:lineRule="auto"/>
      </w:pPr>
      <w:r w:rsidRPr="00633784">
        <w:t>Excepteur sint occaecat cupidatat non proident, sunt in culpa qui officia deserunt mollit anim id est laborum.</w:t>
      </w:r>
    </w:p>
    <w:p w14:paraId="24D60AE8" w14:textId="77777777" w:rsidR="0019650D" w:rsidRPr="00633784" w:rsidRDefault="001147DE" w:rsidP="00B124C6">
      <w:pPr>
        <w:spacing w:line="360" w:lineRule="auto"/>
      </w:pPr>
      <w:r w:rsidRPr="00633784">
        <w:t>Lorem ipsum dolor sit amet, consectetur adipisicing elit, sed do eiusmod tempor incididunt ut labore et dolore magna aliqua. Ut enim ad minim veniam.</w:t>
      </w:r>
    </w:p>
    <w:p w14:paraId="426D2226" w14:textId="77777777" w:rsidR="00265AF0" w:rsidRPr="0019650D" w:rsidRDefault="00265AF0" w:rsidP="00A37B36">
      <w:pPr>
        <w:pStyle w:val="Heading1"/>
      </w:pPr>
      <w:bookmarkStart w:id="28" w:name="_Toc513629275"/>
      <w:r>
        <w:t>8</w:t>
      </w:r>
      <w:r w:rsidRPr="0019650D">
        <w:t xml:space="preserve">. </w:t>
      </w:r>
      <w:r>
        <w:t>Reporting</w:t>
      </w:r>
      <w:bookmarkEnd w:id="28"/>
    </w:p>
    <w:p w14:paraId="6FC3EAA9" w14:textId="77777777" w:rsidR="00265AF0" w:rsidRPr="00633784" w:rsidRDefault="00265AF0" w:rsidP="00B124C6">
      <w:pPr>
        <w:spacing w:line="360" w:lineRule="auto"/>
      </w:pPr>
      <w:r w:rsidRPr="00633784">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A0E53F3" w14:textId="77777777" w:rsidR="00FE734A" w:rsidRDefault="00FE734A" w:rsidP="00B124C6">
      <w:pPr>
        <w:spacing w:line="360" w:lineRule="auto"/>
        <w:rPr>
          <w:rFonts w:eastAsia="Calibri"/>
          <w:b/>
          <w:bCs/>
          <w:color w:val="2E74B5"/>
          <w:sz w:val="28"/>
        </w:rPr>
      </w:pPr>
      <w:r>
        <w:br w:type="page"/>
      </w:r>
    </w:p>
    <w:p w14:paraId="22B7632D" w14:textId="77777777" w:rsidR="0019650D" w:rsidRPr="0019650D" w:rsidRDefault="0019650D" w:rsidP="00A37B36">
      <w:pPr>
        <w:pStyle w:val="Heading1"/>
      </w:pPr>
      <w:bookmarkStart w:id="29" w:name="_Toc513629276"/>
      <w:r w:rsidRPr="0019650D">
        <w:lastRenderedPageBreak/>
        <w:t>References</w:t>
      </w:r>
      <w:bookmarkEnd w:id="29"/>
    </w:p>
    <w:p w14:paraId="70647D47" w14:textId="77777777" w:rsidR="00441015" w:rsidRPr="00441015" w:rsidRDefault="00441015" w:rsidP="00B124C6">
      <w:pPr>
        <w:spacing w:line="360" w:lineRule="auto"/>
        <w:ind w:left="720" w:hanging="720"/>
      </w:pPr>
      <w:r w:rsidRPr="00441015">
        <w:t>Brinkerhoff, R. O. (2006)</w:t>
      </w:r>
      <w:r w:rsidRPr="00441015">
        <w:rPr>
          <w:i/>
        </w:rPr>
        <w:t>. Telling training’s story: Evaluation made simple, credible, and effective</w:t>
      </w:r>
      <w:r w:rsidRPr="00441015">
        <w:t>. San Francisco</w:t>
      </w:r>
      <w:r w:rsidR="00DD0DE1">
        <w:t>, CA</w:t>
      </w:r>
      <w:r w:rsidRPr="00441015">
        <w:t>: Berrett-Koehler.</w:t>
      </w:r>
    </w:p>
    <w:p w14:paraId="5A26F504" w14:textId="77777777" w:rsidR="00441015" w:rsidRPr="00441015" w:rsidRDefault="00441015" w:rsidP="00B124C6">
      <w:pPr>
        <w:spacing w:line="360" w:lineRule="auto"/>
        <w:ind w:left="720" w:hanging="720"/>
      </w:pPr>
      <w:r w:rsidRPr="00441015">
        <w:t xml:space="preserve">Chyung, S. Y. (2018). </w:t>
      </w:r>
      <w:r w:rsidR="009D2AA8">
        <w:rPr>
          <w:i/>
        </w:rPr>
        <w:t>10</w:t>
      </w:r>
      <w:r w:rsidRPr="00441015">
        <w:rPr>
          <w:i/>
        </w:rPr>
        <w:t>-step evaluation for training and performance improvement</w:t>
      </w:r>
      <w:r w:rsidRPr="00441015">
        <w:t>. Thousand Oaks, CA: Sage.</w:t>
      </w:r>
    </w:p>
    <w:p w14:paraId="23928DC5" w14:textId="77777777" w:rsidR="00441015" w:rsidRPr="00441015" w:rsidRDefault="00441015" w:rsidP="00B124C6">
      <w:pPr>
        <w:spacing w:line="360" w:lineRule="auto"/>
        <w:ind w:left="720" w:hanging="720"/>
      </w:pPr>
      <w:r w:rsidRPr="00441015">
        <w:t xml:space="preserve">Kirkpatrick, D. (1996). </w:t>
      </w:r>
      <w:r w:rsidRPr="00441015">
        <w:rPr>
          <w:i/>
        </w:rPr>
        <w:t>Evaluating training programs: The four levels</w:t>
      </w:r>
      <w:r w:rsidRPr="00441015">
        <w:t>. San Francisco</w:t>
      </w:r>
      <w:r w:rsidR="00DD0DE1">
        <w:t>, CA</w:t>
      </w:r>
      <w:r w:rsidRPr="00441015">
        <w:t>: Berrett-Koehler.</w:t>
      </w:r>
    </w:p>
    <w:p w14:paraId="485586F2" w14:textId="77777777" w:rsidR="00FE734A" w:rsidRDefault="00FE734A" w:rsidP="00B124C6">
      <w:pPr>
        <w:spacing w:line="360" w:lineRule="auto"/>
        <w:rPr>
          <w:rFonts w:eastAsia="Calibri"/>
          <w:b/>
          <w:bCs/>
          <w:color w:val="2E74B5"/>
          <w:sz w:val="28"/>
        </w:rPr>
      </w:pPr>
      <w:r>
        <w:br w:type="page"/>
      </w:r>
    </w:p>
    <w:p w14:paraId="1426DD97" w14:textId="77777777" w:rsidR="0019650D" w:rsidRPr="00633784" w:rsidRDefault="00966953" w:rsidP="00A37B36">
      <w:pPr>
        <w:pStyle w:val="Heading1"/>
      </w:pPr>
      <w:bookmarkStart w:id="30" w:name="_Toc513629277"/>
      <w:r>
        <w:lastRenderedPageBreak/>
        <w:t xml:space="preserve">Appendix </w:t>
      </w:r>
      <w:fldSimple w:instr=" SEQ Appendix \* ALPHABETIC ">
        <w:r w:rsidR="00255C09">
          <w:rPr>
            <w:noProof/>
          </w:rPr>
          <w:t>A</w:t>
        </w:r>
      </w:fldSimple>
      <w:r w:rsidR="0019650D" w:rsidRPr="0019650D">
        <w:t xml:space="preserve">. </w:t>
      </w:r>
      <w:r w:rsidR="00BD4341">
        <w:t>Title</w:t>
      </w:r>
      <w:bookmarkEnd w:id="30"/>
    </w:p>
    <w:p w14:paraId="320F9E02" w14:textId="77777777" w:rsidR="00FE734A" w:rsidRDefault="00FE734A" w:rsidP="00B124C6">
      <w:pPr>
        <w:spacing w:line="360" w:lineRule="auto"/>
        <w:rPr>
          <w:rFonts w:eastAsia="Calibri"/>
          <w:b/>
          <w:bCs/>
          <w:color w:val="2E74B5"/>
          <w:sz w:val="28"/>
        </w:rPr>
      </w:pPr>
      <w:r>
        <w:br w:type="page"/>
      </w:r>
    </w:p>
    <w:p w14:paraId="1C2D7664" w14:textId="77777777" w:rsidR="0019650D" w:rsidRPr="00633784" w:rsidRDefault="00966953" w:rsidP="00A37B36">
      <w:pPr>
        <w:pStyle w:val="Heading1"/>
      </w:pPr>
      <w:bookmarkStart w:id="31" w:name="_Toc513629278"/>
      <w:r>
        <w:lastRenderedPageBreak/>
        <w:t xml:space="preserve">Appendix </w:t>
      </w:r>
      <w:fldSimple w:instr=" SEQ Appendix \* ALPHABETIC ">
        <w:r w:rsidR="00255C09">
          <w:rPr>
            <w:noProof/>
          </w:rPr>
          <w:t>B</w:t>
        </w:r>
      </w:fldSimple>
      <w:r w:rsidR="0019650D" w:rsidRPr="0019650D">
        <w:t>. Title</w:t>
      </w:r>
      <w:bookmarkEnd w:id="31"/>
    </w:p>
    <w:sectPr w:rsidR="0019650D" w:rsidRPr="00633784" w:rsidSect="00EB5F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0EB8C" w14:textId="77777777" w:rsidR="00214A1E" w:rsidRDefault="00214A1E" w:rsidP="00D028D6">
      <w:r>
        <w:separator/>
      </w:r>
    </w:p>
  </w:endnote>
  <w:endnote w:type="continuationSeparator" w:id="0">
    <w:p w14:paraId="7A088C15" w14:textId="77777777" w:rsidR="00214A1E" w:rsidRDefault="00214A1E" w:rsidP="00D0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linGothic-Book">
    <w:panose1 w:val="00000000000000000000"/>
    <w:charset w:val="00"/>
    <w:family w:val="auto"/>
    <w:notTrueType/>
    <w:pitch w:val="default"/>
    <w:sig w:usb0="00000003" w:usb1="00000000" w:usb2="00000000" w:usb3="00000000" w:csb0="00000001" w:csb1="00000000"/>
  </w:font>
  <w:font w:name="Agenda (T1)">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5D6BC" w14:textId="77777777" w:rsidR="005F603E" w:rsidRDefault="005F603E" w:rsidP="00460D6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2CFA9" w14:textId="77777777" w:rsidR="005F603E" w:rsidRDefault="005F603E" w:rsidP="004C5CC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82FEF" w14:textId="77777777" w:rsidR="005F603E" w:rsidRDefault="005F603E" w:rsidP="00460D62">
    <w:pPr>
      <w:pStyle w:val="Footer"/>
      <w:jc w:val="center"/>
    </w:pPr>
    <w:r>
      <w:fldChar w:fldCharType="begin"/>
    </w:r>
    <w:r>
      <w:instrText xml:space="preserve"> PAGE \* MERGEFORMAT </w:instrText>
    </w:r>
    <w:r>
      <w:fldChar w:fldCharType="separate"/>
    </w:r>
    <w:r w:rsidR="00A37B36">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02E0D" w14:textId="77777777" w:rsidR="00214A1E" w:rsidRDefault="00214A1E" w:rsidP="00D028D6">
      <w:r>
        <w:separator/>
      </w:r>
    </w:p>
  </w:footnote>
  <w:footnote w:type="continuationSeparator" w:id="0">
    <w:p w14:paraId="77995C90" w14:textId="77777777" w:rsidR="00214A1E" w:rsidRDefault="00214A1E" w:rsidP="00D028D6">
      <w:r>
        <w:continuationSeparator/>
      </w:r>
    </w:p>
  </w:footnote>
  <w:footnote w:id="1">
    <w:p w14:paraId="451CDA10" w14:textId="77777777" w:rsidR="005F603E" w:rsidRDefault="005F603E" w:rsidP="008A42E6">
      <w:pPr>
        <w:pStyle w:val="FootnoteText"/>
      </w:pPr>
      <w:r>
        <w:rPr>
          <w:rStyle w:val="FootnoteReference"/>
        </w:rPr>
        <w:footnoteRef/>
      </w:r>
      <w:r>
        <w:t xml:space="preserve"> All personnel names presented in this document are pseudonyms.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15F09" w14:textId="77777777" w:rsidR="005F603E" w:rsidRPr="0087079D" w:rsidRDefault="005F603E" w:rsidP="004F2B4F">
    <w:pPr>
      <w:jc w:val="right"/>
    </w:pPr>
    <w:r w:rsidRPr="0087079D">
      <w:t>Instructor</w:t>
    </w:r>
    <w:r w:rsidRPr="0087079D">
      <w:rPr>
        <w:caps/>
      </w:rPr>
      <w:t xml:space="preserve"> </w:t>
    </w:r>
    <w:r w:rsidRPr="0087079D">
      <w:t>Resource</w:t>
    </w:r>
  </w:p>
  <w:p w14:paraId="2B37C0AD" w14:textId="77777777" w:rsidR="005F603E" w:rsidRPr="00F802FE" w:rsidRDefault="005F603E" w:rsidP="004F2B4F">
    <w:pPr>
      <w:jc w:val="right"/>
      <w:rPr>
        <w:color w:val="333333"/>
      </w:rPr>
    </w:pPr>
    <w:r w:rsidRPr="00F802FE">
      <w:rPr>
        <w:color w:val="333333"/>
      </w:rPr>
      <w:t xml:space="preserve">Chyung, </w:t>
    </w:r>
    <w:r w:rsidRPr="00F802FE">
      <w:rPr>
        <w:i/>
        <w:color w:val="333333"/>
      </w:rPr>
      <w:t>10-Step Evaluation for Training and Performance Improvement, 1e</w:t>
    </w:r>
  </w:p>
  <w:p w14:paraId="14E76F9D" w14:textId="77777777" w:rsidR="005F603E" w:rsidRDefault="005F603E" w:rsidP="00B124C6">
    <w:pPr>
      <w:jc w:val="right"/>
    </w:pPr>
    <w:r w:rsidRPr="00F802FE">
      <w:rPr>
        <w:color w:val="333333"/>
      </w:rPr>
      <w:t>SAGE Publishing,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F6BD" w14:textId="77777777" w:rsidR="005F603E" w:rsidRPr="0087079D" w:rsidRDefault="005F603E" w:rsidP="00B124C6">
    <w:pPr>
      <w:jc w:val="right"/>
    </w:pPr>
    <w:r w:rsidRPr="0087079D">
      <w:t>Instructor</w:t>
    </w:r>
    <w:r w:rsidRPr="0087079D">
      <w:rPr>
        <w:caps/>
      </w:rPr>
      <w:t xml:space="preserve"> </w:t>
    </w:r>
    <w:r w:rsidRPr="0087079D">
      <w:t>Resource</w:t>
    </w:r>
  </w:p>
  <w:p w14:paraId="5F3466D5" w14:textId="77777777" w:rsidR="005F603E" w:rsidRPr="00B124C6" w:rsidRDefault="005F603E" w:rsidP="00B124C6">
    <w:pPr>
      <w:jc w:val="right"/>
      <w:rPr>
        <w:color w:val="333333"/>
      </w:rPr>
    </w:pPr>
    <w:r w:rsidRPr="00B124C6">
      <w:rPr>
        <w:color w:val="333333"/>
      </w:rPr>
      <w:t xml:space="preserve">Chyung, </w:t>
    </w:r>
    <w:r w:rsidRPr="00B124C6">
      <w:rPr>
        <w:i/>
        <w:color w:val="333333"/>
      </w:rPr>
      <w:t>10-Step Evaluation for Training and Performance Improvement, 1e</w:t>
    </w:r>
  </w:p>
  <w:p w14:paraId="7859DFBA" w14:textId="77777777" w:rsidR="005F603E" w:rsidRDefault="005F603E" w:rsidP="00B124C6">
    <w:pPr>
      <w:jc w:val="right"/>
    </w:pPr>
    <w:r w:rsidRPr="00B124C6">
      <w:rPr>
        <w:color w:val="333333"/>
      </w:rPr>
      <w:t>SAGE Publishing,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0097C0E"/>
    <w:multiLevelType w:val="hybridMultilevel"/>
    <w:tmpl w:val="1512A0C8"/>
    <w:lvl w:ilvl="0" w:tplc="870AF652">
      <w:start w:val="1"/>
      <w:numFmt w:val="lowerLetter"/>
      <w:pStyle w:val="LLSS"/>
      <w:lvlText w:val="%1"/>
      <w:lvlJc w:val="left"/>
      <w:pPr>
        <w:ind w:left="1872"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 w15:restartNumberingAfterBreak="0">
    <w:nsid w:val="00D477A6"/>
    <w:multiLevelType w:val="hybridMultilevel"/>
    <w:tmpl w:val="B686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556489"/>
    <w:multiLevelType w:val="hybridMultilevel"/>
    <w:tmpl w:val="EDF0D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CE4F77"/>
    <w:multiLevelType w:val="hybridMultilevel"/>
    <w:tmpl w:val="C9F68346"/>
    <w:lvl w:ilvl="0" w:tplc="9D0A020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FF64E4"/>
    <w:multiLevelType w:val="hybridMultilevel"/>
    <w:tmpl w:val="8BDE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942C8F"/>
    <w:multiLevelType w:val="hybridMultilevel"/>
    <w:tmpl w:val="51E660A4"/>
    <w:lvl w:ilvl="0" w:tplc="1728C3C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0A8A0F67"/>
    <w:multiLevelType w:val="hybridMultilevel"/>
    <w:tmpl w:val="473A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36148C"/>
    <w:multiLevelType w:val="hybridMultilevel"/>
    <w:tmpl w:val="9DEE5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E550CB"/>
    <w:multiLevelType w:val="hybridMultilevel"/>
    <w:tmpl w:val="9E92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6E52EB"/>
    <w:multiLevelType w:val="hybridMultilevel"/>
    <w:tmpl w:val="7D9E894E"/>
    <w:lvl w:ilvl="0" w:tplc="1FDCBA1A">
      <w:start w:val="1"/>
      <w:numFmt w:val="lowerLetter"/>
      <w:pStyle w:val="LL"/>
      <w:lvlText w:val="%1"/>
      <w:lvlJc w:val="left"/>
      <w:pPr>
        <w:ind w:left="1008" w:hanging="360"/>
      </w:pPr>
      <w:rPr>
        <w:rFonts w:ascii="Times New Roman" w:eastAsia="Times New Roman" w:hAnsi="Times New Roman" w:hint="default"/>
        <w:w w:val="100"/>
        <w:sz w:val="24"/>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13597635"/>
    <w:multiLevelType w:val="hybridMultilevel"/>
    <w:tmpl w:val="B8BECDAE"/>
    <w:lvl w:ilvl="0" w:tplc="E73C7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5B3372C"/>
    <w:multiLevelType w:val="hybridMultilevel"/>
    <w:tmpl w:val="BB74D22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662538D"/>
    <w:multiLevelType w:val="hybridMultilevel"/>
    <w:tmpl w:val="16EE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751F9C"/>
    <w:multiLevelType w:val="hybridMultilevel"/>
    <w:tmpl w:val="A4AE3BE4"/>
    <w:lvl w:ilvl="0" w:tplc="8664487C">
      <w:start w:val="1"/>
      <w:numFmt w:val="bullet"/>
      <w:lvlText w:val=""/>
      <w:lvlJc w:val="left"/>
      <w:pPr>
        <w:ind w:left="1530"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0" w15:restartNumberingAfterBreak="0">
    <w:nsid w:val="1A2701A3"/>
    <w:multiLevelType w:val="hybridMultilevel"/>
    <w:tmpl w:val="E5E06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C0C33C3"/>
    <w:multiLevelType w:val="hybridMultilevel"/>
    <w:tmpl w:val="E59E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0D4256"/>
    <w:multiLevelType w:val="hybridMultilevel"/>
    <w:tmpl w:val="32C04B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06276B7"/>
    <w:multiLevelType w:val="hybridMultilevel"/>
    <w:tmpl w:val="7BB65B80"/>
    <w:lvl w:ilvl="0" w:tplc="C76AB62E">
      <w:start w:val="1"/>
      <w:numFmt w:val="bullet"/>
      <w:pStyle w:val="BLSSS"/>
      <w:lvlText w:val=""/>
      <w:lvlJc w:val="left"/>
      <w:pPr>
        <w:ind w:left="252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4" w15:restartNumberingAfterBreak="0">
    <w:nsid w:val="210C04C9"/>
    <w:multiLevelType w:val="hybridMultilevel"/>
    <w:tmpl w:val="EC5E8A20"/>
    <w:lvl w:ilvl="0" w:tplc="7DE63E08">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22A7161C"/>
    <w:multiLevelType w:val="multilevel"/>
    <w:tmpl w:val="22660550"/>
    <w:lvl w:ilvl="0">
      <w:start w:val="4"/>
      <w:numFmt w:val="decimal"/>
      <w:lvlText w:val="%1-"/>
      <w:lvlJc w:val="left"/>
      <w:pPr>
        <w:ind w:left="360" w:hanging="360"/>
      </w:pPr>
      <w:rPr>
        <w:rFonts w:ascii="Helv" w:hAnsi="Helv" w:cs="Helv" w:hint="default"/>
      </w:rPr>
    </w:lvl>
    <w:lvl w:ilvl="1">
      <w:start w:val="1"/>
      <w:numFmt w:val="decimal"/>
      <w:lvlText w:val="%1-%2."/>
      <w:lvlJc w:val="left"/>
      <w:pPr>
        <w:ind w:left="360" w:hanging="360"/>
      </w:pPr>
      <w:rPr>
        <w:rFonts w:ascii="Calibri" w:hAnsi="Calibri" w:cs="Helv" w:hint="default"/>
      </w:rPr>
    </w:lvl>
    <w:lvl w:ilvl="2">
      <w:start w:val="1"/>
      <w:numFmt w:val="decimal"/>
      <w:lvlText w:val="%1-%2.%3."/>
      <w:lvlJc w:val="left"/>
      <w:pPr>
        <w:ind w:left="720" w:hanging="720"/>
      </w:pPr>
      <w:rPr>
        <w:rFonts w:ascii="Helv" w:hAnsi="Helv" w:cs="Helv" w:hint="default"/>
      </w:rPr>
    </w:lvl>
    <w:lvl w:ilvl="3">
      <w:start w:val="1"/>
      <w:numFmt w:val="decimal"/>
      <w:lvlText w:val="%1-%2.%3.%4."/>
      <w:lvlJc w:val="left"/>
      <w:pPr>
        <w:ind w:left="720" w:hanging="720"/>
      </w:pPr>
      <w:rPr>
        <w:rFonts w:ascii="Helv" w:hAnsi="Helv" w:cs="Helv" w:hint="default"/>
      </w:rPr>
    </w:lvl>
    <w:lvl w:ilvl="4">
      <w:start w:val="1"/>
      <w:numFmt w:val="decimal"/>
      <w:lvlText w:val="%1-%2.%3.%4.%5."/>
      <w:lvlJc w:val="left"/>
      <w:pPr>
        <w:ind w:left="1080" w:hanging="1080"/>
      </w:pPr>
      <w:rPr>
        <w:rFonts w:ascii="Helv" w:hAnsi="Helv" w:cs="Helv" w:hint="default"/>
      </w:rPr>
    </w:lvl>
    <w:lvl w:ilvl="5">
      <w:start w:val="1"/>
      <w:numFmt w:val="decimal"/>
      <w:lvlText w:val="%1-%2.%3.%4.%5.%6."/>
      <w:lvlJc w:val="left"/>
      <w:pPr>
        <w:ind w:left="1080" w:hanging="1080"/>
      </w:pPr>
      <w:rPr>
        <w:rFonts w:ascii="Helv" w:hAnsi="Helv" w:cs="Helv" w:hint="default"/>
      </w:rPr>
    </w:lvl>
    <w:lvl w:ilvl="6">
      <w:start w:val="1"/>
      <w:numFmt w:val="decimal"/>
      <w:lvlText w:val="%1-%2.%3.%4.%5.%6.%7."/>
      <w:lvlJc w:val="left"/>
      <w:pPr>
        <w:ind w:left="1440" w:hanging="1440"/>
      </w:pPr>
      <w:rPr>
        <w:rFonts w:ascii="Helv" w:hAnsi="Helv" w:cs="Helv" w:hint="default"/>
      </w:rPr>
    </w:lvl>
    <w:lvl w:ilvl="7">
      <w:start w:val="1"/>
      <w:numFmt w:val="decimal"/>
      <w:lvlText w:val="%1-%2.%3.%4.%5.%6.%7.%8."/>
      <w:lvlJc w:val="left"/>
      <w:pPr>
        <w:ind w:left="1440" w:hanging="1440"/>
      </w:pPr>
      <w:rPr>
        <w:rFonts w:ascii="Helv" w:hAnsi="Helv" w:cs="Helv" w:hint="default"/>
      </w:rPr>
    </w:lvl>
    <w:lvl w:ilvl="8">
      <w:start w:val="1"/>
      <w:numFmt w:val="decimal"/>
      <w:lvlText w:val="%1-%2.%3.%4.%5.%6.%7.%8.%9."/>
      <w:lvlJc w:val="left"/>
      <w:pPr>
        <w:ind w:left="1800" w:hanging="1800"/>
      </w:pPr>
      <w:rPr>
        <w:rFonts w:ascii="Helv" w:hAnsi="Helv" w:cs="Helv" w:hint="default"/>
      </w:rPr>
    </w:lvl>
  </w:abstractNum>
  <w:abstractNum w:abstractNumId="26" w15:restartNumberingAfterBreak="0">
    <w:nsid w:val="239009AA"/>
    <w:multiLevelType w:val="hybridMultilevel"/>
    <w:tmpl w:val="814CDD8E"/>
    <w:lvl w:ilvl="0" w:tplc="208294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4561DFC"/>
    <w:multiLevelType w:val="hybridMultilevel"/>
    <w:tmpl w:val="0128A1BC"/>
    <w:lvl w:ilvl="0" w:tplc="02AAA9A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B952674"/>
    <w:multiLevelType w:val="hybridMultilevel"/>
    <w:tmpl w:val="15B65044"/>
    <w:lvl w:ilvl="0" w:tplc="A4E448EC">
      <w:start w:val="1"/>
      <w:numFmt w:val="upperLetter"/>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D2472B8"/>
    <w:multiLevelType w:val="hybridMultilevel"/>
    <w:tmpl w:val="A7784E58"/>
    <w:lvl w:ilvl="0" w:tplc="21E000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EB10ADA"/>
    <w:multiLevelType w:val="hybridMultilevel"/>
    <w:tmpl w:val="123CECD2"/>
    <w:lvl w:ilvl="0" w:tplc="9D0A0204">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6203ED"/>
    <w:multiLevelType w:val="hybridMultilevel"/>
    <w:tmpl w:val="AFC00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3713C4A"/>
    <w:multiLevelType w:val="hybridMultilevel"/>
    <w:tmpl w:val="523C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26206C"/>
    <w:multiLevelType w:val="hybridMultilevel"/>
    <w:tmpl w:val="E8580E52"/>
    <w:lvl w:ilvl="0" w:tplc="58924B26">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5A19CD"/>
    <w:multiLevelType w:val="hybridMultilevel"/>
    <w:tmpl w:val="1B1C6442"/>
    <w:lvl w:ilvl="0" w:tplc="0409000F">
      <w:start w:val="1"/>
      <w:numFmt w:val="decimal"/>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36" w15:restartNumberingAfterBreak="0">
    <w:nsid w:val="3C280EDE"/>
    <w:multiLevelType w:val="hybridMultilevel"/>
    <w:tmpl w:val="9A5A0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CFC4E9B"/>
    <w:multiLevelType w:val="hybridMultilevel"/>
    <w:tmpl w:val="9F946052"/>
    <w:lvl w:ilvl="0" w:tplc="897CDE3E">
      <w:start w:val="1"/>
      <w:numFmt w:val="bullet"/>
      <w:pStyle w:val="Style1"/>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38" w15:restartNumberingAfterBreak="0">
    <w:nsid w:val="3D0A566A"/>
    <w:multiLevelType w:val="hybridMultilevel"/>
    <w:tmpl w:val="E974CE7A"/>
    <w:lvl w:ilvl="0" w:tplc="04090017">
      <w:start w:val="1"/>
      <w:numFmt w:val="low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0A9656F"/>
    <w:multiLevelType w:val="hybridMultilevel"/>
    <w:tmpl w:val="5BBA74D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1006482"/>
    <w:multiLevelType w:val="hybridMultilevel"/>
    <w:tmpl w:val="45367842"/>
    <w:lvl w:ilvl="0" w:tplc="D44AB1C8">
      <w:start w:val="1"/>
      <w:numFmt w:val="bullet"/>
      <w:pStyle w:val="TBLTableBulletedList"/>
      <w:lvlText w:val=""/>
      <w:lvlJc w:val="left"/>
      <w:pPr>
        <w:ind w:left="720" w:hanging="360"/>
      </w:pPr>
      <w:rPr>
        <w:rFonts w:ascii="Symbol" w:hAnsi="Symbol" w:hint="default"/>
        <w:color w:val="auto"/>
      </w:rPr>
    </w:lvl>
    <w:lvl w:ilvl="1" w:tplc="F7D0A296" w:tentative="1">
      <w:start w:val="1"/>
      <w:numFmt w:val="bullet"/>
      <w:lvlText w:val=""/>
      <w:lvlJc w:val="left"/>
      <w:pPr>
        <w:tabs>
          <w:tab w:val="num" w:pos="1440"/>
        </w:tabs>
        <w:ind w:left="1440" w:hanging="360"/>
      </w:pPr>
      <w:rPr>
        <w:rFonts w:ascii="Wingdings 2" w:hAnsi="Wingdings 2" w:hint="default"/>
      </w:rPr>
    </w:lvl>
    <w:lvl w:ilvl="2" w:tplc="C9F2EC6C" w:tentative="1">
      <w:start w:val="1"/>
      <w:numFmt w:val="bullet"/>
      <w:lvlText w:val=""/>
      <w:lvlJc w:val="left"/>
      <w:pPr>
        <w:tabs>
          <w:tab w:val="num" w:pos="2160"/>
        </w:tabs>
        <w:ind w:left="2160" w:hanging="360"/>
      </w:pPr>
      <w:rPr>
        <w:rFonts w:ascii="Wingdings 2" w:hAnsi="Wingdings 2" w:hint="default"/>
      </w:rPr>
    </w:lvl>
    <w:lvl w:ilvl="3" w:tplc="ABDA4F94" w:tentative="1">
      <w:start w:val="1"/>
      <w:numFmt w:val="bullet"/>
      <w:lvlText w:val=""/>
      <w:lvlJc w:val="left"/>
      <w:pPr>
        <w:tabs>
          <w:tab w:val="num" w:pos="2880"/>
        </w:tabs>
        <w:ind w:left="2880" w:hanging="360"/>
      </w:pPr>
      <w:rPr>
        <w:rFonts w:ascii="Wingdings 2" w:hAnsi="Wingdings 2" w:hint="default"/>
      </w:rPr>
    </w:lvl>
    <w:lvl w:ilvl="4" w:tplc="381017A2" w:tentative="1">
      <w:start w:val="1"/>
      <w:numFmt w:val="bullet"/>
      <w:lvlText w:val=""/>
      <w:lvlJc w:val="left"/>
      <w:pPr>
        <w:tabs>
          <w:tab w:val="num" w:pos="3600"/>
        </w:tabs>
        <w:ind w:left="3600" w:hanging="360"/>
      </w:pPr>
      <w:rPr>
        <w:rFonts w:ascii="Wingdings 2" w:hAnsi="Wingdings 2" w:hint="default"/>
      </w:rPr>
    </w:lvl>
    <w:lvl w:ilvl="5" w:tplc="0C22F270" w:tentative="1">
      <w:start w:val="1"/>
      <w:numFmt w:val="bullet"/>
      <w:lvlText w:val=""/>
      <w:lvlJc w:val="left"/>
      <w:pPr>
        <w:tabs>
          <w:tab w:val="num" w:pos="4320"/>
        </w:tabs>
        <w:ind w:left="4320" w:hanging="360"/>
      </w:pPr>
      <w:rPr>
        <w:rFonts w:ascii="Wingdings 2" w:hAnsi="Wingdings 2" w:hint="default"/>
      </w:rPr>
    </w:lvl>
    <w:lvl w:ilvl="6" w:tplc="57B2E144" w:tentative="1">
      <w:start w:val="1"/>
      <w:numFmt w:val="bullet"/>
      <w:lvlText w:val=""/>
      <w:lvlJc w:val="left"/>
      <w:pPr>
        <w:tabs>
          <w:tab w:val="num" w:pos="5040"/>
        </w:tabs>
        <w:ind w:left="5040" w:hanging="360"/>
      </w:pPr>
      <w:rPr>
        <w:rFonts w:ascii="Wingdings 2" w:hAnsi="Wingdings 2" w:hint="default"/>
      </w:rPr>
    </w:lvl>
    <w:lvl w:ilvl="7" w:tplc="853AA32E" w:tentative="1">
      <w:start w:val="1"/>
      <w:numFmt w:val="bullet"/>
      <w:lvlText w:val=""/>
      <w:lvlJc w:val="left"/>
      <w:pPr>
        <w:tabs>
          <w:tab w:val="num" w:pos="5760"/>
        </w:tabs>
        <w:ind w:left="5760" w:hanging="360"/>
      </w:pPr>
      <w:rPr>
        <w:rFonts w:ascii="Wingdings 2" w:hAnsi="Wingdings 2" w:hint="default"/>
      </w:rPr>
    </w:lvl>
    <w:lvl w:ilvl="8" w:tplc="9850BD2C"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413F4450"/>
    <w:multiLevelType w:val="hybridMultilevel"/>
    <w:tmpl w:val="FB824838"/>
    <w:lvl w:ilvl="0" w:tplc="9D0A020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04310F"/>
    <w:multiLevelType w:val="hybridMultilevel"/>
    <w:tmpl w:val="2B2A6306"/>
    <w:lvl w:ilvl="0" w:tplc="04090017">
      <w:start w:val="1"/>
      <w:numFmt w:val="low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B16135"/>
    <w:multiLevelType w:val="hybridMultilevel"/>
    <w:tmpl w:val="4996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6B5FAD"/>
    <w:multiLevelType w:val="hybridMultilevel"/>
    <w:tmpl w:val="6C7C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88398F"/>
    <w:multiLevelType w:val="multilevel"/>
    <w:tmpl w:val="B770FB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F0F35C2"/>
    <w:multiLevelType w:val="hybridMultilevel"/>
    <w:tmpl w:val="A1F2528A"/>
    <w:lvl w:ilvl="0" w:tplc="08D07318">
      <w:start w:val="1"/>
      <w:numFmt w:val="decimal"/>
      <w:pStyle w:val="NL"/>
      <w:lvlText w:val="%1"/>
      <w:lvlJc w:val="left"/>
      <w:pPr>
        <w:ind w:left="1530"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5736440"/>
    <w:multiLevelType w:val="hybridMultilevel"/>
    <w:tmpl w:val="5DD638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CD0957"/>
    <w:multiLevelType w:val="hybridMultilevel"/>
    <w:tmpl w:val="00FE567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0B7226"/>
    <w:multiLevelType w:val="hybridMultilevel"/>
    <w:tmpl w:val="E9A2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AA714C"/>
    <w:multiLevelType w:val="hybridMultilevel"/>
    <w:tmpl w:val="EB501FB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F742F6F"/>
    <w:multiLevelType w:val="hybridMultilevel"/>
    <w:tmpl w:val="F814A0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0AA1EB1"/>
    <w:multiLevelType w:val="hybridMultilevel"/>
    <w:tmpl w:val="2A402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E626AD"/>
    <w:multiLevelType w:val="hybridMultilevel"/>
    <w:tmpl w:val="CEB69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2617B67"/>
    <w:multiLevelType w:val="hybridMultilevel"/>
    <w:tmpl w:val="E06E94B4"/>
    <w:lvl w:ilvl="0" w:tplc="1C485F7E">
      <w:start w:val="1"/>
      <w:numFmt w:val="bullet"/>
      <w:pStyle w:val="BL"/>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7" w15:restartNumberingAfterBreak="0">
    <w:nsid w:val="627155BB"/>
    <w:multiLevelType w:val="hybridMultilevel"/>
    <w:tmpl w:val="3C68B0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35419A"/>
    <w:multiLevelType w:val="hybridMultilevel"/>
    <w:tmpl w:val="C19C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4C7EA7"/>
    <w:multiLevelType w:val="hybridMultilevel"/>
    <w:tmpl w:val="6270D624"/>
    <w:lvl w:ilvl="0" w:tplc="9D0A020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390E50"/>
    <w:multiLevelType w:val="hybridMultilevel"/>
    <w:tmpl w:val="69704656"/>
    <w:lvl w:ilvl="0" w:tplc="452649A4">
      <w:start w:val="1"/>
      <w:numFmt w:val="decimal"/>
      <w:lvlText w:val="%1"/>
      <w:lvlJc w:val="left"/>
      <w:pPr>
        <w:ind w:left="723"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2" w15:restartNumberingAfterBreak="0">
    <w:nsid w:val="6C7C1C6A"/>
    <w:multiLevelType w:val="hybridMultilevel"/>
    <w:tmpl w:val="66B6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FF46A3"/>
    <w:multiLevelType w:val="hybridMultilevel"/>
    <w:tmpl w:val="3C7E3F1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5" w15:restartNumberingAfterBreak="0">
    <w:nsid w:val="6FFF565D"/>
    <w:multiLevelType w:val="hybridMultilevel"/>
    <w:tmpl w:val="69F673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0BF11AB"/>
    <w:multiLevelType w:val="hybridMultilevel"/>
    <w:tmpl w:val="1E9CB10E"/>
    <w:lvl w:ilvl="0" w:tplc="9D0A020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192E5E"/>
    <w:multiLevelType w:val="hybridMultilevel"/>
    <w:tmpl w:val="DE888576"/>
    <w:lvl w:ilvl="0" w:tplc="88746718">
      <w:start w:val="1"/>
      <w:numFmt w:val="decimal"/>
      <w:pStyle w:val="NLSS"/>
      <w:lvlText w:val="%1"/>
      <w:lvlJc w:val="left"/>
      <w:pPr>
        <w:ind w:left="720" w:hanging="360"/>
      </w:pPr>
      <w:rPr>
        <w:rFonts w:ascii="Times New Roman" w:eastAsia="Times New Roman" w:hAnsi="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411E53"/>
    <w:multiLevelType w:val="hybridMultilevel"/>
    <w:tmpl w:val="A8369C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2127A1D"/>
    <w:multiLevelType w:val="hybridMultilevel"/>
    <w:tmpl w:val="DB887B4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22373E6"/>
    <w:multiLevelType w:val="hybridMultilevel"/>
    <w:tmpl w:val="08CCC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4761E58"/>
    <w:multiLevelType w:val="hybridMultilevel"/>
    <w:tmpl w:val="9DF2FD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3817B2"/>
    <w:multiLevelType w:val="hybridMultilevel"/>
    <w:tmpl w:val="3A7060F2"/>
    <w:lvl w:ilvl="0" w:tplc="5E7A09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68B14D1"/>
    <w:multiLevelType w:val="hybridMultilevel"/>
    <w:tmpl w:val="9BFE069C"/>
    <w:lvl w:ilvl="0" w:tplc="3CAA98F6">
      <w:start w:val="1"/>
      <w:numFmt w:val="bullet"/>
      <w:pStyle w:val="BLS"/>
      <w:lvlText w:val=""/>
      <w:lvlJc w:val="left"/>
      <w:pPr>
        <w:ind w:left="117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7FF353D"/>
    <w:multiLevelType w:val="hybridMultilevel"/>
    <w:tmpl w:val="97B68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8F22B6C"/>
    <w:multiLevelType w:val="hybridMultilevel"/>
    <w:tmpl w:val="C32AC684"/>
    <w:lvl w:ilvl="0" w:tplc="5816A244">
      <w:start w:val="1"/>
      <w:numFmt w:val="bullet"/>
      <w:pStyle w:val="T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2376E6"/>
    <w:multiLevelType w:val="hybridMultilevel"/>
    <w:tmpl w:val="391E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EB5CC1"/>
    <w:multiLevelType w:val="hybridMultilevel"/>
    <w:tmpl w:val="3A16E2BC"/>
    <w:lvl w:ilvl="0" w:tplc="78CCB0C4">
      <w:start w:val="1"/>
      <w:numFmt w:val="lowerLetter"/>
      <w:pStyle w:val="LLS"/>
      <w:lvlText w:val="%1"/>
      <w:lvlJc w:val="left"/>
      <w:pPr>
        <w:ind w:left="1368"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79" w15:restartNumberingAfterBreak="0">
    <w:nsid w:val="7B066F76"/>
    <w:multiLevelType w:val="hybridMultilevel"/>
    <w:tmpl w:val="B18A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681F3F"/>
    <w:multiLevelType w:val="hybridMultilevel"/>
    <w:tmpl w:val="B338F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BD03B5D"/>
    <w:multiLevelType w:val="hybridMultilevel"/>
    <w:tmpl w:val="D5166056"/>
    <w:lvl w:ilvl="0" w:tplc="6B7E38D0">
      <w:start w:val="1"/>
      <w:numFmt w:val="bullet"/>
      <w:pStyle w:val="BLSS"/>
      <w:lvlText w:val="o"/>
      <w:lvlJc w:val="left"/>
      <w:pPr>
        <w:ind w:left="3060" w:hanging="360"/>
      </w:pPr>
      <w:rPr>
        <w:rFonts w:ascii="Courier New" w:hAnsi="Courier New" w:cs="Courier New"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15:restartNumberingAfterBreak="0">
    <w:nsid w:val="7F4E2E5D"/>
    <w:multiLevelType w:val="hybridMultilevel"/>
    <w:tmpl w:val="C8004B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4"/>
  </w:num>
  <w:num w:numId="2">
    <w:abstractNumId w:val="68"/>
  </w:num>
  <w:num w:numId="3">
    <w:abstractNumId w:val="69"/>
  </w:num>
  <w:num w:numId="4">
    <w:abstractNumId w:val="17"/>
  </w:num>
  <w:num w:numId="5">
    <w:abstractNumId w:val="53"/>
  </w:num>
  <w:num w:numId="6">
    <w:abstractNumId w:val="39"/>
  </w:num>
  <w:num w:numId="7">
    <w:abstractNumId w:val="55"/>
  </w:num>
  <w:num w:numId="8">
    <w:abstractNumId w:val="54"/>
  </w:num>
  <w:num w:numId="9">
    <w:abstractNumId w:val="32"/>
  </w:num>
  <w:num w:numId="10">
    <w:abstractNumId w:val="46"/>
  </w:num>
  <w:num w:numId="11">
    <w:abstractNumId w:val="25"/>
  </w:num>
  <w:num w:numId="12">
    <w:abstractNumId w:val="31"/>
  </w:num>
  <w:num w:numId="13">
    <w:abstractNumId w:val="70"/>
  </w:num>
  <w:num w:numId="14">
    <w:abstractNumId w:val="12"/>
  </w:num>
  <w:num w:numId="15">
    <w:abstractNumId w:val="82"/>
  </w:num>
  <w:num w:numId="16">
    <w:abstractNumId w:val="8"/>
  </w:num>
  <w:num w:numId="17">
    <w:abstractNumId w:val="36"/>
  </w:num>
  <w:num w:numId="18">
    <w:abstractNumId w:val="20"/>
  </w:num>
  <w:num w:numId="19">
    <w:abstractNumId w:val="75"/>
  </w:num>
  <w:num w:numId="20">
    <w:abstractNumId w:val="21"/>
  </w:num>
  <w:num w:numId="21">
    <w:abstractNumId w:val="5"/>
  </w:num>
  <w:num w:numId="22">
    <w:abstractNumId w:val="62"/>
  </w:num>
  <w:num w:numId="23">
    <w:abstractNumId w:val="45"/>
  </w:num>
  <w:num w:numId="24">
    <w:abstractNumId w:val="77"/>
  </w:num>
  <w:num w:numId="25">
    <w:abstractNumId w:val="58"/>
  </w:num>
  <w:num w:numId="26">
    <w:abstractNumId w:val="57"/>
  </w:num>
  <w:num w:numId="27">
    <w:abstractNumId w:val="14"/>
  </w:num>
  <w:num w:numId="28">
    <w:abstractNumId w:val="42"/>
  </w:num>
  <w:num w:numId="29">
    <w:abstractNumId w:val="52"/>
  </w:num>
  <w:num w:numId="30">
    <w:abstractNumId w:val="35"/>
  </w:num>
  <w:num w:numId="31">
    <w:abstractNumId w:val="18"/>
  </w:num>
  <w:num w:numId="32">
    <w:abstractNumId w:val="38"/>
  </w:num>
  <w:num w:numId="33">
    <w:abstractNumId w:val="72"/>
  </w:num>
  <w:num w:numId="34">
    <w:abstractNumId w:val="65"/>
  </w:num>
  <w:num w:numId="35">
    <w:abstractNumId w:val="79"/>
  </w:num>
  <w:num w:numId="36">
    <w:abstractNumId w:val="7"/>
  </w:num>
  <w:num w:numId="37">
    <w:abstractNumId w:val="41"/>
  </w:num>
  <w:num w:numId="38">
    <w:abstractNumId w:val="60"/>
  </w:num>
  <w:num w:numId="39">
    <w:abstractNumId w:val="30"/>
  </w:num>
  <w:num w:numId="40">
    <w:abstractNumId w:val="66"/>
  </w:num>
  <w:num w:numId="41">
    <w:abstractNumId w:val="50"/>
  </w:num>
  <w:num w:numId="42">
    <w:abstractNumId w:val="76"/>
  </w:num>
  <w:num w:numId="43">
    <w:abstractNumId w:val="51"/>
  </w:num>
  <w:num w:numId="44">
    <w:abstractNumId w:val="71"/>
  </w:num>
  <w:num w:numId="45">
    <w:abstractNumId w:val="80"/>
  </w:num>
  <w:num w:numId="46">
    <w:abstractNumId w:val="13"/>
  </w:num>
  <w:num w:numId="47">
    <w:abstractNumId w:val="74"/>
  </w:num>
  <w:num w:numId="48">
    <w:abstractNumId w:val="49"/>
  </w:num>
  <w:num w:numId="49">
    <w:abstractNumId w:val="34"/>
  </w:num>
  <w:num w:numId="50">
    <w:abstractNumId w:val="43"/>
  </w:num>
  <w:num w:numId="51">
    <w:abstractNumId w:val="11"/>
  </w:num>
  <w:num w:numId="52">
    <w:abstractNumId w:val="2"/>
  </w:num>
  <w:num w:numId="53">
    <w:abstractNumId w:val="1"/>
  </w:num>
  <w:num w:numId="54">
    <w:abstractNumId w:val="0"/>
  </w:num>
  <w:num w:numId="55">
    <w:abstractNumId w:val="3"/>
  </w:num>
  <w:num w:numId="56">
    <w:abstractNumId w:val="59"/>
  </w:num>
  <w:num w:numId="57">
    <w:abstractNumId w:val="63"/>
  </w:num>
  <w:num w:numId="58">
    <w:abstractNumId w:val="6"/>
  </w:num>
  <w:num w:numId="59">
    <w:abstractNumId w:val="61"/>
  </w:num>
  <w:num w:numId="60">
    <w:abstractNumId w:val="16"/>
  </w:num>
  <w:num w:numId="61">
    <w:abstractNumId w:val="10"/>
  </w:num>
  <w:num w:numId="62">
    <w:abstractNumId w:val="47"/>
  </w:num>
  <w:num w:numId="63">
    <w:abstractNumId w:val="67"/>
  </w:num>
  <w:num w:numId="64">
    <w:abstractNumId w:val="56"/>
  </w:num>
  <w:num w:numId="65">
    <w:abstractNumId w:val="73"/>
  </w:num>
  <w:num w:numId="66">
    <w:abstractNumId w:val="23"/>
  </w:num>
  <w:num w:numId="67">
    <w:abstractNumId w:val="15"/>
  </w:num>
  <w:num w:numId="68">
    <w:abstractNumId w:val="78"/>
  </w:num>
  <w:num w:numId="69">
    <w:abstractNumId w:val="4"/>
  </w:num>
  <w:num w:numId="70">
    <w:abstractNumId w:val="28"/>
  </w:num>
  <w:num w:numId="71">
    <w:abstractNumId w:val="9"/>
  </w:num>
  <w:num w:numId="72">
    <w:abstractNumId w:val="29"/>
  </w:num>
  <w:num w:numId="73">
    <w:abstractNumId w:val="19"/>
  </w:num>
  <w:num w:numId="74">
    <w:abstractNumId w:val="37"/>
  </w:num>
  <w:num w:numId="75">
    <w:abstractNumId w:val="26"/>
  </w:num>
  <w:num w:numId="76">
    <w:abstractNumId w:val="64"/>
  </w:num>
  <w:num w:numId="77">
    <w:abstractNumId w:val="81"/>
  </w:num>
  <w:num w:numId="78">
    <w:abstractNumId w:val="24"/>
  </w:num>
  <w:num w:numId="79">
    <w:abstractNumId w:val="33"/>
  </w:num>
  <w:num w:numId="80">
    <w:abstractNumId w:val="40"/>
  </w:num>
  <w:num w:numId="81">
    <w:abstractNumId w:val="27"/>
  </w:num>
  <w:num w:numId="82">
    <w:abstractNumId w:val="22"/>
  </w:num>
  <w:num w:numId="83">
    <w:abstractNumId w:val="4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ttachedTemplate r:id="rId1"/>
  <w:linkStyl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0D"/>
    <w:rsid w:val="00001877"/>
    <w:rsid w:val="00002762"/>
    <w:rsid w:val="00005E4C"/>
    <w:rsid w:val="000217D2"/>
    <w:rsid w:val="000242B2"/>
    <w:rsid w:val="0002773E"/>
    <w:rsid w:val="0003298F"/>
    <w:rsid w:val="000501A6"/>
    <w:rsid w:val="0005326D"/>
    <w:rsid w:val="00064C29"/>
    <w:rsid w:val="000722A8"/>
    <w:rsid w:val="000769B6"/>
    <w:rsid w:val="00090B87"/>
    <w:rsid w:val="000A5061"/>
    <w:rsid w:val="000A5164"/>
    <w:rsid w:val="000A7225"/>
    <w:rsid w:val="000B6A66"/>
    <w:rsid w:val="000C10C5"/>
    <w:rsid w:val="000C48BA"/>
    <w:rsid w:val="000D1658"/>
    <w:rsid w:val="000E141C"/>
    <w:rsid w:val="000F1C92"/>
    <w:rsid w:val="000F4EF7"/>
    <w:rsid w:val="00100580"/>
    <w:rsid w:val="001147DE"/>
    <w:rsid w:val="00140976"/>
    <w:rsid w:val="00141E28"/>
    <w:rsid w:val="00155177"/>
    <w:rsid w:val="00156FC6"/>
    <w:rsid w:val="001573B6"/>
    <w:rsid w:val="00164564"/>
    <w:rsid w:val="001705CD"/>
    <w:rsid w:val="001713E1"/>
    <w:rsid w:val="0019650D"/>
    <w:rsid w:val="0019713A"/>
    <w:rsid w:val="001A0FDC"/>
    <w:rsid w:val="001A1184"/>
    <w:rsid w:val="001B3B57"/>
    <w:rsid w:val="001C7AA8"/>
    <w:rsid w:val="001E1BB7"/>
    <w:rsid w:val="001E1D02"/>
    <w:rsid w:val="001E55CA"/>
    <w:rsid w:val="001F39D3"/>
    <w:rsid w:val="00201AA6"/>
    <w:rsid w:val="002107F3"/>
    <w:rsid w:val="00214A1E"/>
    <w:rsid w:val="00224F54"/>
    <w:rsid w:val="00226FA7"/>
    <w:rsid w:val="002316AC"/>
    <w:rsid w:val="002426A8"/>
    <w:rsid w:val="00251B69"/>
    <w:rsid w:val="0025528A"/>
    <w:rsid w:val="00255C09"/>
    <w:rsid w:val="00263C12"/>
    <w:rsid w:val="00265AF0"/>
    <w:rsid w:val="002753E1"/>
    <w:rsid w:val="00280ACC"/>
    <w:rsid w:val="002811AA"/>
    <w:rsid w:val="002A167A"/>
    <w:rsid w:val="002C01C1"/>
    <w:rsid w:val="002C2B8D"/>
    <w:rsid w:val="002D25F3"/>
    <w:rsid w:val="002F18A3"/>
    <w:rsid w:val="002F1E78"/>
    <w:rsid w:val="0031082A"/>
    <w:rsid w:val="00314337"/>
    <w:rsid w:val="003205F1"/>
    <w:rsid w:val="003345D9"/>
    <w:rsid w:val="003369F9"/>
    <w:rsid w:val="00340CDA"/>
    <w:rsid w:val="00353837"/>
    <w:rsid w:val="00376CB7"/>
    <w:rsid w:val="00390CE2"/>
    <w:rsid w:val="0039164B"/>
    <w:rsid w:val="00393265"/>
    <w:rsid w:val="00394F60"/>
    <w:rsid w:val="003B2130"/>
    <w:rsid w:val="003C4F3C"/>
    <w:rsid w:val="003D3893"/>
    <w:rsid w:val="003F136B"/>
    <w:rsid w:val="003F4B83"/>
    <w:rsid w:val="0042383D"/>
    <w:rsid w:val="00441015"/>
    <w:rsid w:val="00443875"/>
    <w:rsid w:val="004478B6"/>
    <w:rsid w:val="00455A4D"/>
    <w:rsid w:val="00457DD0"/>
    <w:rsid w:val="00460D62"/>
    <w:rsid w:val="00464531"/>
    <w:rsid w:val="0047110C"/>
    <w:rsid w:val="004814DC"/>
    <w:rsid w:val="004865E8"/>
    <w:rsid w:val="00495288"/>
    <w:rsid w:val="004A14E9"/>
    <w:rsid w:val="004A6F59"/>
    <w:rsid w:val="004A735B"/>
    <w:rsid w:val="004B210D"/>
    <w:rsid w:val="004B4E3E"/>
    <w:rsid w:val="004B6732"/>
    <w:rsid w:val="004C50A5"/>
    <w:rsid w:val="004C5CCE"/>
    <w:rsid w:val="004D009D"/>
    <w:rsid w:val="004F2B4F"/>
    <w:rsid w:val="005018EA"/>
    <w:rsid w:val="00502BBA"/>
    <w:rsid w:val="005041BD"/>
    <w:rsid w:val="00534BA0"/>
    <w:rsid w:val="00547CAC"/>
    <w:rsid w:val="005549C2"/>
    <w:rsid w:val="00556B33"/>
    <w:rsid w:val="00563866"/>
    <w:rsid w:val="00573062"/>
    <w:rsid w:val="005750CA"/>
    <w:rsid w:val="005839E7"/>
    <w:rsid w:val="0058738A"/>
    <w:rsid w:val="00591AB0"/>
    <w:rsid w:val="0059435E"/>
    <w:rsid w:val="005B4BB8"/>
    <w:rsid w:val="005B674F"/>
    <w:rsid w:val="005C3AE7"/>
    <w:rsid w:val="005C776A"/>
    <w:rsid w:val="005C79DE"/>
    <w:rsid w:val="005D1410"/>
    <w:rsid w:val="005E08D1"/>
    <w:rsid w:val="005E108E"/>
    <w:rsid w:val="005E56CB"/>
    <w:rsid w:val="005E5F69"/>
    <w:rsid w:val="005E6421"/>
    <w:rsid w:val="005F603E"/>
    <w:rsid w:val="005F624E"/>
    <w:rsid w:val="005F66C1"/>
    <w:rsid w:val="00600ED2"/>
    <w:rsid w:val="00601C75"/>
    <w:rsid w:val="00603D6C"/>
    <w:rsid w:val="0060546E"/>
    <w:rsid w:val="006055C7"/>
    <w:rsid w:val="00607481"/>
    <w:rsid w:val="00612CB3"/>
    <w:rsid w:val="0061394F"/>
    <w:rsid w:val="00617F2A"/>
    <w:rsid w:val="00622E66"/>
    <w:rsid w:val="00627871"/>
    <w:rsid w:val="00633784"/>
    <w:rsid w:val="00644EA3"/>
    <w:rsid w:val="006500EA"/>
    <w:rsid w:val="00654638"/>
    <w:rsid w:val="00654C18"/>
    <w:rsid w:val="00655BDB"/>
    <w:rsid w:val="00656DA6"/>
    <w:rsid w:val="0066558E"/>
    <w:rsid w:val="00691C4E"/>
    <w:rsid w:val="006A50EE"/>
    <w:rsid w:val="006A6AF7"/>
    <w:rsid w:val="006B3CCB"/>
    <w:rsid w:val="006B707C"/>
    <w:rsid w:val="006E1669"/>
    <w:rsid w:val="006E2078"/>
    <w:rsid w:val="006E4478"/>
    <w:rsid w:val="006F2AFF"/>
    <w:rsid w:val="00703F42"/>
    <w:rsid w:val="00705549"/>
    <w:rsid w:val="0071094E"/>
    <w:rsid w:val="00722737"/>
    <w:rsid w:val="00722BB3"/>
    <w:rsid w:val="00725D16"/>
    <w:rsid w:val="007273B2"/>
    <w:rsid w:val="00734B0E"/>
    <w:rsid w:val="007360B9"/>
    <w:rsid w:val="00736C50"/>
    <w:rsid w:val="00744594"/>
    <w:rsid w:val="00752624"/>
    <w:rsid w:val="00767792"/>
    <w:rsid w:val="00770522"/>
    <w:rsid w:val="00770A8A"/>
    <w:rsid w:val="00780DBC"/>
    <w:rsid w:val="00787B1D"/>
    <w:rsid w:val="007A1CE2"/>
    <w:rsid w:val="007A4C08"/>
    <w:rsid w:val="007A5F32"/>
    <w:rsid w:val="007A7D88"/>
    <w:rsid w:val="007B3BA5"/>
    <w:rsid w:val="007C5C7E"/>
    <w:rsid w:val="007C66D7"/>
    <w:rsid w:val="007C6747"/>
    <w:rsid w:val="007D0A47"/>
    <w:rsid w:val="007D2412"/>
    <w:rsid w:val="007D6A21"/>
    <w:rsid w:val="007E5FED"/>
    <w:rsid w:val="0081221E"/>
    <w:rsid w:val="00821A0C"/>
    <w:rsid w:val="00827687"/>
    <w:rsid w:val="00834154"/>
    <w:rsid w:val="00841E91"/>
    <w:rsid w:val="008421B0"/>
    <w:rsid w:val="00852FEE"/>
    <w:rsid w:val="00855071"/>
    <w:rsid w:val="008868A0"/>
    <w:rsid w:val="00895621"/>
    <w:rsid w:val="008A0635"/>
    <w:rsid w:val="008A0B35"/>
    <w:rsid w:val="008A1477"/>
    <w:rsid w:val="008A1773"/>
    <w:rsid w:val="008A2A21"/>
    <w:rsid w:val="008A2B65"/>
    <w:rsid w:val="008A42E6"/>
    <w:rsid w:val="008A6AE9"/>
    <w:rsid w:val="008B62D0"/>
    <w:rsid w:val="008B7749"/>
    <w:rsid w:val="008C09C2"/>
    <w:rsid w:val="008C431A"/>
    <w:rsid w:val="008D146A"/>
    <w:rsid w:val="008D7415"/>
    <w:rsid w:val="008E5594"/>
    <w:rsid w:val="00920A9B"/>
    <w:rsid w:val="00924C37"/>
    <w:rsid w:val="0093006F"/>
    <w:rsid w:val="0093435D"/>
    <w:rsid w:val="0093742D"/>
    <w:rsid w:val="00940EDA"/>
    <w:rsid w:val="009543C3"/>
    <w:rsid w:val="00960678"/>
    <w:rsid w:val="00964183"/>
    <w:rsid w:val="00964E3D"/>
    <w:rsid w:val="009653CF"/>
    <w:rsid w:val="00966953"/>
    <w:rsid w:val="00973895"/>
    <w:rsid w:val="00973A20"/>
    <w:rsid w:val="009841FA"/>
    <w:rsid w:val="00996EBA"/>
    <w:rsid w:val="009A70CC"/>
    <w:rsid w:val="009A7B80"/>
    <w:rsid w:val="009B53FF"/>
    <w:rsid w:val="009C30DC"/>
    <w:rsid w:val="009C485C"/>
    <w:rsid w:val="009D2AA8"/>
    <w:rsid w:val="009D5A4C"/>
    <w:rsid w:val="009E4264"/>
    <w:rsid w:val="009F4C16"/>
    <w:rsid w:val="009F673E"/>
    <w:rsid w:val="00A072BE"/>
    <w:rsid w:val="00A07B64"/>
    <w:rsid w:val="00A1268F"/>
    <w:rsid w:val="00A14A50"/>
    <w:rsid w:val="00A20044"/>
    <w:rsid w:val="00A31BB9"/>
    <w:rsid w:val="00A36F04"/>
    <w:rsid w:val="00A37B36"/>
    <w:rsid w:val="00A409A5"/>
    <w:rsid w:val="00A440C3"/>
    <w:rsid w:val="00A46AF9"/>
    <w:rsid w:val="00A518A1"/>
    <w:rsid w:val="00A610E3"/>
    <w:rsid w:val="00A71CB5"/>
    <w:rsid w:val="00A8573C"/>
    <w:rsid w:val="00A97005"/>
    <w:rsid w:val="00AA650A"/>
    <w:rsid w:val="00AB3713"/>
    <w:rsid w:val="00AC030D"/>
    <w:rsid w:val="00AD707E"/>
    <w:rsid w:val="00AE1031"/>
    <w:rsid w:val="00AF08E9"/>
    <w:rsid w:val="00AF1330"/>
    <w:rsid w:val="00AF27E5"/>
    <w:rsid w:val="00B017FF"/>
    <w:rsid w:val="00B124C6"/>
    <w:rsid w:val="00B22BBC"/>
    <w:rsid w:val="00B27834"/>
    <w:rsid w:val="00B3075F"/>
    <w:rsid w:val="00B3587C"/>
    <w:rsid w:val="00B5658D"/>
    <w:rsid w:val="00B573BA"/>
    <w:rsid w:val="00B61FF6"/>
    <w:rsid w:val="00B621CE"/>
    <w:rsid w:val="00B66613"/>
    <w:rsid w:val="00B669CC"/>
    <w:rsid w:val="00B67E4A"/>
    <w:rsid w:val="00B903E4"/>
    <w:rsid w:val="00BA4492"/>
    <w:rsid w:val="00BB2094"/>
    <w:rsid w:val="00BB461A"/>
    <w:rsid w:val="00BB4F13"/>
    <w:rsid w:val="00BD4341"/>
    <w:rsid w:val="00BE10C1"/>
    <w:rsid w:val="00BE5B2F"/>
    <w:rsid w:val="00C076FC"/>
    <w:rsid w:val="00C11218"/>
    <w:rsid w:val="00C21A37"/>
    <w:rsid w:val="00C32D62"/>
    <w:rsid w:val="00C3304F"/>
    <w:rsid w:val="00C34667"/>
    <w:rsid w:val="00C54380"/>
    <w:rsid w:val="00C65F7D"/>
    <w:rsid w:val="00C666B9"/>
    <w:rsid w:val="00C721E1"/>
    <w:rsid w:val="00C862CD"/>
    <w:rsid w:val="00C90037"/>
    <w:rsid w:val="00C975B3"/>
    <w:rsid w:val="00CA1BD6"/>
    <w:rsid w:val="00CA4F9A"/>
    <w:rsid w:val="00CC417D"/>
    <w:rsid w:val="00CC6A0C"/>
    <w:rsid w:val="00CE1824"/>
    <w:rsid w:val="00CE708A"/>
    <w:rsid w:val="00CF4117"/>
    <w:rsid w:val="00CF5AF0"/>
    <w:rsid w:val="00CF5B6E"/>
    <w:rsid w:val="00CF6289"/>
    <w:rsid w:val="00D028D6"/>
    <w:rsid w:val="00D046A2"/>
    <w:rsid w:val="00D04753"/>
    <w:rsid w:val="00D10582"/>
    <w:rsid w:val="00D10852"/>
    <w:rsid w:val="00D10C8B"/>
    <w:rsid w:val="00D215DB"/>
    <w:rsid w:val="00D262D9"/>
    <w:rsid w:val="00D405B6"/>
    <w:rsid w:val="00D42901"/>
    <w:rsid w:val="00D5009C"/>
    <w:rsid w:val="00D66595"/>
    <w:rsid w:val="00D9159F"/>
    <w:rsid w:val="00D93726"/>
    <w:rsid w:val="00DB615F"/>
    <w:rsid w:val="00DB79CF"/>
    <w:rsid w:val="00DC0FE6"/>
    <w:rsid w:val="00DC20C8"/>
    <w:rsid w:val="00DC553D"/>
    <w:rsid w:val="00DD0DE1"/>
    <w:rsid w:val="00DD53E5"/>
    <w:rsid w:val="00DE4266"/>
    <w:rsid w:val="00DE543B"/>
    <w:rsid w:val="00DE6CB9"/>
    <w:rsid w:val="00DE74D3"/>
    <w:rsid w:val="00DF2EF9"/>
    <w:rsid w:val="00DF31B0"/>
    <w:rsid w:val="00E03C1F"/>
    <w:rsid w:val="00E04B44"/>
    <w:rsid w:val="00E06DDC"/>
    <w:rsid w:val="00E075AE"/>
    <w:rsid w:val="00E07B33"/>
    <w:rsid w:val="00E12571"/>
    <w:rsid w:val="00E141B1"/>
    <w:rsid w:val="00E1463F"/>
    <w:rsid w:val="00E46261"/>
    <w:rsid w:val="00E61791"/>
    <w:rsid w:val="00E80A01"/>
    <w:rsid w:val="00E86826"/>
    <w:rsid w:val="00E97198"/>
    <w:rsid w:val="00EA718A"/>
    <w:rsid w:val="00EB21FC"/>
    <w:rsid w:val="00EB5F11"/>
    <w:rsid w:val="00ED7923"/>
    <w:rsid w:val="00EE61B0"/>
    <w:rsid w:val="00F03F52"/>
    <w:rsid w:val="00F13CCD"/>
    <w:rsid w:val="00F16A11"/>
    <w:rsid w:val="00F178BA"/>
    <w:rsid w:val="00F318D0"/>
    <w:rsid w:val="00F4325C"/>
    <w:rsid w:val="00F4795F"/>
    <w:rsid w:val="00F5532D"/>
    <w:rsid w:val="00F5600D"/>
    <w:rsid w:val="00F634A6"/>
    <w:rsid w:val="00F63A84"/>
    <w:rsid w:val="00F672B7"/>
    <w:rsid w:val="00F72CF8"/>
    <w:rsid w:val="00FA47F0"/>
    <w:rsid w:val="00FA56FE"/>
    <w:rsid w:val="00FB2D4F"/>
    <w:rsid w:val="00FB64B6"/>
    <w:rsid w:val="00FB784B"/>
    <w:rsid w:val="00FC040C"/>
    <w:rsid w:val="00FC0F43"/>
    <w:rsid w:val="00FE2434"/>
    <w:rsid w:val="00FE734A"/>
    <w:rsid w:val="00FF10F2"/>
    <w:rsid w:val="00FF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390E8"/>
  <w15:chartTrackingRefBased/>
  <w15:docId w15:val="{8015BC89-2FC4-40D8-9AD0-7F0E85C4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C18"/>
    <w:rPr>
      <w:rFonts w:ascii="Times New Roman" w:hAnsi="Times New Roman"/>
      <w:sz w:val="24"/>
      <w:szCs w:val="24"/>
    </w:rPr>
  </w:style>
  <w:style w:type="paragraph" w:styleId="Heading1">
    <w:name w:val="heading 1"/>
    <w:basedOn w:val="Normal"/>
    <w:next w:val="Normal"/>
    <w:link w:val="Heading1Char"/>
    <w:autoRedefine/>
    <w:qFormat/>
    <w:rsid w:val="00A37B36"/>
    <w:pPr>
      <w:keepNext/>
      <w:keepLines/>
      <w:spacing w:line="360" w:lineRule="auto"/>
      <w:outlineLvl w:val="0"/>
    </w:pPr>
    <w:rPr>
      <w:rFonts w:ascii="Times New Roman Bold" w:eastAsia="Calibri" w:hAnsi="Times New Roman Bold"/>
      <w:b/>
      <w:bCs/>
      <w:color w:val="2E74B5"/>
      <w:sz w:val="28"/>
    </w:rPr>
  </w:style>
  <w:style w:type="paragraph" w:styleId="Heading2">
    <w:name w:val="heading 2"/>
    <w:basedOn w:val="Normal"/>
    <w:next w:val="Normal"/>
    <w:link w:val="Heading2Char"/>
    <w:autoRedefine/>
    <w:unhideWhenUsed/>
    <w:qFormat/>
    <w:rsid w:val="00654C18"/>
    <w:pPr>
      <w:keepNext/>
      <w:keepLines/>
      <w:spacing w:before="120"/>
      <w:outlineLvl w:val="1"/>
    </w:pPr>
    <w:rPr>
      <w:rFonts w:eastAsia="Calibri"/>
      <w:b/>
      <w:bCs/>
      <w:color w:val="5B9BD5"/>
      <w:sz w:val="26"/>
      <w:szCs w:val="26"/>
    </w:rPr>
  </w:style>
  <w:style w:type="paragraph" w:styleId="Heading3">
    <w:name w:val="heading 3"/>
    <w:basedOn w:val="Normal"/>
    <w:next w:val="Normal"/>
    <w:link w:val="Heading3Char"/>
    <w:autoRedefine/>
    <w:uiPriority w:val="9"/>
    <w:unhideWhenUsed/>
    <w:qFormat/>
    <w:rsid w:val="00654C18"/>
    <w:pPr>
      <w:keepNext/>
      <w:keepLines/>
      <w:spacing w:before="120" w:after="120"/>
      <w:outlineLvl w:val="2"/>
    </w:pPr>
    <w:rPr>
      <w:rFonts w:ascii="Calibri" w:eastAsia="Calibri" w:hAnsi="Calibri"/>
      <w:color w:val="243F60"/>
      <w:sz w:val="26"/>
    </w:rPr>
  </w:style>
  <w:style w:type="paragraph" w:styleId="Heading4">
    <w:name w:val="heading 4"/>
    <w:basedOn w:val="Normal"/>
    <w:next w:val="Normal"/>
    <w:link w:val="Heading4Char"/>
    <w:uiPriority w:val="9"/>
    <w:semiHidden/>
    <w:unhideWhenUsed/>
    <w:qFormat/>
    <w:rsid w:val="00C3304F"/>
    <w:pPr>
      <w:keepNext/>
      <w:keepLines/>
      <w:spacing w:before="120"/>
      <w:outlineLvl w:val="3"/>
    </w:pPr>
    <w:rPr>
      <w:rFonts w:ascii="Calibri Light" w:eastAsia="SimSun" w:hAnsi="Calibri Light"/>
      <w:i/>
      <w:iCs/>
    </w:rPr>
  </w:style>
  <w:style w:type="paragraph" w:styleId="Heading5">
    <w:name w:val="heading 5"/>
    <w:basedOn w:val="Normal"/>
    <w:next w:val="Normal"/>
    <w:link w:val="Heading5Char"/>
    <w:uiPriority w:val="9"/>
    <w:semiHidden/>
    <w:unhideWhenUsed/>
    <w:qFormat/>
    <w:rsid w:val="00C3304F"/>
    <w:pPr>
      <w:keepNext/>
      <w:keepLines/>
      <w:spacing w:before="120"/>
      <w:outlineLvl w:val="4"/>
    </w:pPr>
    <w:rPr>
      <w:rFonts w:ascii="Calibri Light" w:eastAsia="SimSun" w:hAnsi="Calibri Light"/>
      <w:b/>
      <w:bCs/>
    </w:rPr>
  </w:style>
  <w:style w:type="paragraph" w:styleId="Heading6">
    <w:name w:val="heading 6"/>
    <w:basedOn w:val="Normal"/>
    <w:next w:val="Normal"/>
    <w:link w:val="Heading6Char"/>
    <w:uiPriority w:val="9"/>
    <w:semiHidden/>
    <w:unhideWhenUsed/>
    <w:qFormat/>
    <w:rsid w:val="00C3304F"/>
    <w:pPr>
      <w:keepNext/>
      <w:keepLines/>
      <w:spacing w:before="120"/>
      <w:outlineLvl w:val="5"/>
    </w:pPr>
    <w:rPr>
      <w:rFonts w:ascii="Calibri Light" w:eastAsia="SimSun" w:hAnsi="Calibri Light"/>
      <w:b/>
      <w:bCs/>
      <w:i/>
      <w:iCs/>
    </w:rPr>
  </w:style>
  <w:style w:type="paragraph" w:styleId="Heading7">
    <w:name w:val="heading 7"/>
    <w:basedOn w:val="Normal"/>
    <w:next w:val="Normal"/>
    <w:link w:val="Heading7Char"/>
    <w:uiPriority w:val="9"/>
    <w:semiHidden/>
    <w:unhideWhenUsed/>
    <w:qFormat/>
    <w:rsid w:val="00C3304F"/>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C3304F"/>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C3304F"/>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07C"/>
  </w:style>
  <w:style w:type="character" w:customStyle="1" w:styleId="Heading1Char">
    <w:name w:val="Heading 1 Char"/>
    <w:link w:val="Heading1"/>
    <w:rsid w:val="00A37B36"/>
    <w:rPr>
      <w:rFonts w:ascii="Times New Roman Bold" w:eastAsia="Calibri" w:hAnsi="Times New Roman Bold"/>
      <w:b/>
      <w:bCs/>
      <w:color w:val="2E74B5"/>
      <w:sz w:val="28"/>
      <w:szCs w:val="24"/>
    </w:rPr>
  </w:style>
  <w:style w:type="paragraph" w:styleId="Title">
    <w:name w:val="Title"/>
    <w:basedOn w:val="Normal"/>
    <w:next w:val="Normal"/>
    <w:link w:val="TitleChar"/>
    <w:qFormat/>
    <w:rsid w:val="00654C18"/>
    <w:pPr>
      <w:pBdr>
        <w:bottom w:val="single" w:sz="8" w:space="4" w:color="5B9BD5"/>
      </w:pBdr>
      <w:spacing w:after="300"/>
      <w:contextualSpacing/>
    </w:pPr>
    <w:rPr>
      <w:color w:val="323E4F"/>
      <w:spacing w:val="5"/>
      <w:kern w:val="28"/>
      <w:sz w:val="52"/>
      <w:szCs w:val="52"/>
    </w:rPr>
  </w:style>
  <w:style w:type="character" w:customStyle="1" w:styleId="TitleChar">
    <w:name w:val="Title Char"/>
    <w:link w:val="Title"/>
    <w:rsid w:val="00654C18"/>
    <w:rPr>
      <w:rFonts w:ascii="Times New Roman" w:hAnsi="Times New Roman"/>
      <w:color w:val="323E4F"/>
      <w:spacing w:val="5"/>
      <w:kern w:val="28"/>
      <w:sz w:val="52"/>
      <w:szCs w:val="52"/>
    </w:rPr>
  </w:style>
  <w:style w:type="character" w:customStyle="1" w:styleId="Heading2Char">
    <w:name w:val="Heading 2 Char"/>
    <w:link w:val="Heading2"/>
    <w:rsid w:val="00654C18"/>
    <w:rPr>
      <w:rFonts w:ascii="Times New Roman" w:eastAsia="Calibri" w:hAnsi="Times New Roman"/>
      <w:b/>
      <w:bCs/>
      <w:color w:val="5B9BD5"/>
      <w:sz w:val="26"/>
      <w:szCs w:val="26"/>
    </w:rPr>
  </w:style>
  <w:style w:type="paragraph" w:styleId="TOCHeading">
    <w:name w:val="TOC Heading"/>
    <w:basedOn w:val="Heading1"/>
    <w:next w:val="Normal"/>
    <w:uiPriority w:val="39"/>
    <w:semiHidden/>
    <w:unhideWhenUsed/>
    <w:qFormat/>
    <w:rsid w:val="00C3304F"/>
    <w:pPr>
      <w:outlineLvl w:val="9"/>
    </w:pPr>
  </w:style>
  <w:style w:type="paragraph" w:styleId="BalloonText">
    <w:name w:val="Balloon Text"/>
    <w:basedOn w:val="Normal"/>
    <w:link w:val="BalloonTextChar"/>
    <w:rsid w:val="00654C18"/>
    <w:rPr>
      <w:rFonts w:ascii="Tahoma" w:hAnsi="Tahoma" w:cs="Tahoma"/>
      <w:sz w:val="16"/>
      <w:szCs w:val="16"/>
    </w:rPr>
  </w:style>
  <w:style w:type="character" w:customStyle="1" w:styleId="BalloonTextChar">
    <w:name w:val="Balloon Text Char"/>
    <w:link w:val="BalloonText"/>
    <w:rsid w:val="00654C18"/>
    <w:rPr>
      <w:rFonts w:ascii="Tahoma" w:hAnsi="Tahoma" w:cs="Tahoma"/>
      <w:sz w:val="16"/>
      <w:szCs w:val="16"/>
    </w:rPr>
  </w:style>
  <w:style w:type="paragraph" w:styleId="TOC1">
    <w:name w:val="toc 1"/>
    <w:basedOn w:val="Normal"/>
    <w:next w:val="Normal"/>
    <w:autoRedefine/>
    <w:uiPriority w:val="39"/>
    <w:unhideWhenUsed/>
    <w:rsid w:val="005B4BB8"/>
    <w:pPr>
      <w:spacing w:after="100"/>
    </w:pPr>
  </w:style>
  <w:style w:type="paragraph" w:styleId="TOC2">
    <w:name w:val="toc 2"/>
    <w:basedOn w:val="Normal"/>
    <w:next w:val="Normal"/>
    <w:autoRedefine/>
    <w:uiPriority w:val="39"/>
    <w:unhideWhenUsed/>
    <w:rsid w:val="005B4BB8"/>
    <w:pPr>
      <w:spacing w:after="100"/>
      <w:ind w:left="220"/>
    </w:pPr>
  </w:style>
  <w:style w:type="character" w:styleId="Hyperlink">
    <w:name w:val="Hyperlink"/>
    <w:uiPriority w:val="99"/>
    <w:unhideWhenUsed/>
    <w:rsid w:val="00654C18"/>
    <w:rPr>
      <w:color w:val="0000FF"/>
      <w:u w:val="single"/>
    </w:rPr>
  </w:style>
  <w:style w:type="paragraph" w:styleId="ListParagraph">
    <w:name w:val="List Paragraph"/>
    <w:basedOn w:val="Normal"/>
    <w:uiPriority w:val="34"/>
    <w:qFormat/>
    <w:rsid w:val="00654C18"/>
    <w:pPr>
      <w:ind w:left="720"/>
    </w:pPr>
    <w:rPr>
      <w:rFonts w:eastAsia="Calibri"/>
      <w:szCs w:val="22"/>
    </w:rPr>
  </w:style>
  <w:style w:type="paragraph" w:styleId="Header">
    <w:name w:val="header"/>
    <w:basedOn w:val="Normal"/>
    <w:link w:val="HeaderChar"/>
    <w:rsid w:val="00654C18"/>
    <w:pPr>
      <w:tabs>
        <w:tab w:val="center" w:pos="4320"/>
        <w:tab w:val="right" w:pos="8640"/>
      </w:tabs>
    </w:pPr>
  </w:style>
  <w:style w:type="character" w:customStyle="1" w:styleId="HeaderChar">
    <w:name w:val="Header Char"/>
    <w:link w:val="Header"/>
    <w:rsid w:val="00654C18"/>
    <w:rPr>
      <w:rFonts w:ascii="Times New Roman" w:hAnsi="Times New Roman"/>
      <w:sz w:val="24"/>
      <w:szCs w:val="24"/>
    </w:rPr>
  </w:style>
  <w:style w:type="paragraph" w:styleId="Footer">
    <w:name w:val="footer"/>
    <w:basedOn w:val="Normal"/>
    <w:link w:val="FooterChar"/>
    <w:rsid w:val="00654C18"/>
    <w:pPr>
      <w:tabs>
        <w:tab w:val="center" w:pos="4680"/>
        <w:tab w:val="right" w:pos="9360"/>
      </w:tabs>
    </w:pPr>
  </w:style>
  <w:style w:type="character" w:customStyle="1" w:styleId="FooterChar">
    <w:name w:val="Footer Char"/>
    <w:link w:val="Footer"/>
    <w:rsid w:val="00654C18"/>
    <w:rPr>
      <w:rFonts w:ascii="Times New Roman" w:hAnsi="Times New Roman"/>
      <w:sz w:val="24"/>
      <w:szCs w:val="24"/>
    </w:rPr>
  </w:style>
  <w:style w:type="paragraph" w:styleId="TOC3">
    <w:name w:val="toc 3"/>
    <w:basedOn w:val="Normal"/>
    <w:next w:val="Normal"/>
    <w:autoRedefine/>
    <w:uiPriority w:val="39"/>
    <w:unhideWhenUsed/>
    <w:rsid w:val="008C09C2"/>
    <w:pPr>
      <w:spacing w:after="100"/>
      <w:ind w:left="440"/>
    </w:pPr>
  </w:style>
  <w:style w:type="character" w:customStyle="1" w:styleId="Heading3Char">
    <w:name w:val="Heading 3 Char"/>
    <w:link w:val="Heading3"/>
    <w:uiPriority w:val="9"/>
    <w:rsid w:val="00654C18"/>
    <w:rPr>
      <w:rFonts w:eastAsia="Calibri"/>
      <w:color w:val="243F60"/>
      <w:sz w:val="26"/>
      <w:szCs w:val="24"/>
    </w:rPr>
  </w:style>
  <w:style w:type="paragraph" w:styleId="Caption">
    <w:name w:val="caption"/>
    <w:basedOn w:val="Normal"/>
    <w:next w:val="Normal"/>
    <w:uiPriority w:val="35"/>
    <w:unhideWhenUsed/>
    <w:qFormat/>
    <w:rsid w:val="00C3304F"/>
    <w:rPr>
      <w:b/>
      <w:bCs/>
      <w:sz w:val="18"/>
      <w:szCs w:val="18"/>
    </w:rPr>
  </w:style>
  <w:style w:type="paragraph" w:styleId="NoSpacing">
    <w:name w:val="No Spacing"/>
    <w:uiPriority w:val="1"/>
    <w:qFormat/>
    <w:rsid w:val="00C3304F"/>
    <w:pPr>
      <w:jc w:val="both"/>
    </w:pPr>
    <w:rPr>
      <w:sz w:val="22"/>
      <w:szCs w:val="22"/>
    </w:rPr>
  </w:style>
  <w:style w:type="paragraph" w:styleId="BodyText">
    <w:name w:val="Body Text"/>
    <w:basedOn w:val="Normal"/>
    <w:link w:val="BodyTextChar"/>
    <w:rsid w:val="00654638"/>
    <w:pPr>
      <w:spacing w:after="240"/>
    </w:pPr>
    <w:rPr>
      <w:spacing w:val="-5"/>
      <w:szCs w:val="20"/>
    </w:rPr>
  </w:style>
  <w:style w:type="character" w:customStyle="1" w:styleId="BodyTextChar">
    <w:name w:val="Body Text Char"/>
    <w:link w:val="BodyText"/>
    <w:rsid w:val="00654638"/>
    <w:rPr>
      <w:rFonts w:eastAsia="Times New Roman"/>
      <w:spacing w:val="-5"/>
      <w:sz w:val="24"/>
    </w:rPr>
  </w:style>
  <w:style w:type="table" w:styleId="TableGrid">
    <w:name w:val="Table Grid"/>
    <w:basedOn w:val="TableNormal"/>
    <w:uiPriority w:val="39"/>
    <w:rsid w:val="0065463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C3304F"/>
    <w:rPr>
      <w:rFonts w:ascii="Calibri Light" w:eastAsia="SimSun" w:hAnsi="Calibri Light" w:cs="Times New Roman"/>
      <w:i/>
      <w:iCs/>
      <w:sz w:val="24"/>
      <w:szCs w:val="24"/>
    </w:rPr>
  </w:style>
  <w:style w:type="character" w:customStyle="1" w:styleId="Heading5Char">
    <w:name w:val="Heading 5 Char"/>
    <w:link w:val="Heading5"/>
    <w:uiPriority w:val="9"/>
    <w:semiHidden/>
    <w:rsid w:val="00C3304F"/>
    <w:rPr>
      <w:rFonts w:ascii="Calibri Light" w:eastAsia="SimSun" w:hAnsi="Calibri Light" w:cs="Times New Roman"/>
      <w:b/>
      <w:bCs/>
    </w:rPr>
  </w:style>
  <w:style w:type="character" w:customStyle="1" w:styleId="Heading6Char">
    <w:name w:val="Heading 6 Char"/>
    <w:link w:val="Heading6"/>
    <w:uiPriority w:val="9"/>
    <w:semiHidden/>
    <w:rsid w:val="00C3304F"/>
    <w:rPr>
      <w:rFonts w:ascii="Calibri Light" w:eastAsia="SimSun" w:hAnsi="Calibri Light" w:cs="Times New Roman"/>
      <w:b/>
      <w:bCs/>
      <w:i/>
      <w:iCs/>
    </w:rPr>
  </w:style>
  <w:style w:type="character" w:customStyle="1" w:styleId="Heading7Char">
    <w:name w:val="Heading 7 Char"/>
    <w:link w:val="Heading7"/>
    <w:uiPriority w:val="9"/>
    <w:semiHidden/>
    <w:rsid w:val="00C3304F"/>
    <w:rPr>
      <w:i/>
      <w:iCs/>
    </w:rPr>
  </w:style>
  <w:style w:type="character" w:customStyle="1" w:styleId="Heading8Char">
    <w:name w:val="Heading 8 Char"/>
    <w:link w:val="Heading8"/>
    <w:uiPriority w:val="9"/>
    <w:semiHidden/>
    <w:rsid w:val="00C3304F"/>
    <w:rPr>
      <w:b/>
      <w:bCs/>
    </w:rPr>
  </w:style>
  <w:style w:type="character" w:customStyle="1" w:styleId="Heading9Char">
    <w:name w:val="Heading 9 Char"/>
    <w:link w:val="Heading9"/>
    <w:uiPriority w:val="9"/>
    <w:semiHidden/>
    <w:rsid w:val="00C3304F"/>
    <w:rPr>
      <w:i/>
      <w:iCs/>
    </w:rPr>
  </w:style>
  <w:style w:type="paragraph" w:styleId="Subtitle">
    <w:name w:val="Subtitle"/>
    <w:basedOn w:val="Normal"/>
    <w:next w:val="Normal"/>
    <w:link w:val="SubtitleChar"/>
    <w:uiPriority w:val="11"/>
    <w:qFormat/>
    <w:rsid w:val="00C3304F"/>
    <w:pPr>
      <w:numPr>
        <w:ilvl w:val="1"/>
      </w:numPr>
      <w:spacing w:after="240"/>
      <w:jc w:val="center"/>
    </w:pPr>
    <w:rPr>
      <w:rFonts w:ascii="Calibri Light" w:eastAsia="SimSun" w:hAnsi="Calibri Light"/>
    </w:rPr>
  </w:style>
  <w:style w:type="character" w:customStyle="1" w:styleId="SubtitleChar">
    <w:name w:val="Subtitle Char"/>
    <w:link w:val="Subtitle"/>
    <w:uiPriority w:val="11"/>
    <w:rsid w:val="00C3304F"/>
    <w:rPr>
      <w:rFonts w:ascii="Calibri Light" w:eastAsia="SimSun" w:hAnsi="Calibri Light" w:cs="Times New Roman"/>
      <w:sz w:val="24"/>
      <w:szCs w:val="24"/>
    </w:rPr>
  </w:style>
  <w:style w:type="character" w:styleId="Strong">
    <w:name w:val="Strong"/>
    <w:uiPriority w:val="22"/>
    <w:qFormat/>
    <w:rsid w:val="00C3304F"/>
    <w:rPr>
      <w:b/>
      <w:bCs/>
      <w:color w:val="auto"/>
    </w:rPr>
  </w:style>
  <w:style w:type="character" w:styleId="Emphasis">
    <w:name w:val="Emphasis"/>
    <w:uiPriority w:val="20"/>
    <w:qFormat/>
    <w:rsid w:val="00C3304F"/>
    <w:rPr>
      <w:i/>
      <w:iCs/>
      <w:color w:val="auto"/>
    </w:rPr>
  </w:style>
  <w:style w:type="paragraph" w:styleId="Quote">
    <w:name w:val="Quote"/>
    <w:basedOn w:val="Normal"/>
    <w:next w:val="Normal"/>
    <w:link w:val="QuoteChar"/>
    <w:uiPriority w:val="29"/>
    <w:qFormat/>
    <w:rsid w:val="00C3304F"/>
    <w:pPr>
      <w:spacing w:before="200" w:line="264" w:lineRule="auto"/>
      <w:ind w:left="864" w:right="864"/>
      <w:jc w:val="center"/>
    </w:pPr>
    <w:rPr>
      <w:rFonts w:ascii="Calibri Light" w:eastAsia="SimSun" w:hAnsi="Calibri Light"/>
      <w:i/>
      <w:iCs/>
    </w:rPr>
  </w:style>
  <w:style w:type="character" w:customStyle="1" w:styleId="QuoteChar">
    <w:name w:val="Quote Char"/>
    <w:link w:val="Quote"/>
    <w:uiPriority w:val="29"/>
    <w:rsid w:val="00C3304F"/>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C3304F"/>
    <w:pPr>
      <w:spacing w:before="100" w:beforeAutospacing="1" w:after="240"/>
      <w:ind w:left="936" w:right="936"/>
      <w:jc w:val="center"/>
    </w:pPr>
    <w:rPr>
      <w:rFonts w:ascii="Calibri Light" w:eastAsia="SimSun" w:hAnsi="Calibri Light"/>
      <w:sz w:val="26"/>
      <w:szCs w:val="26"/>
    </w:rPr>
  </w:style>
  <w:style w:type="character" w:customStyle="1" w:styleId="IntenseQuoteChar">
    <w:name w:val="Intense Quote Char"/>
    <w:link w:val="IntenseQuote"/>
    <w:uiPriority w:val="30"/>
    <w:rsid w:val="00C3304F"/>
    <w:rPr>
      <w:rFonts w:ascii="Calibri Light" w:eastAsia="SimSun" w:hAnsi="Calibri Light" w:cs="Times New Roman"/>
      <w:sz w:val="26"/>
      <w:szCs w:val="26"/>
    </w:rPr>
  </w:style>
  <w:style w:type="character" w:styleId="SubtleEmphasis">
    <w:name w:val="Subtle Emphasis"/>
    <w:uiPriority w:val="19"/>
    <w:qFormat/>
    <w:rsid w:val="00C3304F"/>
    <w:rPr>
      <w:i/>
      <w:iCs/>
      <w:color w:val="auto"/>
    </w:rPr>
  </w:style>
  <w:style w:type="character" w:styleId="IntenseEmphasis">
    <w:name w:val="Intense Emphasis"/>
    <w:uiPriority w:val="21"/>
    <w:qFormat/>
    <w:rsid w:val="00C3304F"/>
    <w:rPr>
      <w:b/>
      <w:bCs/>
      <w:i/>
      <w:iCs/>
      <w:color w:val="auto"/>
    </w:rPr>
  </w:style>
  <w:style w:type="character" w:styleId="SubtleReference">
    <w:name w:val="Subtle Reference"/>
    <w:uiPriority w:val="31"/>
    <w:qFormat/>
    <w:rsid w:val="00C3304F"/>
    <w:rPr>
      <w:smallCaps/>
      <w:color w:val="auto"/>
      <w:u w:val="single" w:color="7F7F7F"/>
    </w:rPr>
  </w:style>
  <w:style w:type="character" w:styleId="IntenseReference">
    <w:name w:val="Intense Reference"/>
    <w:uiPriority w:val="32"/>
    <w:qFormat/>
    <w:rsid w:val="00C3304F"/>
    <w:rPr>
      <w:b/>
      <w:bCs/>
      <w:smallCaps/>
      <w:color w:val="auto"/>
      <w:u w:val="single"/>
    </w:rPr>
  </w:style>
  <w:style w:type="character" w:styleId="BookTitle">
    <w:name w:val="Book Title"/>
    <w:uiPriority w:val="33"/>
    <w:qFormat/>
    <w:rsid w:val="00C3304F"/>
    <w:rPr>
      <w:b/>
      <w:bCs/>
      <w:smallCaps/>
      <w:color w:val="auto"/>
    </w:rPr>
  </w:style>
  <w:style w:type="paragraph" w:styleId="FootnoteText">
    <w:name w:val="footnote text"/>
    <w:basedOn w:val="Normal"/>
    <w:link w:val="FootnoteTextChar"/>
    <w:uiPriority w:val="99"/>
    <w:semiHidden/>
    <w:unhideWhenUsed/>
    <w:rsid w:val="00654C18"/>
    <w:rPr>
      <w:sz w:val="20"/>
      <w:szCs w:val="20"/>
    </w:rPr>
  </w:style>
  <w:style w:type="character" w:customStyle="1" w:styleId="FootnoteTextChar">
    <w:name w:val="Footnote Text Char"/>
    <w:link w:val="FootnoteText"/>
    <w:uiPriority w:val="99"/>
    <w:semiHidden/>
    <w:rsid w:val="00654C18"/>
    <w:rPr>
      <w:rFonts w:ascii="Times New Roman" w:hAnsi="Times New Roman"/>
    </w:rPr>
  </w:style>
  <w:style w:type="character" w:styleId="FootnoteReference">
    <w:name w:val="footnote reference"/>
    <w:uiPriority w:val="99"/>
    <w:semiHidden/>
    <w:unhideWhenUsed/>
    <w:rsid w:val="00654C18"/>
    <w:rPr>
      <w:vertAlign w:val="superscript"/>
    </w:rPr>
  </w:style>
  <w:style w:type="character" w:styleId="EndnoteReference">
    <w:name w:val="endnote reference"/>
    <w:uiPriority w:val="99"/>
    <w:semiHidden/>
    <w:rsid w:val="00156FC6"/>
    <w:rPr>
      <w:sz w:val="18"/>
      <w:vertAlign w:val="superscript"/>
    </w:rPr>
  </w:style>
  <w:style w:type="paragraph" w:customStyle="1" w:styleId="TT">
    <w:name w:val="TT"/>
    <w:basedOn w:val="Normal"/>
    <w:autoRedefine/>
    <w:rsid w:val="00DF2EF9"/>
    <w:pPr>
      <w:overflowPunct w:val="0"/>
      <w:autoSpaceDE w:val="0"/>
      <w:autoSpaceDN w:val="0"/>
      <w:adjustRightInd w:val="0"/>
      <w:spacing w:after="240"/>
      <w:contextualSpacing/>
    </w:pPr>
    <w:rPr>
      <w:rFonts w:eastAsia="Arial"/>
      <w:bCs/>
      <w:w w:val="90"/>
      <w:szCs w:val="18"/>
      <w:shd w:val="clear" w:color="auto" w:fill="FFFFFF"/>
      <w:lang w:val="en-GB" w:eastAsia="en-ZA"/>
    </w:rPr>
  </w:style>
  <w:style w:type="paragraph" w:customStyle="1" w:styleId="TSN">
    <w:name w:val="TSN"/>
    <w:basedOn w:val="Normal"/>
    <w:autoRedefine/>
    <w:qFormat/>
    <w:rsid w:val="00DF2EF9"/>
    <w:pPr>
      <w:spacing w:after="200" w:line="276" w:lineRule="auto"/>
    </w:pPr>
    <w:rPr>
      <w:rFonts w:eastAsia="Calibri"/>
      <w:iCs/>
      <w:color w:val="00B050"/>
    </w:rPr>
  </w:style>
  <w:style w:type="paragraph" w:customStyle="1" w:styleId="TBL">
    <w:name w:val="TBL"/>
    <w:autoRedefine/>
    <w:qFormat/>
    <w:rsid w:val="00DF2EF9"/>
    <w:pPr>
      <w:numPr>
        <w:numId w:val="42"/>
      </w:numPr>
      <w:spacing w:after="200" w:line="276" w:lineRule="auto"/>
      <w:jc w:val="both"/>
    </w:pPr>
    <w:rPr>
      <w:rFonts w:ascii="Times New Roman" w:hAnsi="Times New Roman"/>
      <w:sz w:val="24"/>
      <w:szCs w:val="52"/>
      <w:lang w:val="en-GB"/>
    </w:rPr>
  </w:style>
  <w:style w:type="character" w:styleId="CommentReference">
    <w:name w:val="annotation reference"/>
    <w:basedOn w:val="DefaultParagraphFont"/>
    <w:rsid w:val="00DF2EF9"/>
    <w:rPr>
      <w:sz w:val="16"/>
      <w:szCs w:val="16"/>
    </w:rPr>
  </w:style>
  <w:style w:type="paragraph" w:styleId="CommentText">
    <w:name w:val="annotation text"/>
    <w:basedOn w:val="Normal"/>
    <w:link w:val="CommentTextChar"/>
    <w:rsid w:val="00DF2EF9"/>
    <w:pPr>
      <w:spacing w:line="259"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DF2EF9"/>
    <w:rPr>
      <w:rFonts w:asciiTheme="minorHAnsi" w:eastAsiaTheme="minorHAnsi" w:hAnsiTheme="minorHAnsi" w:cstheme="minorBidi"/>
    </w:rPr>
  </w:style>
  <w:style w:type="paragraph" w:customStyle="1" w:styleId="TCH">
    <w:name w:val="TCH"/>
    <w:autoRedefine/>
    <w:qFormat/>
    <w:rsid w:val="00DF2EF9"/>
    <w:pPr>
      <w:jc w:val="both"/>
    </w:pPr>
    <w:rPr>
      <w:rFonts w:ascii="Times New Roman" w:hAnsi="Times New Roman"/>
      <w:spacing w:val="-6"/>
      <w:sz w:val="24"/>
      <w:szCs w:val="24"/>
    </w:rPr>
  </w:style>
  <w:style w:type="character" w:styleId="PageNumber">
    <w:name w:val="page number"/>
    <w:rsid w:val="00654C18"/>
  </w:style>
  <w:style w:type="character" w:customStyle="1" w:styleId="normaltextrun">
    <w:name w:val="normaltextrun"/>
    <w:basedOn w:val="DefaultParagraphFont"/>
    <w:rsid w:val="00654C18"/>
  </w:style>
  <w:style w:type="paragraph" w:customStyle="1" w:styleId="BoxedNumberedList">
    <w:name w:val="Boxed Numbered List"/>
    <w:basedOn w:val="Normal"/>
    <w:rsid w:val="00654C18"/>
    <w:pPr>
      <w:pBdr>
        <w:top w:val="single" w:sz="4" w:space="1" w:color="auto"/>
        <w:bottom w:val="single" w:sz="4" w:space="1" w:color="auto"/>
      </w:pBdr>
      <w:spacing w:after="160" w:line="256" w:lineRule="auto"/>
      <w:ind w:left="1080" w:right="720" w:hanging="360"/>
    </w:pPr>
    <w:rPr>
      <w:rFonts w:ascii="Calibri" w:eastAsia="Calibri" w:hAnsi="Calibri" w:cs="Arial"/>
    </w:rPr>
  </w:style>
  <w:style w:type="paragraph" w:customStyle="1" w:styleId="BoxedTitle">
    <w:name w:val="Boxed Title"/>
    <w:basedOn w:val="Normal"/>
    <w:uiPriority w:val="99"/>
    <w:rsid w:val="00654C18"/>
    <w:pPr>
      <w:pBdr>
        <w:top w:val="single" w:sz="4" w:space="1" w:color="auto"/>
        <w:bottom w:val="single" w:sz="4" w:space="1" w:color="auto"/>
      </w:pBdr>
      <w:spacing w:before="240" w:after="160" w:line="256" w:lineRule="auto"/>
      <w:ind w:left="720" w:right="720"/>
    </w:pPr>
    <w:rPr>
      <w:rFonts w:ascii="Calibri" w:eastAsia="Calibri" w:hAnsi="Calibri" w:cs="Arial"/>
      <w:b/>
    </w:rPr>
  </w:style>
  <w:style w:type="character" w:customStyle="1" w:styleId="apple-converted-space">
    <w:name w:val="apple-converted-space"/>
    <w:rsid w:val="00654C18"/>
  </w:style>
  <w:style w:type="paragraph" w:customStyle="1" w:styleId="NumberedList">
    <w:name w:val="Numbered List"/>
    <w:basedOn w:val="Normal"/>
    <w:uiPriority w:val="99"/>
    <w:qFormat/>
    <w:rsid w:val="00654C18"/>
    <w:pPr>
      <w:numPr>
        <w:numId w:val="56"/>
      </w:numPr>
      <w:spacing w:before="120"/>
    </w:pPr>
    <w:rPr>
      <w:rFonts w:eastAsia="Calibri"/>
      <w:szCs w:val="22"/>
    </w:rPr>
  </w:style>
  <w:style w:type="paragraph" w:customStyle="1" w:styleId="ReferenceText">
    <w:name w:val="Reference Text"/>
    <w:basedOn w:val="Normal"/>
    <w:uiPriority w:val="99"/>
    <w:qFormat/>
    <w:rsid w:val="00654C18"/>
    <w:pPr>
      <w:spacing w:before="120"/>
      <w:ind w:left="720" w:hanging="720"/>
    </w:pPr>
    <w:rPr>
      <w:rFonts w:eastAsia="Calibri" w:cs="Arial"/>
      <w:szCs w:val="22"/>
    </w:rPr>
  </w:style>
  <w:style w:type="paragraph" w:customStyle="1" w:styleId="BulletedList">
    <w:name w:val="Bulleted List"/>
    <w:basedOn w:val="Normal"/>
    <w:qFormat/>
    <w:rsid w:val="00654C18"/>
    <w:pPr>
      <w:numPr>
        <w:numId w:val="57"/>
      </w:numPr>
    </w:pPr>
  </w:style>
  <w:style w:type="paragraph" w:customStyle="1" w:styleId="List1">
    <w:name w:val="List1"/>
    <w:basedOn w:val="Normal"/>
    <w:autoRedefine/>
    <w:qFormat/>
    <w:rsid w:val="00654C18"/>
    <w:pPr>
      <w:spacing w:line="360" w:lineRule="auto"/>
      <w:ind w:left="900" w:hanging="630"/>
    </w:pPr>
  </w:style>
  <w:style w:type="paragraph" w:customStyle="1" w:styleId="LISTS">
    <w:name w:val="LIST_S"/>
    <w:basedOn w:val="Normal"/>
    <w:autoRedefine/>
    <w:qFormat/>
    <w:rsid w:val="00654C18"/>
    <w:pPr>
      <w:tabs>
        <w:tab w:val="left" w:pos="432"/>
        <w:tab w:val="left" w:pos="576"/>
      </w:tabs>
      <w:spacing w:line="360" w:lineRule="auto"/>
      <w:ind w:left="1296" w:hanging="432"/>
    </w:pPr>
    <w:rPr>
      <w:rFonts w:eastAsia="Helvetica"/>
      <w:lang w:eastAsia="ar-SA"/>
    </w:rPr>
  </w:style>
  <w:style w:type="paragraph" w:customStyle="1" w:styleId="LISTSS">
    <w:name w:val="LIST_SS"/>
    <w:basedOn w:val="Normal"/>
    <w:autoRedefine/>
    <w:qFormat/>
    <w:rsid w:val="00654C18"/>
    <w:pPr>
      <w:tabs>
        <w:tab w:val="left" w:pos="432"/>
      </w:tabs>
      <w:spacing w:line="360" w:lineRule="auto"/>
      <w:ind w:left="1641" w:hanging="374"/>
    </w:pPr>
    <w:rPr>
      <w:bdr w:val="none" w:sz="0" w:space="0" w:color="auto" w:frame="1"/>
    </w:rPr>
  </w:style>
  <w:style w:type="paragraph" w:customStyle="1" w:styleId="LISTSSS">
    <w:name w:val="LIST_SSS"/>
    <w:basedOn w:val="Normal"/>
    <w:qFormat/>
    <w:rsid w:val="00654C18"/>
    <w:pPr>
      <w:tabs>
        <w:tab w:val="left" w:pos="432"/>
      </w:tabs>
      <w:spacing w:line="360" w:lineRule="auto"/>
      <w:ind w:left="2232" w:hanging="432"/>
    </w:pPr>
  </w:style>
  <w:style w:type="paragraph" w:customStyle="1" w:styleId="BL">
    <w:name w:val="BL"/>
    <w:basedOn w:val="NL"/>
    <w:qFormat/>
    <w:rsid w:val="00654C18"/>
    <w:pPr>
      <w:numPr>
        <w:numId w:val="64"/>
      </w:numPr>
      <w:spacing w:line="360" w:lineRule="auto"/>
    </w:pPr>
  </w:style>
  <w:style w:type="paragraph" w:customStyle="1" w:styleId="BLS">
    <w:name w:val="BL_S"/>
    <w:basedOn w:val="NLS"/>
    <w:autoRedefine/>
    <w:qFormat/>
    <w:rsid w:val="00654C18"/>
    <w:pPr>
      <w:numPr>
        <w:numId w:val="65"/>
      </w:numPr>
      <w:spacing w:line="360" w:lineRule="auto"/>
    </w:pPr>
  </w:style>
  <w:style w:type="paragraph" w:customStyle="1" w:styleId="BLSS">
    <w:name w:val="BL_SS"/>
    <w:basedOn w:val="NLSS"/>
    <w:autoRedefine/>
    <w:qFormat/>
    <w:rsid w:val="00654C18"/>
    <w:pPr>
      <w:numPr>
        <w:numId w:val="77"/>
      </w:numPr>
      <w:spacing w:line="360" w:lineRule="auto"/>
    </w:pPr>
  </w:style>
  <w:style w:type="paragraph" w:customStyle="1" w:styleId="Style1">
    <w:name w:val="Style1"/>
    <w:basedOn w:val="LISTSSS"/>
    <w:qFormat/>
    <w:rsid w:val="00654C18"/>
    <w:pPr>
      <w:numPr>
        <w:numId w:val="74"/>
      </w:numPr>
      <w:ind w:left="1944"/>
    </w:pPr>
  </w:style>
  <w:style w:type="paragraph" w:customStyle="1" w:styleId="NL">
    <w:name w:val="NL"/>
    <w:basedOn w:val="Normal"/>
    <w:qFormat/>
    <w:rsid w:val="00654C18"/>
    <w:pPr>
      <w:numPr>
        <w:numId w:val="62"/>
      </w:numPr>
      <w:ind w:left="720" w:right="288" w:hanging="432"/>
    </w:pPr>
  </w:style>
  <w:style w:type="paragraph" w:customStyle="1" w:styleId="NLS">
    <w:name w:val="NL_S"/>
    <w:basedOn w:val="NL"/>
    <w:rsid w:val="00654C18"/>
    <w:pPr>
      <w:tabs>
        <w:tab w:val="left" w:pos="432"/>
      </w:tabs>
      <w:ind w:left="1152" w:right="720"/>
    </w:pPr>
  </w:style>
  <w:style w:type="paragraph" w:customStyle="1" w:styleId="NLSS">
    <w:name w:val="NL_SS"/>
    <w:basedOn w:val="NLS"/>
    <w:rsid w:val="00654C18"/>
    <w:pPr>
      <w:numPr>
        <w:numId w:val="63"/>
      </w:numPr>
      <w:ind w:left="1584" w:right="1152" w:hanging="432"/>
    </w:pPr>
  </w:style>
  <w:style w:type="paragraph" w:customStyle="1" w:styleId="LL">
    <w:name w:val="LL"/>
    <w:basedOn w:val="NL"/>
    <w:qFormat/>
    <w:rsid w:val="00654C18"/>
    <w:pPr>
      <w:numPr>
        <w:numId w:val="67"/>
      </w:numPr>
      <w:ind w:left="576" w:hanging="288"/>
    </w:pPr>
  </w:style>
  <w:style w:type="paragraph" w:customStyle="1" w:styleId="LLS">
    <w:name w:val="LL_S"/>
    <w:basedOn w:val="BLS"/>
    <w:qFormat/>
    <w:rsid w:val="00654C18"/>
    <w:pPr>
      <w:numPr>
        <w:numId w:val="68"/>
      </w:numPr>
      <w:ind w:left="1080" w:hanging="432"/>
    </w:pPr>
  </w:style>
  <w:style w:type="paragraph" w:customStyle="1" w:styleId="LLSS">
    <w:name w:val="LL_SS"/>
    <w:basedOn w:val="BLSS"/>
    <w:qFormat/>
    <w:rsid w:val="00654C18"/>
    <w:pPr>
      <w:numPr>
        <w:numId w:val="69"/>
      </w:numPr>
      <w:ind w:left="1584" w:hanging="432"/>
    </w:pPr>
  </w:style>
  <w:style w:type="paragraph" w:customStyle="1" w:styleId="NLSSS">
    <w:name w:val="NL_SSS"/>
    <w:basedOn w:val="NLSS"/>
    <w:qFormat/>
    <w:rsid w:val="00654C18"/>
    <w:pPr>
      <w:ind w:left="2016" w:right="1584"/>
    </w:pPr>
  </w:style>
  <w:style w:type="paragraph" w:customStyle="1" w:styleId="BLSSS">
    <w:name w:val="BL_SSS"/>
    <w:basedOn w:val="LISTSSS"/>
    <w:qFormat/>
    <w:rsid w:val="00654C18"/>
    <w:pPr>
      <w:numPr>
        <w:numId w:val="66"/>
      </w:numPr>
    </w:pPr>
  </w:style>
  <w:style w:type="paragraph" w:customStyle="1" w:styleId="LLSSS">
    <w:name w:val="LL_SSS"/>
    <w:basedOn w:val="LLSS"/>
    <w:qFormat/>
    <w:rsid w:val="00654C18"/>
    <w:pPr>
      <w:ind w:left="2016" w:right="1584"/>
    </w:pPr>
  </w:style>
  <w:style w:type="paragraph" w:customStyle="1" w:styleId="LISTSSSS">
    <w:name w:val="LIST_SSSS"/>
    <w:basedOn w:val="LISTSSS"/>
    <w:autoRedefine/>
    <w:qFormat/>
    <w:rsid w:val="00654C18"/>
    <w:pPr>
      <w:overflowPunct w:val="0"/>
      <w:ind w:left="2160" w:hanging="360"/>
    </w:pPr>
  </w:style>
  <w:style w:type="paragraph" w:customStyle="1" w:styleId="BLSSSS">
    <w:name w:val="BL_SSSS"/>
    <w:basedOn w:val="BLSS"/>
    <w:qFormat/>
    <w:rsid w:val="00654C18"/>
    <w:pPr>
      <w:ind w:left="2664" w:right="0" w:hanging="432"/>
    </w:pPr>
  </w:style>
  <w:style w:type="paragraph" w:customStyle="1" w:styleId="LISTSSSSS">
    <w:name w:val="LIST_SSSSS"/>
    <w:basedOn w:val="Normal"/>
    <w:autoRedefine/>
    <w:qFormat/>
    <w:rsid w:val="00654C18"/>
    <w:pPr>
      <w:widowControl w:val="0"/>
      <w:overflowPunct w:val="0"/>
      <w:autoSpaceDE w:val="0"/>
      <w:autoSpaceDN w:val="0"/>
      <w:adjustRightInd w:val="0"/>
      <w:spacing w:line="360" w:lineRule="auto"/>
      <w:ind w:left="2736" w:hanging="360"/>
    </w:pPr>
  </w:style>
  <w:style w:type="paragraph" w:customStyle="1" w:styleId="SE2TEXTIND">
    <w:name w:val="SE2_TEXT IND"/>
    <w:basedOn w:val="Normal"/>
    <w:autoRedefine/>
    <w:qFormat/>
    <w:rsid w:val="00DB615F"/>
    <w:pPr>
      <w:tabs>
        <w:tab w:val="left" w:pos="288"/>
      </w:tabs>
      <w:spacing w:after="200" w:line="360" w:lineRule="auto"/>
      <w:ind w:firstLine="288"/>
      <w:jc w:val="both"/>
    </w:pPr>
  </w:style>
  <w:style w:type="paragraph" w:customStyle="1" w:styleId="TEXT">
    <w:name w:val="TEXT"/>
    <w:basedOn w:val="Normal"/>
    <w:next w:val="TEXTIND"/>
    <w:autoRedefine/>
    <w:uiPriority w:val="99"/>
    <w:qFormat/>
    <w:rsid w:val="006B707C"/>
    <w:pPr>
      <w:suppressAutoHyphens/>
      <w:overflowPunct w:val="0"/>
      <w:autoSpaceDE w:val="0"/>
      <w:autoSpaceDN w:val="0"/>
      <w:adjustRightInd w:val="0"/>
      <w:spacing w:before="240" w:line="360" w:lineRule="auto"/>
    </w:pPr>
    <w:rPr>
      <w:bCs/>
    </w:rPr>
  </w:style>
  <w:style w:type="paragraph" w:customStyle="1" w:styleId="TEXTIND">
    <w:name w:val="TEXT IND"/>
    <w:basedOn w:val="Normal"/>
    <w:autoRedefine/>
    <w:rsid w:val="006B707C"/>
    <w:pPr>
      <w:spacing w:before="240" w:line="360" w:lineRule="auto"/>
      <w:ind w:firstLine="288"/>
    </w:pPr>
  </w:style>
  <w:style w:type="paragraph" w:customStyle="1" w:styleId="EX">
    <w:name w:val="EX"/>
    <w:basedOn w:val="Normal"/>
    <w:autoRedefine/>
    <w:qFormat/>
    <w:rsid w:val="00DB615F"/>
    <w:pPr>
      <w:spacing w:before="120" w:line="360" w:lineRule="auto"/>
      <w:ind w:left="720"/>
    </w:pPr>
  </w:style>
  <w:style w:type="paragraph" w:customStyle="1" w:styleId="LISTSSSSSS">
    <w:name w:val="LIST_SSSSSS"/>
    <w:basedOn w:val="LISTSSSSS"/>
    <w:autoRedefine/>
    <w:qFormat/>
    <w:rsid w:val="00DB615F"/>
    <w:pPr>
      <w:spacing w:line="240" w:lineRule="auto"/>
      <w:ind w:left="3413"/>
    </w:pPr>
    <w:rPr>
      <w:rFonts w:eastAsiaTheme="minorEastAsia"/>
    </w:rPr>
  </w:style>
  <w:style w:type="paragraph" w:customStyle="1" w:styleId="H1">
    <w:name w:val="H1"/>
    <w:autoRedefine/>
    <w:uiPriority w:val="99"/>
    <w:rsid w:val="006B707C"/>
    <w:pPr>
      <w:spacing w:before="240" w:after="240" w:line="360" w:lineRule="auto"/>
    </w:pPr>
    <w:rPr>
      <w:rFonts w:ascii="Times New Roman" w:hAnsi="Times New Roman"/>
      <w:b/>
      <w:color w:val="365F91"/>
      <w:sz w:val="36"/>
    </w:rPr>
  </w:style>
  <w:style w:type="paragraph" w:customStyle="1" w:styleId="H2">
    <w:name w:val="H2"/>
    <w:autoRedefine/>
    <w:uiPriority w:val="99"/>
    <w:rsid w:val="006B707C"/>
    <w:pPr>
      <w:spacing w:before="240" w:after="240" w:line="360" w:lineRule="auto"/>
    </w:pPr>
    <w:rPr>
      <w:rFonts w:ascii="Times New Roman" w:hAnsi="Times New Roman"/>
      <w:b/>
      <w:color w:val="00B050"/>
      <w:sz w:val="32"/>
    </w:rPr>
  </w:style>
  <w:style w:type="paragraph" w:customStyle="1" w:styleId="List10">
    <w:name w:val="List 1"/>
    <w:basedOn w:val="ListParagraph"/>
    <w:qFormat/>
    <w:rsid w:val="00DB615F"/>
  </w:style>
  <w:style w:type="paragraph" w:customStyle="1" w:styleId="BX3TT">
    <w:name w:val="BX3_TT"/>
    <w:basedOn w:val="Normal"/>
    <w:autoRedefine/>
    <w:qFormat/>
    <w:rsid w:val="006B707C"/>
    <w:pPr>
      <w:overflowPunct w:val="0"/>
      <w:autoSpaceDE w:val="0"/>
      <w:autoSpaceDN w:val="0"/>
      <w:adjustRightInd w:val="0"/>
      <w:spacing w:line="360" w:lineRule="auto"/>
    </w:pPr>
    <w:rPr>
      <w:color w:val="993300"/>
    </w:rPr>
  </w:style>
  <w:style w:type="paragraph" w:customStyle="1" w:styleId="NLSLL">
    <w:name w:val="NL_SLL"/>
    <w:basedOn w:val="Normal"/>
    <w:autoRedefine/>
    <w:qFormat/>
    <w:rsid w:val="006B707C"/>
    <w:pPr>
      <w:spacing w:after="200" w:line="360" w:lineRule="auto"/>
      <w:ind w:left="1247"/>
    </w:pPr>
    <w:rPr>
      <w:rFonts w:eastAsia="Calibri"/>
    </w:rPr>
  </w:style>
  <w:style w:type="paragraph" w:customStyle="1" w:styleId="BX5H1">
    <w:name w:val="BX5_H1"/>
    <w:basedOn w:val="Normal"/>
    <w:autoRedefine/>
    <w:qFormat/>
    <w:rsid w:val="006B707C"/>
    <w:pPr>
      <w:spacing w:after="200" w:line="276" w:lineRule="auto"/>
      <w:outlineLvl w:val="0"/>
    </w:pPr>
    <w:rPr>
      <w:rFonts w:ascii="Times New Roman Bold" w:hAnsi="Times New Roman Bold"/>
      <w:color w:val="0070C0"/>
      <w:szCs w:val="20"/>
      <w:lang w:eastAsia="zh-CN"/>
    </w:rPr>
  </w:style>
  <w:style w:type="paragraph" w:customStyle="1" w:styleId="REF">
    <w:name w:val="REF"/>
    <w:autoRedefine/>
    <w:qFormat/>
    <w:rsid w:val="006B707C"/>
    <w:pPr>
      <w:spacing w:line="360" w:lineRule="auto"/>
      <w:ind w:left="432" w:hanging="432"/>
      <w:jc w:val="both"/>
    </w:pPr>
    <w:rPr>
      <w:rFonts w:ascii="Times New Roman" w:eastAsiaTheme="minorHAnsi" w:hAnsi="Times New Roman"/>
      <w:sz w:val="24"/>
      <w:szCs w:val="24"/>
    </w:rPr>
  </w:style>
  <w:style w:type="paragraph" w:customStyle="1" w:styleId="EXLL">
    <w:name w:val="EX_LL"/>
    <w:basedOn w:val="Normal"/>
    <w:autoRedefine/>
    <w:rsid w:val="006B707C"/>
    <w:pPr>
      <w:spacing w:before="200" w:after="200" w:line="360" w:lineRule="auto"/>
      <w:ind w:right="288"/>
    </w:pPr>
    <w:rPr>
      <w:rFonts w:cs="Courier New"/>
      <w:szCs w:val="52"/>
    </w:rPr>
  </w:style>
  <w:style w:type="paragraph" w:customStyle="1" w:styleId="HH1">
    <w:name w:val="HH1"/>
    <w:basedOn w:val="Normal"/>
    <w:autoRedefine/>
    <w:rsid w:val="006B707C"/>
    <w:pPr>
      <w:spacing w:after="200" w:line="480" w:lineRule="auto"/>
    </w:pPr>
    <w:rPr>
      <w:rFonts w:eastAsia="Calibri"/>
      <w:b/>
      <w:bCs/>
      <w:color w:val="2E74B5" w:themeColor="accent1" w:themeShade="BF"/>
      <w:sz w:val="36"/>
    </w:rPr>
  </w:style>
  <w:style w:type="paragraph" w:customStyle="1" w:styleId="LLSNL">
    <w:name w:val="LL_SNL"/>
    <w:basedOn w:val="NLSLL"/>
    <w:autoRedefine/>
    <w:qFormat/>
    <w:rsid w:val="006B707C"/>
    <w:pPr>
      <w:widowControl w:val="0"/>
      <w:tabs>
        <w:tab w:val="left" w:pos="1083"/>
      </w:tabs>
      <w:overflowPunct w:val="0"/>
      <w:autoSpaceDE w:val="0"/>
      <w:autoSpaceDN w:val="0"/>
      <w:adjustRightInd w:val="0"/>
      <w:spacing w:after="0"/>
      <w:ind w:left="1083" w:hanging="363"/>
    </w:pPr>
    <w:rPr>
      <w:szCs w:val="20"/>
    </w:rPr>
  </w:style>
  <w:style w:type="paragraph" w:customStyle="1" w:styleId="BX1FL">
    <w:name w:val="BX1_FL"/>
    <w:basedOn w:val="Normal"/>
    <w:autoRedefine/>
    <w:qFormat/>
    <w:rsid w:val="006B707C"/>
    <w:pPr>
      <w:spacing w:before="200" w:line="360" w:lineRule="auto"/>
    </w:pPr>
    <w:rPr>
      <w:color w:val="993300"/>
      <w:szCs w:val="20"/>
    </w:rPr>
  </w:style>
  <w:style w:type="paragraph" w:customStyle="1" w:styleId="BX3REF">
    <w:name w:val="BX3_REF"/>
    <w:basedOn w:val="Normal"/>
    <w:autoRedefine/>
    <w:rsid w:val="006B707C"/>
    <w:pPr>
      <w:spacing w:after="200" w:line="360" w:lineRule="auto"/>
      <w:ind w:left="431" w:hanging="431"/>
    </w:pPr>
    <w:rPr>
      <w:rFonts w:eastAsia="Calibri"/>
      <w:color w:val="993300"/>
    </w:rPr>
  </w:style>
  <w:style w:type="paragraph" w:customStyle="1" w:styleId="EHNLSUL">
    <w:name w:val="EH_NL_SUL"/>
    <w:basedOn w:val="Normal"/>
    <w:qFormat/>
    <w:rsid w:val="006B707C"/>
    <w:pPr>
      <w:spacing w:before="200" w:line="360" w:lineRule="auto"/>
      <w:ind w:left="851" w:right="289"/>
    </w:pPr>
    <w:rPr>
      <w:color w:val="000000"/>
      <w:szCs w:val="20"/>
    </w:rPr>
  </w:style>
  <w:style w:type="paragraph" w:customStyle="1" w:styleId="SE1NL">
    <w:name w:val="SE1_NL"/>
    <w:autoRedefine/>
    <w:qFormat/>
    <w:rsid w:val="006B707C"/>
    <w:pPr>
      <w:tabs>
        <w:tab w:val="left" w:pos="288"/>
      </w:tabs>
      <w:spacing w:after="200" w:line="360" w:lineRule="auto"/>
      <w:ind w:left="660" w:hanging="460"/>
      <w:jc w:val="both"/>
    </w:pPr>
    <w:rPr>
      <w:rFonts w:ascii="Times New Roman" w:eastAsiaTheme="minorHAnsi" w:hAnsi="Times New Roman" w:cs="FranklinGothic-Book"/>
      <w:sz w:val="24"/>
      <w:szCs w:val="19"/>
    </w:rPr>
  </w:style>
  <w:style w:type="paragraph" w:customStyle="1" w:styleId="NP">
    <w:name w:val="NP"/>
    <w:basedOn w:val="NL"/>
    <w:rsid w:val="006B707C"/>
    <w:pPr>
      <w:spacing w:before="200"/>
      <w:ind w:left="567" w:firstLine="288"/>
    </w:pPr>
    <w:rPr>
      <w:color w:val="000000"/>
      <w:szCs w:val="20"/>
    </w:rPr>
  </w:style>
  <w:style w:type="paragraph" w:customStyle="1" w:styleId="LP">
    <w:name w:val="LP"/>
    <w:rsid w:val="006B707C"/>
    <w:pPr>
      <w:spacing w:line="360" w:lineRule="auto"/>
      <w:ind w:left="720" w:hanging="720"/>
      <w:jc w:val="both"/>
    </w:pPr>
    <w:rPr>
      <w:rFonts w:ascii="Times New Roman" w:eastAsiaTheme="minorHAnsi" w:hAnsi="Times New Roman"/>
      <w:color w:val="000000"/>
      <w:sz w:val="24"/>
    </w:rPr>
  </w:style>
  <w:style w:type="paragraph" w:customStyle="1" w:styleId="SL">
    <w:name w:val="SL"/>
    <w:basedOn w:val="Normal"/>
    <w:rsid w:val="006B707C"/>
    <w:pPr>
      <w:overflowPunct w:val="0"/>
      <w:autoSpaceDE w:val="0"/>
      <w:autoSpaceDN w:val="0"/>
      <w:adjustRightInd w:val="0"/>
      <w:spacing w:after="240" w:line="360" w:lineRule="auto"/>
      <w:jc w:val="right"/>
      <w:textAlignment w:val="baseline"/>
    </w:pPr>
    <w:rPr>
      <w:szCs w:val="20"/>
    </w:rPr>
  </w:style>
  <w:style w:type="paragraph" w:customStyle="1" w:styleId="SLAF">
    <w:name w:val="SL_AF"/>
    <w:basedOn w:val="Normal"/>
    <w:autoRedefine/>
    <w:rsid w:val="006B707C"/>
    <w:pPr>
      <w:widowControl w:val="0"/>
      <w:autoSpaceDE w:val="0"/>
      <w:autoSpaceDN w:val="0"/>
      <w:adjustRightInd w:val="0"/>
      <w:spacing w:before="120" w:after="240" w:line="280" w:lineRule="atLeast"/>
      <w:jc w:val="right"/>
      <w:textAlignment w:val="center"/>
    </w:pPr>
    <w:rPr>
      <w:rFonts w:cs="Agenda (T1)"/>
      <w:color w:val="000000"/>
      <w:spacing w:val="9"/>
      <w:szCs w:val="20"/>
    </w:rPr>
  </w:style>
  <w:style w:type="paragraph" w:customStyle="1" w:styleId="ENTEXT">
    <w:name w:val="EN_TEXT"/>
    <w:basedOn w:val="TEXT"/>
    <w:autoRedefine/>
    <w:qFormat/>
    <w:rsid w:val="006B707C"/>
    <w:pPr>
      <w:suppressAutoHyphens w:val="0"/>
      <w:spacing w:before="0"/>
    </w:pPr>
    <w:rPr>
      <w:bCs w:val="0"/>
      <w:szCs w:val="52"/>
    </w:rPr>
  </w:style>
  <w:style w:type="paragraph" w:customStyle="1" w:styleId="EXSN">
    <w:name w:val="EX_SN"/>
    <w:basedOn w:val="Normal"/>
    <w:qFormat/>
    <w:rsid w:val="006B707C"/>
    <w:pPr>
      <w:spacing w:line="276" w:lineRule="auto"/>
      <w:jc w:val="right"/>
    </w:pPr>
    <w:rPr>
      <w:rFonts w:eastAsia="Calibri"/>
    </w:rPr>
  </w:style>
  <w:style w:type="paragraph" w:customStyle="1" w:styleId="FTEXT">
    <w:name w:val="FTEXT"/>
    <w:basedOn w:val="NormalWeb"/>
    <w:autoRedefine/>
    <w:qFormat/>
    <w:rsid w:val="006B707C"/>
    <w:pPr>
      <w:pBdr>
        <w:top w:val="single" w:sz="4" w:space="1" w:color="auto"/>
        <w:left w:val="single" w:sz="4" w:space="4" w:color="auto"/>
        <w:bottom w:val="single" w:sz="4" w:space="1" w:color="auto"/>
        <w:right w:val="single" w:sz="4" w:space="4" w:color="auto"/>
      </w:pBdr>
      <w:spacing w:line="360" w:lineRule="auto"/>
      <w:textAlignment w:val="baseline"/>
    </w:pPr>
    <w:rPr>
      <w:color w:val="000000"/>
      <w:kern w:val="24"/>
      <w:lang w:val="en-AU" w:eastAsia="en-AU"/>
    </w:rPr>
  </w:style>
  <w:style w:type="paragraph" w:customStyle="1" w:styleId="EHNLSP">
    <w:name w:val="EH_NL_SP"/>
    <w:basedOn w:val="NP"/>
    <w:autoRedefine/>
    <w:qFormat/>
    <w:rsid w:val="006B707C"/>
    <w:pPr>
      <w:ind w:left="720"/>
    </w:pPr>
  </w:style>
  <w:style w:type="character" w:customStyle="1" w:styleId="BLUETEXT">
    <w:name w:val="BLUE TEXT"/>
    <w:basedOn w:val="DefaultParagraphFont"/>
    <w:uiPriority w:val="1"/>
    <w:qFormat/>
    <w:rsid w:val="006B707C"/>
    <w:rPr>
      <w:rFonts w:ascii="Times New Roman" w:hAnsi="Times New Roman"/>
      <w:i w:val="0"/>
      <w:vanish w:val="0"/>
      <w:color w:val="0070C0"/>
      <w:sz w:val="24"/>
    </w:rPr>
  </w:style>
  <w:style w:type="paragraph" w:customStyle="1" w:styleId="AHAHead">
    <w:name w:val="AH A Head"/>
    <w:basedOn w:val="Heading2"/>
    <w:next w:val="Normal"/>
    <w:autoRedefine/>
    <w:qFormat/>
    <w:rsid w:val="006B707C"/>
    <w:pPr>
      <w:keepLines w:val="0"/>
      <w:spacing w:after="200" w:line="480" w:lineRule="auto"/>
      <w:jc w:val="center"/>
    </w:pPr>
    <w:rPr>
      <w:rFonts w:ascii="Times New Roman Bold" w:eastAsia="Times" w:hAnsi="Times New Roman Bold" w:cstheme="minorBidi"/>
      <w:bCs w:val="0"/>
      <w:color w:val="auto"/>
      <w:spacing w:val="10"/>
      <w:sz w:val="32"/>
      <w:szCs w:val="22"/>
      <w:lang w:val="en-GB" w:eastAsia="en-GB"/>
    </w:rPr>
  </w:style>
  <w:style w:type="paragraph" w:customStyle="1" w:styleId="TFTextFullOut">
    <w:name w:val="TF Text Full Out"/>
    <w:basedOn w:val="Normal"/>
    <w:next w:val="Normal"/>
    <w:autoRedefine/>
    <w:rsid w:val="006B707C"/>
    <w:pPr>
      <w:spacing w:after="240" w:line="480" w:lineRule="auto"/>
      <w:jc w:val="both"/>
    </w:pPr>
    <w:rPr>
      <w:sz w:val="22"/>
      <w:szCs w:val="52"/>
      <w:lang w:val="en-GB"/>
    </w:rPr>
  </w:style>
  <w:style w:type="paragraph" w:customStyle="1" w:styleId="TITextIndent">
    <w:name w:val="TI Text Indent"/>
    <w:basedOn w:val="TFTextFullOut"/>
    <w:autoRedefine/>
    <w:qFormat/>
    <w:rsid w:val="006B707C"/>
    <w:pPr>
      <w:spacing w:after="0"/>
      <w:ind w:firstLine="567"/>
    </w:pPr>
  </w:style>
  <w:style w:type="paragraph" w:customStyle="1" w:styleId="BHBHead">
    <w:name w:val="BH B Head"/>
    <w:basedOn w:val="Normal"/>
    <w:next w:val="TFTextFullOut"/>
    <w:link w:val="BHBHeadChar"/>
    <w:autoRedefine/>
    <w:rsid w:val="006B707C"/>
    <w:pPr>
      <w:spacing w:after="200" w:line="480" w:lineRule="auto"/>
    </w:pPr>
    <w:rPr>
      <w:rFonts w:ascii="Times New Roman Bold" w:hAnsi="Times New Roman Bold"/>
      <w:b/>
      <w:spacing w:val="10"/>
      <w:sz w:val="32"/>
      <w:szCs w:val="20"/>
      <w:lang w:val="en-GB"/>
    </w:rPr>
  </w:style>
  <w:style w:type="character" w:customStyle="1" w:styleId="BHBHeadChar">
    <w:name w:val="BH B Head Char"/>
    <w:basedOn w:val="DefaultParagraphFont"/>
    <w:link w:val="BHBHead"/>
    <w:rsid w:val="006B707C"/>
    <w:rPr>
      <w:rFonts w:ascii="Times New Roman Bold" w:hAnsi="Times New Roman Bold"/>
      <w:b/>
      <w:spacing w:val="10"/>
      <w:sz w:val="32"/>
      <w:lang w:val="en-GB"/>
    </w:rPr>
  </w:style>
  <w:style w:type="paragraph" w:customStyle="1" w:styleId="CHCHead">
    <w:name w:val="CH C Head"/>
    <w:basedOn w:val="BHBHead"/>
    <w:next w:val="TFTextFullOut"/>
    <w:link w:val="CHCHeadChar"/>
    <w:autoRedefine/>
    <w:rsid w:val="006B707C"/>
    <w:rPr>
      <w:rFonts w:ascii="Times New Roman" w:hAnsi="Times New Roman"/>
      <w:b w:val="0"/>
      <w:color w:val="808080"/>
    </w:rPr>
  </w:style>
  <w:style w:type="character" w:customStyle="1" w:styleId="CHCHeadChar">
    <w:name w:val="CH C Head Char"/>
    <w:basedOn w:val="BHBHeadChar"/>
    <w:link w:val="CHCHead"/>
    <w:rsid w:val="006B707C"/>
    <w:rPr>
      <w:rFonts w:ascii="Times New Roman" w:hAnsi="Times New Roman"/>
      <w:b w:val="0"/>
      <w:color w:val="808080"/>
      <w:spacing w:val="10"/>
      <w:sz w:val="32"/>
      <w:lang w:val="en-GB"/>
    </w:rPr>
  </w:style>
  <w:style w:type="paragraph" w:customStyle="1" w:styleId="TETextExitElementAbove">
    <w:name w:val="TE Text Exit Element Above"/>
    <w:basedOn w:val="TFTextFullOut"/>
    <w:next w:val="TITextIndent"/>
    <w:autoRedefine/>
    <w:rsid w:val="006B707C"/>
    <w:pPr>
      <w:spacing w:before="240"/>
    </w:pPr>
  </w:style>
  <w:style w:type="paragraph" w:customStyle="1" w:styleId="NTSNotetoTypesetter">
    <w:name w:val="NTS Note to Typesetter"/>
    <w:basedOn w:val="Normal"/>
    <w:next w:val="Normal"/>
    <w:autoRedefine/>
    <w:qFormat/>
    <w:rsid w:val="006B707C"/>
    <w:pPr>
      <w:spacing w:before="120" w:after="240" w:line="480" w:lineRule="auto"/>
      <w:jc w:val="both"/>
    </w:pPr>
    <w:rPr>
      <w:color w:val="008080"/>
      <w:sz w:val="22"/>
      <w:lang w:val="en-GB"/>
    </w:rPr>
  </w:style>
  <w:style w:type="paragraph" w:customStyle="1" w:styleId="TTTableText">
    <w:name w:val="TT Table Text"/>
    <w:basedOn w:val="Normal"/>
    <w:autoRedefine/>
    <w:qFormat/>
    <w:rsid w:val="006B707C"/>
    <w:pPr>
      <w:spacing w:after="200" w:line="276" w:lineRule="auto"/>
    </w:pPr>
    <w:rPr>
      <w:sz w:val="22"/>
      <w:szCs w:val="20"/>
      <w:lang w:val="en-GB" w:eastAsia="en-AU"/>
    </w:rPr>
  </w:style>
  <w:style w:type="paragraph" w:customStyle="1" w:styleId="TBLTableBulletedList">
    <w:name w:val="TBL Table Bulleted List"/>
    <w:basedOn w:val="ListParagraph"/>
    <w:autoRedefine/>
    <w:qFormat/>
    <w:rsid w:val="006B707C"/>
    <w:pPr>
      <w:numPr>
        <w:numId w:val="80"/>
      </w:numPr>
      <w:spacing w:line="480" w:lineRule="auto"/>
      <w:jc w:val="both"/>
    </w:pPr>
    <w:rPr>
      <w:rFonts w:eastAsia="Times New Roman"/>
      <w:sz w:val="20"/>
      <w:lang w:val="en-GB" w:eastAsia="en-GB"/>
    </w:rPr>
  </w:style>
  <w:style w:type="paragraph" w:customStyle="1" w:styleId="TCHTableColumnHead">
    <w:name w:val="TCH Table Column Head"/>
    <w:basedOn w:val="Normal"/>
    <w:autoRedefine/>
    <w:qFormat/>
    <w:rsid w:val="006B707C"/>
    <w:pPr>
      <w:spacing w:after="200" w:line="276" w:lineRule="auto"/>
    </w:pPr>
    <w:rPr>
      <w:sz w:val="22"/>
      <w:szCs w:val="20"/>
      <w:lang w:val="en-GB" w:eastAsia="en-AU"/>
    </w:rPr>
  </w:style>
  <w:style w:type="paragraph" w:customStyle="1" w:styleId="TNLTableNumberedList">
    <w:name w:val="TNL Table Numbered List"/>
    <w:basedOn w:val="ListParagraph"/>
    <w:autoRedefine/>
    <w:qFormat/>
    <w:rsid w:val="006B707C"/>
    <w:pPr>
      <w:spacing w:line="480" w:lineRule="auto"/>
      <w:ind w:left="1080" w:hanging="720"/>
      <w:jc w:val="both"/>
    </w:pPr>
    <w:rPr>
      <w:rFonts w:eastAsia="Times New Roman"/>
      <w:sz w:val="22"/>
      <w:lang w:val="en-GB" w:eastAsia="en-GB"/>
    </w:rPr>
  </w:style>
  <w:style w:type="paragraph" w:customStyle="1" w:styleId="ListSSSSSS0">
    <w:name w:val="List_SSSSSS"/>
    <w:basedOn w:val="LISTSSSSS"/>
    <w:qFormat/>
    <w:rsid w:val="00654C18"/>
    <w:pPr>
      <w:ind w:left="3427"/>
    </w:pPr>
  </w:style>
  <w:style w:type="paragraph" w:customStyle="1" w:styleId="ListSSSSSSS">
    <w:name w:val="List_SSSSSSS"/>
    <w:basedOn w:val="ListSSSSSS0"/>
    <w:qFormat/>
    <w:rsid w:val="00654C18"/>
    <w:pPr>
      <w:ind w:left="3787"/>
    </w:pPr>
  </w:style>
  <w:style w:type="paragraph" w:styleId="CommentSubject">
    <w:name w:val="annotation subject"/>
    <w:basedOn w:val="CommentText"/>
    <w:next w:val="CommentText"/>
    <w:link w:val="CommentSubjectChar"/>
    <w:uiPriority w:val="99"/>
    <w:semiHidden/>
    <w:unhideWhenUsed/>
    <w:rsid w:val="00655BDB"/>
    <w:pPr>
      <w:spacing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55BDB"/>
    <w:rPr>
      <w:rFonts w:ascii="Times New Roman" w:eastAsiaTheme="minorHAnsi" w:hAnsi="Times New Roman"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02175">
      <w:bodyDiv w:val="1"/>
      <w:marLeft w:val="0"/>
      <w:marRight w:val="0"/>
      <w:marTop w:val="0"/>
      <w:marBottom w:val="0"/>
      <w:divBdr>
        <w:top w:val="none" w:sz="0" w:space="0" w:color="auto"/>
        <w:left w:val="none" w:sz="0" w:space="0" w:color="auto"/>
        <w:bottom w:val="none" w:sz="0" w:space="0" w:color="auto"/>
        <w:right w:val="none" w:sz="0" w:space="0" w:color="auto"/>
      </w:divBdr>
      <w:divsChild>
        <w:div w:id="1533373525">
          <w:marLeft w:val="686"/>
          <w:marRight w:val="0"/>
          <w:marTop w:val="0"/>
          <w:marBottom w:val="0"/>
          <w:divBdr>
            <w:top w:val="none" w:sz="0" w:space="0" w:color="auto"/>
            <w:left w:val="none" w:sz="0" w:space="0" w:color="auto"/>
            <w:bottom w:val="none" w:sz="0" w:space="0" w:color="auto"/>
            <w:right w:val="none" w:sz="0" w:space="0" w:color="auto"/>
          </w:divBdr>
          <w:divsChild>
            <w:div w:id="929194267">
              <w:marLeft w:val="0"/>
              <w:marRight w:val="0"/>
              <w:marTop w:val="0"/>
              <w:marBottom w:val="0"/>
              <w:divBdr>
                <w:top w:val="none" w:sz="0" w:space="0" w:color="auto"/>
                <w:left w:val="none" w:sz="0" w:space="0" w:color="auto"/>
                <w:bottom w:val="none" w:sz="0" w:space="0" w:color="auto"/>
                <w:right w:val="none" w:sz="0" w:space="0" w:color="auto"/>
              </w:divBdr>
            </w:div>
          </w:divsChild>
        </w:div>
        <w:div w:id="1716470026">
          <w:marLeft w:val="686"/>
          <w:marRight w:val="0"/>
          <w:marTop w:val="0"/>
          <w:marBottom w:val="0"/>
          <w:divBdr>
            <w:top w:val="none" w:sz="0" w:space="0" w:color="auto"/>
            <w:left w:val="none" w:sz="0" w:space="0" w:color="auto"/>
            <w:bottom w:val="none" w:sz="0" w:space="0" w:color="auto"/>
            <w:right w:val="none" w:sz="0" w:space="0" w:color="auto"/>
          </w:divBdr>
        </w:div>
      </w:divsChild>
    </w:div>
    <w:div w:id="831603278">
      <w:bodyDiv w:val="1"/>
      <w:marLeft w:val="0"/>
      <w:marRight w:val="0"/>
      <w:marTop w:val="0"/>
      <w:marBottom w:val="0"/>
      <w:divBdr>
        <w:top w:val="none" w:sz="0" w:space="0" w:color="auto"/>
        <w:left w:val="none" w:sz="0" w:space="0" w:color="auto"/>
        <w:bottom w:val="none" w:sz="0" w:space="0" w:color="auto"/>
        <w:right w:val="none" w:sz="0" w:space="0" w:color="auto"/>
      </w:divBdr>
      <w:divsChild>
        <w:div w:id="1372077076">
          <w:marLeft w:val="0"/>
          <w:marRight w:val="0"/>
          <w:marTop w:val="0"/>
          <w:marBottom w:val="0"/>
          <w:divBdr>
            <w:top w:val="none" w:sz="0" w:space="0" w:color="auto"/>
            <w:left w:val="none" w:sz="0" w:space="0" w:color="auto"/>
            <w:bottom w:val="none" w:sz="0" w:space="0" w:color="auto"/>
            <w:right w:val="none" w:sz="0" w:space="0" w:color="auto"/>
          </w:divBdr>
        </w:div>
        <w:div w:id="1562059857">
          <w:marLeft w:val="0"/>
          <w:marRight w:val="0"/>
          <w:marTop w:val="0"/>
          <w:marBottom w:val="0"/>
          <w:divBdr>
            <w:top w:val="none" w:sz="0" w:space="0" w:color="auto"/>
            <w:left w:val="none" w:sz="0" w:space="0" w:color="auto"/>
            <w:bottom w:val="none" w:sz="0" w:space="0" w:color="auto"/>
            <w:right w:val="none" w:sz="0" w:space="0" w:color="auto"/>
          </w:divBdr>
        </w:div>
        <w:div w:id="1664317633">
          <w:marLeft w:val="0"/>
          <w:marRight w:val="0"/>
          <w:marTop w:val="0"/>
          <w:marBottom w:val="0"/>
          <w:divBdr>
            <w:top w:val="none" w:sz="0" w:space="0" w:color="auto"/>
            <w:left w:val="none" w:sz="0" w:space="0" w:color="auto"/>
            <w:bottom w:val="none" w:sz="0" w:space="0" w:color="auto"/>
            <w:right w:val="none" w:sz="0" w:space="0" w:color="auto"/>
          </w:divBdr>
        </w:div>
      </w:divsChild>
    </w:div>
    <w:div w:id="1328705636">
      <w:bodyDiv w:val="1"/>
      <w:marLeft w:val="0"/>
      <w:marRight w:val="0"/>
      <w:marTop w:val="0"/>
      <w:marBottom w:val="0"/>
      <w:divBdr>
        <w:top w:val="none" w:sz="0" w:space="0" w:color="auto"/>
        <w:left w:val="none" w:sz="0" w:space="0" w:color="auto"/>
        <w:bottom w:val="none" w:sz="0" w:space="0" w:color="auto"/>
        <w:right w:val="none" w:sz="0" w:space="0" w:color="auto"/>
      </w:divBdr>
      <w:divsChild>
        <w:div w:id="952127482">
          <w:marLeft w:val="0"/>
          <w:marRight w:val="0"/>
          <w:marTop w:val="0"/>
          <w:marBottom w:val="0"/>
          <w:divBdr>
            <w:top w:val="none" w:sz="0" w:space="0" w:color="auto"/>
            <w:left w:val="none" w:sz="0" w:space="0" w:color="auto"/>
            <w:bottom w:val="none" w:sz="0" w:space="0" w:color="auto"/>
            <w:right w:val="none" w:sz="0" w:space="0" w:color="auto"/>
          </w:divBdr>
        </w:div>
      </w:divsChild>
    </w:div>
    <w:div w:id="1538738897">
      <w:bodyDiv w:val="1"/>
      <w:marLeft w:val="0"/>
      <w:marRight w:val="0"/>
      <w:marTop w:val="0"/>
      <w:marBottom w:val="0"/>
      <w:divBdr>
        <w:top w:val="none" w:sz="0" w:space="0" w:color="auto"/>
        <w:left w:val="none" w:sz="0" w:space="0" w:color="auto"/>
        <w:bottom w:val="none" w:sz="0" w:space="0" w:color="auto"/>
        <w:right w:val="none" w:sz="0" w:space="0" w:color="auto"/>
      </w:divBdr>
      <w:divsChild>
        <w:div w:id="1017654327">
          <w:marLeft w:val="686"/>
          <w:marRight w:val="0"/>
          <w:marTop w:val="0"/>
          <w:marBottom w:val="0"/>
          <w:divBdr>
            <w:top w:val="none" w:sz="0" w:space="0" w:color="auto"/>
            <w:left w:val="none" w:sz="0" w:space="0" w:color="auto"/>
            <w:bottom w:val="none" w:sz="0" w:space="0" w:color="auto"/>
            <w:right w:val="none" w:sz="0" w:space="0" w:color="auto"/>
          </w:divBdr>
        </w:div>
      </w:divsChild>
    </w:div>
    <w:div w:id="1821342775">
      <w:bodyDiv w:val="1"/>
      <w:marLeft w:val="0"/>
      <w:marRight w:val="0"/>
      <w:marTop w:val="0"/>
      <w:marBottom w:val="0"/>
      <w:divBdr>
        <w:top w:val="none" w:sz="0" w:space="0" w:color="auto"/>
        <w:left w:val="none" w:sz="0" w:space="0" w:color="auto"/>
        <w:bottom w:val="none" w:sz="0" w:space="0" w:color="auto"/>
        <w:right w:val="none" w:sz="0" w:space="0" w:color="auto"/>
      </w:divBdr>
    </w:div>
    <w:div w:id="18537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DC%20Word%20Fil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7977B-997A-4756-91A2-305F256D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Word File Template</Template>
  <TotalTime>83</TotalTime>
  <Pages>29</Pages>
  <Words>6348</Words>
  <Characters>36185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42449</CharactersWithSpaces>
  <SharedDoc>false</SharedDoc>
  <HLinks>
    <vt:vector size="150" baseType="variant">
      <vt:variant>
        <vt:i4>1507388</vt:i4>
      </vt:variant>
      <vt:variant>
        <vt:i4>146</vt:i4>
      </vt:variant>
      <vt:variant>
        <vt:i4>0</vt:i4>
      </vt:variant>
      <vt:variant>
        <vt:i4>5</vt:i4>
      </vt:variant>
      <vt:variant>
        <vt:lpwstr/>
      </vt:variant>
      <vt:variant>
        <vt:lpwstr>_Toc513624835</vt:lpwstr>
      </vt:variant>
      <vt:variant>
        <vt:i4>1507388</vt:i4>
      </vt:variant>
      <vt:variant>
        <vt:i4>140</vt:i4>
      </vt:variant>
      <vt:variant>
        <vt:i4>0</vt:i4>
      </vt:variant>
      <vt:variant>
        <vt:i4>5</vt:i4>
      </vt:variant>
      <vt:variant>
        <vt:lpwstr/>
      </vt:variant>
      <vt:variant>
        <vt:lpwstr>_Toc513624834</vt:lpwstr>
      </vt:variant>
      <vt:variant>
        <vt:i4>1507388</vt:i4>
      </vt:variant>
      <vt:variant>
        <vt:i4>134</vt:i4>
      </vt:variant>
      <vt:variant>
        <vt:i4>0</vt:i4>
      </vt:variant>
      <vt:variant>
        <vt:i4>5</vt:i4>
      </vt:variant>
      <vt:variant>
        <vt:lpwstr/>
      </vt:variant>
      <vt:variant>
        <vt:lpwstr>_Toc513624833</vt:lpwstr>
      </vt:variant>
      <vt:variant>
        <vt:i4>1507388</vt:i4>
      </vt:variant>
      <vt:variant>
        <vt:i4>128</vt:i4>
      </vt:variant>
      <vt:variant>
        <vt:i4>0</vt:i4>
      </vt:variant>
      <vt:variant>
        <vt:i4>5</vt:i4>
      </vt:variant>
      <vt:variant>
        <vt:lpwstr/>
      </vt:variant>
      <vt:variant>
        <vt:lpwstr>_Toc513624832</vt:lpwstr>
      </vt:variant>
      <vt:variant>
        <vt:i4>1507388</vt:i4>
      </vt:variant>
      <vt:variant>
        <vt:i4>122</vt:i4>
      </vt:variant>
      <vt:variant>
        <vt:i4>0</vt:i4>
      </vt:variant>
      <vt:variant>
        <vt:i4>5</vt:i4>
      </vt:variant>
      <vt:variant>
        <vt:lpwstr/>
      </vt:variant>
      <vt:variant>
        <vt:lpwstr>_Toc513624831</vt:lpwstr>
      </vt:variant>
      <vt:variant>
        <vt:i4>1507388</vt:i4>
      </vt:variant>
      <vt:variant>
        <vt:i4>116</vt:i4>
      </vt:variant>
      <vt:variant>
        <vt:i4>0</vt:i4>
      </vt:variant>
      <vt:variant>
        <vt:i4>5</vt:i4>
      </vt:variant>
      <vt:variant>
        <vt:lpwstr/>
      </vt:variant>
      <vt:variant>
        <vt:lpwstr>_Toc513624830</vt:lpwstr>
      </vt:variant>
      <vt:variant>
        <vt:i4>1441852</vt:i4>
      </vt:variant>
      <vt:variant>
        <vt:i4>110</vt:i4>
      </vt:variant>
      <vt:variant>
        <vt:i4>0</vt:i4>
      </vt:variant>
      <vt:variant>
        <vt:i4>5</vt:i4>
      </vt:variant>
      <vt:variant>
        <vt:lpwstr/>
      </vt:variant>
      <vt:variant>
        <vt:lpwstr>_Toc513624829</vt:lpwstr>
      </vt:variant>
      <vt:variant>
        <vt:i4>1441852</vt:i4>
      </vt:variant>
      <vt:variant>
        <vt:i4>104</vt:i4>
      </vt:variant>
      <vt:variant>
        <vt:i4>0</vt:i4>
      </vt:variant>
      <vt:variant>
        <vt:i4>5</vt:i4>
      </vt:variant>
      <vt:variant>
        <vt:lpwstr/>
      </vt:variant>
      <vt:variant>
        <vt:lpwstr>_Toc513624828</vt:lpwstr>
      </vt:variant>
      <vt:variant>
        <vt:i4>1441852</vt:i4>
      </vt:variant>
      <vt:variant>
        <vt:i4>98</vt:i4>
      </vt:variant>
      <vt:variant>
        <vt:i4>0</vt:i4>
      </vt:variant>
      <vt:variant>
        <vt:i4>5</vt:i4>
      </vt:variant>
      <vt:variant>
        <vt:lpwstr/>
      </vt:variant>
      <vt:variant>
        <vt:lpwstr>_Toc513624827</vt:lpwstr>
      </vt:variant>
      <vt:variant>
        <vt:i4>1441852</vt:i4>
      </vt:variant>
      <vt:variant>
        <vt:i4>92</vt:i4>
      </vt:variant>
      <vt:variant>
        <vt:i4>0</vt:i4>
      </vt:variant>
      <vt:variant>
        <vt:i4>5</vt:i4>
      </vt:variant>
      <vt:variant>
        <vt:lpwstr/>
      </vt:variant>
      <vt:variant>
        <vt:lpwstr>_Toc513624826</vt:lpwstr>
      </vt:variant>
      <vt:variant>
        <vt:i4>1441852</vt:i4>
      </vt:variant>
      <vt:variant>
        <vt:i4>86</vt:i4>
      </vt:variant>
      <vt:variant>
        <vt:i4>0</vt:i4>
      </vt:variant>
      <vt:variant>
        <vt:i4>5</vt:i4>
      </vt:variant>
      <vt:variant>
        <vt:lpwstr/>
      </vt:variant>
      <vt:variant>
        <vt:lpwstr>_Toc513624825</vt:lpwstr>
      </vt:variant>
      <vt:variant>
        <vt:i4>1441852</vt:i4>
      </vt:variant>
      <vt:variant>
        <vt:i4>80</vt:i4>
      </vt:variant>
      <vt:variant>
        <vt:i4>0</vt:i4>
      </vt:variant>
      <vt:variant>
        <vt:i4>5</vt:i4>
      </vt:variant>
      <vt:variant>
        <vt:lpwstr/>
      </vt:variant>
      <vt:variant>
        <vt:lpwstr>_Toc513624824</vt:lpwstr>
      </vt:variant>
      <vt:variant>
        <vt:i4>1441852</vt:i4>
      </vt:variant>
      <vt:variant>
        <vt:i4>74</vt:i4>
      </vt:variant>
      <vt:variant>
        <vt:i4>0</vt:i4>
      </vt:variant>
      <vt:variant>
        <vt:i4>5</vt:i4>
      </vt:variant>
      <vt:variant>
        <vt:lpwstr/>
      </vt:variant>
      <vt:variant>
        <vt:lpwstr>_Toc513624823</vt:lpwstr>
      </vt:variant>
      <vt:variant>
        <vt:i4>1441852</vt:i4>
      </vt:variant>
      <vt:variant>
        <vt:i4>68</vt:i4>
      </vt:variant>
      <vt:variant>
        <vt:i4>0</vt:i4>
      </vt:variant>
      <vt:variant>
        <vt:i4>5</vt:i4>
      </vt:variant>
      <vt:variant>
        <vt:lpwstr/>
      </vt:variant>
      <vt:variant>
        <vt:lpwstr>_Toc513624822</vt:lpwstr>
      </vt:variant>
      <vt:variant>
        <vt:i4>1441852</vt:i4>
      </vt:variant>
      <vt:variant>
        <vt:i4>62</vt:i4>
      </vt:variant>
      <vt:variant>
        <vt:i4>0</vt:i4>
      </vt:variant>
      <vt:variant>
        <vt:i4>5</vt:i4>
      </vt:variant>
      <vt:variant>
        <vt:lpwstr/>
      </vt:variant>
      <vt:variant>
        <vt:lpwstr>_Toc513624821</vt:lpwstr>
      </vt:variant>
      <vt:variant>
        <vt:i4>1441852</vt:i4>
      </vt:variant>
      <vt:variant>
        <vt:i4>56</vt:i4>
      </vt:variant>
      <vt:variant>
        <vt:i4>0</vt:i4>
      </vt:variant>
      <vt:variant>
        <vt:i4>5</vt:i4>
      </vt:variant>
      <vt:variant>
        <vt:lpwstr/>
      </vt:variant>
      <vt:variant>
        <vt:lpwstr>_Toc513624820</vt:lpwstr>
      </vt:variant>
      <vt:variant>
        <vt:i4>1376316</vt:i4>
      </vt:variant>
      <vt:variant>
        <vt:i4>50</vt:i4>
      </vt:variant>
      <vt:variant>
        <vt:i4>0</vt:i4>
      </vt:variant>
      <vt:variant>
        <vt:i4>5</vt:i4>
      </vt:variant>
      <vt:variant>
        <vt:lpwstr/>
      </vt:variant>
      <vt:variant>
        <vt:lpwstr>_Toc513624819</vt:lpwstr>
      </vt:variant>
      <vt:variant>
        <vt:i4>1376316</vt:i4>
      </vt:variant>
      <vt:variant>
        <vt:i4>44</vt:i4>
      </vt:variant>
      <vt:variant>
        <vt:i4>0</vt:i4>
      </vt:variant>
      <vt:variant>
        <vt:i4>5</vt:i4>
      </vt:variant>
      <vt:variant>
        <vt:lpwstr/>
      </vt:variant>
      <vt:variant>
        <vt:lpwstr>_Toc513624818</vt:lpwstr>
      </vt:variant>
      <vt:variant>
        <vt:i4>1376316</vt:i4>
      </vt:variant>
      <vt:variant>
        <vt:i4>38</vt:i4>
      </vt:variant>
      <vt:variant>
        <vt:i4>0</vt:i4>
      </vt:variant>
      <vt:variant>
        <vt:i4>5</vt:i4>
      </vt:variant>
      <vt:variant>
        <vt:lpwstr/>
      </vt:variant>
      <vt:variant>
        <vt:lpwstr>_Toc513624817</vt:lpwstr>
      </vt:variant>
      <vt:variant>
        <vt:i4>1376316</vt:i4>
      </vt:variant>
      <vt:variant>
        <vt:i4>32</vt:i4>
      </vt:variant>
      <vt:variant>
        <vt:i4>0</vt:i4>
      </vt:variant>
      <vt:variant>
        <vt:i4>5</vt:i4>
      </vt:variant>
      <vt:variant>
        <vt:lpwstr/>
      </vt:variant>
      <vt:variant>
        <vt:lpwstr>_Toc513624816</vt:lpwstr>
      </vt:variant>
      <vt:variant>
        <vt:i4>1376316</vt:i4>
      </vt:variant>
      <vt:variant>
        <vt:i4>26</vt:i4>
      </vt:variant>
      <vt:variant>
        <vt:i4>0</vt:i4>
      </vt:variant>
      <vt:variant>
        <vt:i4>5</vt:i4>
      </vt:variant>
      <vt:variant>
        <vt:lpwstr/>
      </vt:variant>
      <vt:variant>
        <vt:lpwstr>_Toc513624815</vt:lpwstr>
      </vt:variant>
      <vt:variant>
        <vt:i4>1376316</vt:i4>
      </vt:variant>
      <vt:variant>
        <vt:i4>20</vt:i4>
      </vt:variant>
      <vt:variant>
        <vt:i4>0</vt:i4>
      </vt:variant>
      <vt:variant>
        <vt:i4>5</vt:i4>
      </vt:variant>
      <vt:variant>
        <vt:lpwstr/>
      </vt:variant>
      <vt:variant>
        <vt:lpwstr>_Toc513624814</vt:lpwstr>
      </vt:variant>
      <vt:variant>
        <vt:i4>1376316</vt:i4>
      </vt:variant>
      <vt:variant>
        <vt:i4>14</vt:i4>
      </vt:variant>
      <vt:variant>
        <vt:i4>0</vt:i4>
      </vt:variant>
      <vt:variant>
        <vt:i4>5</vt:i4>
      </vt:variant>
      <vt:variant>
        <vt:lpwstr/>
      </vt:variant>
      <vt:variant>
        <vt:lpwstr>_Toc513624813</vt:lpwstr>
      </vt:variant>
      <vt:variant>
        <vt:i4>1376316</vt:i4>
      </vt:variant>
      <vt:variant>
        <vt:i4>8</vt:i4>
      </vt:variant>
      <vt:variant>
        <vt:i4>0</vt:i4>
      </vt:variant>
      <vt:variant>
        <vt:i4>5</vt:i4>
      </vt:variant>
      <vt:variant>
        <vt:lpwstr/>
      </vt:variant>
      <vt:variant>
        <vt:lpwstr>_Toc513624812</vt:lpwstr>
      </vt:variant>
      <vt:variant>
        <vt:i4>1376316</vt:i4>
      </vt:variant>
      <vt:variant>
        <vt:i4>2</vt:i4>
      </vt:variant>
      <vt:variant>
        <vt:i4>0</vt:i4>
      </vt:variant>
      <vt:variant>
        <vt:i4>5</vt:i4>
      </vt:variant>
      <vt:variant>
        <vt:lpwstr/>
      </vt:variant>
      <vt:variant>
        <vt:lpwstr>_Toc513624811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ychyung</dc:creator>
  <cp:keywords/>
  <cp:lastModifiedBy>CE</cp:lastModifiedBy>
  <cp:revision>28</cp:revision>
  <dcterms:created xsi:type="dcterms:W3CDTF">2018-05-24T19:15:00Z</dcterms:created>
  <dcterms:modified xsi:type="dcterms:W3CDTF">2018-08-18T10:43:00Z</dcterms:modified>
</cp:coreProperties>
</file>