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CB7B9" w14:textId="77777777" w:rsidR="0058120C" w:rsidRDefault="0058120C" w:rsidP="0058120C">
      <w:pPr>
        <w:pStyle w:val="Title"/>
      </w:pPr>
      <w:bookmarkStart w:id="0" w:name="_GoBack"/>
      <w:bookmarkEnd w:id="0"/>
      <w:r w:rsidRPr="00464E91">
        <w:t>Exercises</w:t>
      </w:r>
    </w:p>
    <w:p w14:paraId="6830F159" w14:textId="77777777" w:rsidR="0058120C" w:rsidRPr="00994670" w:rsidRDefault="0058120C" w:rsidP="007C1168">
      <w:pPr>
        <w:pStyle w:val="Heading1"/>
        <w:rPr>
          <w:lang w:eastAsia="en-GB"/>
        </w:rPr>
      </w:pPr>
      <w:r w:rsidRPr="008876DA">
        <w:rPr>
          <w:rFonts w:eastAsia="Times New Roman"/>
          <w:lang w:eastAsia="en-GB"/>
        </w:rPr>
        <w:t xml:space="preserve">Chapter 3: Focusing a </w:t>
      </w:r>
      <w:r>
        <w:rPr>
          <w:rFonts w:eastAsia="Times New Roman"/>
          <w:lang w:eastAsia="en-GB"/>
        </w:rPr>
        <w:t>r</w:t>
      </w:r>
      <w:r w:rsidRPr="008876DA">
        <w:rPr>
          <w:rFonts w:eastAsia="Times New Roman"/>
          <w:lang w:eastAsia="en-GB"/>
        </w:rPr>
        <w:t xml:space="preserve">esearch </w:t>
      </w:r>
      <w:r>
        <w:rPr>
          <w:rFonts w:eastAsia="Times New Roman"/>
          <w:lang w:eastAsia="en-GB"/>
        </w:rPr>
        <w:t>p</w:t>
      </w:r>
      <w:r w:rsidRPr="008876DA">
        <w:rPr>
          <w:rFonts w:eastAsia="Times New Roman"/>
          <w:lang w:eastAsia="en-GB"/>
        </w:rPr>
        <w:t>roject</w:t>
      </w:r>
    </w:p>
    <w:p w14:paraId="66D3E42C" w14:textId="77777777" w:rsidR="00CC4842" w:rsidRDefault="00CC4842" w:rsidP="007C1168">
      <w:pPr>
        <w:pStyle w:val="Heading2"/>
      </w:pPr>
      <w:r w:rsidRPr="00CC4842">
        <w:t>Exercise 1: Keep a research diary to reflect on your progress</w:t>
      </w:r>
    </w:p>
    <w:p w14:paraId="69E5642B" w14:textId="77777777" w:rsidR="00CC4842" w:rsidRPr="00CC4842" w:rsidRDefault="00CC4842" w:rsidP="007C1168">
      <w:pPr>
        <w:spacing w:before="0" w:after="0"/>
      </w:pPr>
      <w:r w:rsidRPr="00CC4842">
        <w:t>Keep a research diary for a given period (one month for an undergraduate dissertation, three months for an MA project, at least six months for a PhD). Record:</w:t>
      </w:r>
    </w:p>
    <w:p w14:paraId="2040ACF3" w14:textId="77777777" w:rsidR="00CC4842" w:rsidRPr="00CC4842" w:rsidRDefault="00CC4842" w:rsidP="00810D69">
      <w:pPr>
        <w:numPr>
          <w:ilvl w:val="0"/>
          <w:numId w:val="16"/>
        </w:numPr>
        <w:spacing w:before="0" w:after="0"/>
        <w:ind w:left="720"/>
      </w:pPr>
      <w:r w:rsidRPr="00CC4842">
        <w:t>changes in your ideas about topic, data, theory and method</w:t>
      </w:r>
    </w:p>
    <w:p w14:paraId="6C37AC42" w14:textId="77777777" w:rsidR="00CC4842" w:rsidRPr="00CC4842" w:rsidRDefault="00CC4842" w:rsidP="00810D69">
      <w:pPr>
        <w:numPr>
          <w:ilvl w:val="0"/>
          <w:numId w:val="16"/>
        </w:numPr>
        <w:spacing w:before="0" w:after="0"/>
        <w:ind w:left="720"/>
      </w:pPr>
      <w:r w:rsidRPr="00CC4842">
        <w:t>new ideas from the literature or from lectures and talk</w:t>
      </w:r>
    </w:p>
    <w:p w14:paraId="2ED852D8" w14:textId="77777777" w:rsidR="00CC4842" w:rsidRPr="00CC4842" w:rsidRDefault="00CC4842" w:rsidP="00810D69">
      <w:pPr>
        <w:numPr>
          <w:ilvl w:val="0"/>
          <w:numId w:val="16"/>
        </w:numPr>
        <w:spacing w:before="0" w:after="0"/>
        <w:ind w:left="720"/>
      </w:pPr>
      <w:r w:rsidRPr="00CC4842">
        <w:t>meetings with your supervisor and their consequences</w:t>
      </w:r>
    </w:p>
    <w:p w14:paraId="3BEEED7A" w14:textId="77777777" w:rsidR="00CC4842" w:rsidRPr="00CC4842" w:rsidRDefault="00CC4842" w:rsidP="00810D69">
      <w:pPr>
        <w:numPr>
          <w:ilvl w:val="0"/>
          <w:numId w:val="16"/>
        </w:numPr>
        <w:spacing w:before="0" w:after="0"/>
        <w:ind w:left="720"/>
      </w:pPr>
      <w:r w:rsidRPr="00CC4842">
        <w:t>life events and their consequences for your work.</w:t>
      </w:r>
    </w:p>
    <w:p w14:paraId="58194653" w14:textId="77777777" w:rsidR="00CC4842" w:rsidRPr="00CC4842" w:rsidRDefault="00CC4842" w:rsidP="007C1168">
      <w:pPr>
        <w:spacing w:before="0" w:after="0"/>
      </w:pPr>
      <w:r w:rsidRPr="00CC4842">
        <w:t>At the end of your chosen period, reread your research diary and assess:</w:t>
      </w:r>
    </w:p>
    <w:p w14:paraId="5CABB24C" w14:textId="77777777" w:rsidR="00CC4842" w:rsidRPr="00CC4842" w:rsidRDefault="00CC4842" w:rsidP="00810D69">
      <w:pPr>
        <w:numPr>
          <w:ilvl w:val="0"/>
          <w:numId w:val="19"/>
        </w:numPr>
        <w:spacing w:before="0" w:after="0"/>
        <w:ind w:left="720"/>
      </w:pPr>
      <w:r w:rsidRPr="00CC4842">
        <w:t>what you have achieved in that period</w:t>
      </w:r>
    </w:p>
    <w:p w14:paraId="41E3E6C6" w14:textId="77777777" w:rsidR="00CC4842" w:rsidRPr="00CC4842" w:rsidRDefault="00CC4842" w:rsidP="00810D69">
      <w:pPr>
        <w:numPr>
          <w:ilvl w:val="0"/>
          <w:numId w:val="19"/>
        </w:numPr>
        <w:spacing w:before="0" w:after="0"/>
        <w:ind w:left="720"/>
      </w:pPr>
      <w:r w:rsidRPr="00CC4842">
        <w:t>what would be required for you to do better in future</w:t>
      </w:r>
    </w:p>
    <w:p w14:paraId="5F19199D" w14:textId="77777777" w:rsidR="00CC4842" w:rsidRPr="00CC4842" w:rsidRDefault="00CC4842" w:rsidP="00810D69">
      <w:pPr>
        <w:numPr>
          <w:ilvl w:val="0"/>
          <w:numId w:val="19"/>
        </w:numPr>
        <w:spacing w:before="0" w:after="0"/>
        <w:ind w:left="720"/>
      </w:pPr>
      <w:r w:rsidRPr="00CC4842">
        <w:t>your achievement targets for the next equivalent period</w:t>
      </w:r>
    </w:p>
    <w:p w14:paraId="60F87426" w14:textId="77777777" w:rsidR="00CC4842" w:rsidRDefault="00CC4842" w:rsidP="00810D69">
      <w:pPr>
        <w:numPr>
          <w:ilvl w:val="0"/>
          <w:numId w:val="19"/>
        </w:numPr>
        <w:spacing w:before="0" w:after="0"/>
        <w:ind w:left="720"/>
      </w:pPr>
      <w:r w:rsidRPr="00CC4842">
        <w:t>what portions of your research diary could be used when you write up the methodology chapter of your dissertation.</w:t>
      </w:r>
    </w:p>
    <w:p w14:paraId="368CC706" w14:textId="77777777" w:rsidR="00CC4842" w:rsidRDefault="00CC4842" w:rsidP="007C1168">
      <w:pPr>
        <w:pStyle w:val="Heading2"/>
      </w:pPr>
      <w:r w:rsidRPr="00CC4842">
        <w:lastRenderedPageBreak/>
        <w:t>Exercise 2: Understand a constructionist approach to research</w:t>
      </w:r>
    </w:p>
    <w:p w14:paraId="51BBF643" w14:textId="77777777" w:rsidR="00CC4842" w:rsidRDefault="00CC4842" w:rsidP="007C1168">
      <w:pPr>
        <w:spacing w:before="0" w:after="0"/>
      </w:pPr>
      <w:r>
        <w:t>All three students discussed here used a broadly constructionist approach focused on how an aspect of the social world is put together by participants.</w:t>
      </w:r>
    </w:p>
    <w:p w14:paraId="32E35450" w14:textId="77777777" w:rsidR="00CC4842" w:rsidRDefault="00CC4842" w:rsidP="00810D69">
      <w:pPr>
        <w:numPr>
          <w:ilvl w:val="1"/>
          <w:numId w:val="22"/>
        </w:numPr>
        <w:spacing w:before="0" w:after="0"/>
      </w:pPr>
      <w:r>
        <w:t>What specific features of one of these students’ work made their research constructionist?</w:t>
      </w:r>
    </w:p>
    <w:p w14:paraId="56265116" w14:textId="77777777" w:rsidR="00CC4842" w:rsidRDefault="00CC4842" w:rsidP="00810D69">
      <w:pPr>
        <w:numPr>
          <w:ilvl w:val="1"/>
          <w:numId w:val="22"/>
        </w:numPr>
        <w:spacing w:before="0" w:after="0"/>
      </w:pPr>
      <w:r>
        <w:t>How could any one of their research topics be reformulated as a naturalistic study focused on subjects’ experiences?</w:t>
      </w:r>
    </w:p>
    <w:p w14:paraId="17019289" w14:textId="77777777" w:rsidR="008238F9" w:rsidRDefault="00CC4842" w:rsidP="00810D69">
      <w:pPr>
        <w:numPr>
          <w:ilvl w:val="1"/>
          <w:numId w:val="22"/>
        </w:numPr>
        <w:spacing w:before="0" w:after="0"/>
      </w:pPr>
      <w:r>
        <w:t>How could any one of their research topics be reformulated for a quantitative study?</w:t>
      </w:r>
    </w:p>
    <w:p w14:paraId="325F4792" w14:textId="77777777" w:rsidR="00F941FD" w:rsidRDefault="00F941FD" w:rsidP="007C1168">
      <w:pPr>
        <w:spacing w:before="0" w:after="0"/>
      </w:pPr>
    </w:p>
    <w:sectPr w:rsidR="00F941FD" w:rsidSect="007C1168">
      <w:headerReference w:type="default" r:id="rId8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18D65" w14:textId="77777777" w:rsidR="007F705A" w:rsidRDefault="007F705A" w:rsidP="0058120C">
      <w:pPr>
        <w:spacing w:before="0" w:after="0" w:line="240" w:lineRule="auto"/>
      </w:pPr>
      <w:r>
        <w:separator/>
      </w:r>
    </w:p>
  </w:endnote>
  <w:endnote w:type="continuationSeparator" w:id="0">
    <w:p w14:paraId="67B9A915" w14:textId="77777777" w:rsidR="007F705A" w:rsidRDefault="007F705A" w:rsidP="005812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D841E" w14:textId="77777777" w:rsidR="007F705A" w:rsidRDefault="007F705A" w:rsidP="0058120C">
      <w:pPr>
        <w:spacing w:before="0" w:after="0" w:line="240" w:lineRule="auto"/>
      </w:pPr>
      <w:r>
        <w:separator/>
      </w:r>
    </w:p>
  </w:footnote>
  <w:footnote w:type="continuationSeparator" w:id="0">
    <w:p w14:paraId="4AA04E4D" w14:textId="77777777" w:rsidR="007F705A" w:rsidRDefault="007F705A" w:rsidP="005812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D4A5" w14:textId="77777777" w:rsidR="0058120C" w:rsidRPr="00464E91" w:rsidRDefault="0058120C" w:rsidP="0058120C">
    <w:pPr>
      <w:pStyle w:val="Header"/>
      <w:jc w:val="right"/>
    </w:pPr>
    <w:r w:rsidRPr="00464E91">
      <w:t>Instructor Resource</w:t>
    </w:r>
  </w:p>
  <w:p w14:paraId="5214BB5F" w14:textId="77777777" w:rsidR="0058120C" w:rsidRPr="004378DF" w:rsidRDefault="0058120C" w:rsidP="0058120C">
    <w:pPr>
      <w:pStyle w:val="Header"/>
      <w:jc w:val="right"/>
      <w:rPr>
        <w:rFonts w:cs="Arial"/>
        <w:i/>
      </w:rPr>
    </w:pPr>
    <w:r w:rsidRPr="004378DF">
      <w:rPr>
        <w:rFonts w:cs="Arial"/>
      </w:rPr>
      <w:t xml:space="preserve">Silverman, </w:t>
    </w:r>
    <w:r w:rsidRPr="004378DF">
      <w:rPr>
        <w:rFonts w:cs="Arial"/>
        <w:i/>
      </w:rPr>
      <w:t>Doing Qualitative Research, 5e</w:t>
    </w:r>
  </w:p>
  <w:p w14:paraId="0065080D" w14:textId="77777777" w:rsidR="0058120C" w:rsidRDefault="0058120C" w:rsidP="007C1168">
    <w:pPr>
      <w:pStyle w:val="Header"/>
      <w:jc w:val="right"/>
    </w:pPr>
    <w:r w:rsidRPr="004378DF">
      <w:rPr>
        <w:rFonts w:cs="Arial"/>
      </w:rPr>
      <w:t>SAGE Publishing,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765683A"/>
    <w:multiLevelType w:val="hybridMultilevel"/>
    <w:tmpl w:val="D50CDD2E"/>
    <w:lvl w:ilvl="0" w:tplc="6EAAE17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B73F15"/>
    <w:multiLevelType w:val="hybridMultilevel"/>
    <w:tmpl w:val="74429C6C"/>
    <w:lvl w:ilvl="0" w:tplc="02AAA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2AAA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D4343"/>
    <w:multiLevelType w:val="hybridMultilevel"/>
    <w:tmpl w:val="5C6865EA"/>
    <w:lvl w:ilvl="0" w:tplc="E85807C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F7E39"/>
    <w:multiLevelType w:val="hybridMultilevel"/>
    <w:tmpl w:val="69008D10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A0CA0"/>
    <w:multiLevelType w:val="hybridMultilevel"/>
    <w:tmpl w:val="18503BCE"/>
    <w:lvl w:ilvl="0" w:tplc="02AAA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F248AA"/>
    <w:multiLevelType w:val="hybridMultilevel"/>
    <w:tmpl w:val="A720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264B9"/>
    <w:multiLevelType w:val="hybridMultilevel"/>
    <w:tmpl w:val="3014DAFE"/>
    <w:lvl w:ilvl="0" w:tplc="02AAA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BC5CC66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F0632"/>
    <w:multiLevelType w:val="hybridMultilevel"/>
    <w:tmpl w:val="BB60D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0669AE"/>
    <w:multiLevelType w:val="hybridMultilevel"/>
    <w:tmpl w:val="FB7A0C78"/>
    <w:lvl w:ilvl="0" w:tplc="02AAA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009000F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6"/>
  </w:num>
  <w:num w:numId="12">
    <w:abstractNumId w:val="18"/>
  </w:num>
  <w:num w:numId="13">
    <w:abstractNumId w:val="7"/>
  </w:num>
  <w:num w:numId="14">
    <w:abstractNumId w:val="19"/>
  </w:num>
  <w:num w:numId="15">
    <w:abstractNumId w:val="10"/>
  </w:num>
  <w:num w:numId="16">
    <w:abstractNumId w:val="17"/>
  </w:num>
  <w:num w:numId="17">
    <w:abstractNumId w:val="12"/>
  </w:num>
  <w:num w:numId="18">
    <w:abstractNumId w:val="4"/>
  </w:num>
  <w:num w:numId="19">
    <w:abstractNumId w:val="14"/>
  </w:num>
  <w:num w:numId="20">
    <w:abstractNumId w:val="15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linkStyles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FD"/>
    <w:rsid w:val="00004138"/>
    <w:rsid w:val="000D6D4C"/>
    <w:rsid w:val="00137FED"/>
    <w:rsid w:val="00194983"/>
    <w:rsid w:val="002407D4"/>
    <w:rsid w:val="002E3C05"/>
    <w:rsid w:val="003226B8"/>
    <w:rsid w:val="00341448"/>
    <w:rsid w:val="003A2729"/>
    <w:rsid w:val="003D7D52"/>
    <w:rsid w:val="0058120C"/>
    <w:rsid w:val="006E72A8"/>
    <w:rsid w:val="006F559C"/>
    <w:rsid w:val="007C1168"/>
    <w:rsid w:val="007F705A"/>
    <w:rsid w:val="00810D69"/>
    <w:rsid w:val="008238F9"/>
    <w:rsid w:val="00847D57"/>
    <w:rsid w:val="00853BDF"/>
    <w:rsid w:val="00867F43"/>
    <w:rsid w:val="009B39C7"/>
    <w:rsid w:val="009E0744"/>
    <w:rsid w:val="009F6258"/>
    <w:rsid w:val="00A525D0"/>
    <w:rsid w:val="00A86FF5"/>
    <w:rsid w:val="00BB7B11"/>
    <w:rsid w:val="00BC2ACA"/>
    <w:rsid w:val="00CC4842"/>
    <w:rsid w:val="00CE3F94"/>
    <w:rsid w:val="00CF006D"/>
    <w:rsid w:val="00D26E0B"/>
    <w:rsid w:val="00D8605B"/>
    <w:rsid w:val="00E64E9B"/>
    <w:rsid w:val="00F941F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13A0"/>
  <w15:chartTrackingRefBased/>
  <w15:docId w15:val="{55C6FB53-2A70-40AD-B87E-8A1A2AE3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2A8"/>
    <w:pPr>
      <w:spacing w:before="240" w:after="24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E72A8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E72A8"/>
    <w:pPr>
      <w:keepNext/>
      <w:keepLines/>
      <w:spacing w:before="120" w:after="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72A8"/>
    <w:pPr>
      <w:keepNext/>
      <w:keepLines/>
      <w:spacing w:after="12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E7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2A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6E72A8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6E72A8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6E72A8"/>
    <w:rPr>
      <w:rFonts w:ascii="Times New Roman" w:eastAsia="Times New Roman" w:hAnsi="Times New Roman" w:cs="Times New Roman"/>
      <w:b/>
      <w:color w:val="1F4E79"/>
      <w:sz w:val="24"/>
      <w:szCs w:val="20"/>
      <w:lang w:val="en-US"/>
    </w:rPr>
  </w:style>
  <w:style w:type="paragraph" w:styleId="Header">
    <w:name w:val="header"/>
    <w:basedOn w:val="Normal"/>
    <w:link w:val="HeaderChar"/>
    <w:rsid w:val="006E72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120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E72A8"/>
  </w:style>
  <w:style w:type="paragraph" w:styleId="ListParagraph">
    <w:name w:val="List Paragraph"/>
    <w:basedOn w:val="Normal"/>
    <w:uiPriority w:val="34"/>
    <w:qFormat/>
    <w:rsid w:val="006E72A8"/>
    <w:rPr>
      <w:rFonts w:eastAsia="Calibri"/>
      <w:szCs w:val="22"/>
    </w:rPr>
  </w:style>
  <w:style w:type="character" w:styleId="Hyperlink">
    <w:name w:val="Hyperlink"/>
    <w:uiPriority w:val="99"/>
    <w:unhideWhenUsed/>
    <w:rsid w:val="006E72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72A8"/>
  </w:style>
  <w:style w:type="paragraph" w:customStyle="1" w:styleId="NumberedList">
    <w:name w:val="Numbered List"/>
    <w:basedOn w:val="Normal"/>
    <w:uiPriority w:val="99"/>
    <w:qFormat/>
    <w:rsid w:val="006E72A8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6E72A8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6E7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72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6E72A8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E72A8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6E72A8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6E72A8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6E72A8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BC21-5BC7-4A9C-80A5-67A27140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145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Owen</dc:creator>
  <cp:keywords/>
  <dc:description/>
  <cp:lastModifiedBy>lavanya</cp:lastModifiedBy>
  <cp:revision>21</cp:revision>
  <dcterms:created xsi:type="dcterms:W3CDTF">2017-09-04T13:55:00Z</dcterms:created>
  <dcterms:modified xsi:type="dcterms:W3CDTF">2018-04-04T07:31:00Z</dcterms:modified>
</cp:coreProperties>
</file>