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182" w:rsidRDefault="00787182" w:rsidP="00787182">
      <w:pPr>
        <w:pStyle w:val="ListParagraph"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color w:val="1F497D" w:themeColor="text2"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8"/>
          <w:szCs w:val="28"/>
        </w:rPr>
        <w:t>IMPLEMENTATION WORKPLAN</w:t>
      </w:r>
    </w:p>
    <w:p w:rsidR="00787182" w:rsidRDefault="00787182" w:rsidP="0078718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p w:rsidR="00787182" w:rsidRPr="00D61986" w:rsidRDefault="00787182" w:rsidP="00787182">
      <w:pPr>
        <w:pStyle w:val="ListParagraph"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Program Management Arrangements</w:t>
      </w:r>
    </w:p>
    <w:p w:rsidR="00787182" w:rsidRDefault="00787182" w:rsidP="00787182">
      <w:pPr>
        <w:rPr>
          <w:rFonts w:ascii="Arial" w:hAnsi="Arial" w:cs="Arial"/>
          <w:color w:val="1F497D" w:themeColor="text2"/>
        </w:rPr>
      </w:pPr>
    </w:p>
    <w:p w:rsidR="00787182" w:rsidRDefault="00787182" w:rsidP="00787182">
      <w:pPr>
        <w:rPr>
          <w:rFonts w:ascii="Arial" w:hAnsi="Arial" w:cs="Arial"/>
          <w:color w:val="1F497D" w:themeColor="text2"/>
        </w:rPr>
      </w:pPr>
    </w:p>
    <w:p w:rsidR="00787182" w:rsidRPr="007740F3" w:rsidRDefault="00787182" w:rsidP="00787182">
      <w:pPr>
        <w:rPr>
          <w:rFonts w:ascii="Arial" w:hAnsi="Arial" w:cs="Arial"/>
          <w:color w:val="1F497D" w:themeColor="text2"/>
        </w:rPr>
      </w:pPr>
    </w:p>
    <w:p w:rsidR="00787182" w:rsidRPr="00D61986" w:rsidRDefault="00787182" w:rsidP="00787182">
      <w:pPr>
        <w:pStyle w:val="ListParagraph"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1F497D" w:themeColor="text2"/>
          <w:sz w:val="24"/>
        </w:rPr>
      </w:pPr>
      <w:r w:rsidRPr="00D61986">
        <w:rPr>
          <w:rFonts w:ascii="Arial" w:hAnsi="Arial" w:cs="Arial"/>
          <w:color w:val="1F497D" w:themeColor="text2"/>
          <w:sz w:val="24"/>
        </w:rPr>
        <w:t>Work Planning</w:t>
      </w:r>
    </w:p>
    <w:p w:rsidR="00787182" w:rsidRPr="007740F3" w:rsidRDefault="00787182" w:rsidP="00787182">
      <w:pPr>
        <w:rPr>
          <w:rFonts w:ascii="Arial" w:hAnsi="Arial" w:cs="Arial"/>
          <w:color w:val="1F497D" w:themeColor="text2"/>
          <w:szCs w:val="22"/>
        </w:rPr>
      </w:pPr>
    </w:p>
    <w:p w:rsidR="00787182" w:rsidRPr="007740F3" w:rsidRDefault="00787182" w:rsidP="00787182">
      <w:pPr>
        <w:rPr>
          <w:rFonts w:ascii="Arial" w:hAnsi="Arial" w:cs="Arial"/>
          <w:b/>
          <w:color w:val="1F497D" w:themeColor="text2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19"/>
        <w:gridCol w:w="677"/>
        <w:gridCol w:w="677"/>
        <w:gridCol w:w="895"/>
        <w:gridCol w:w="744"/>
        <w:gridCol w:w="677"/>
        <w:gridCol w:w="758"/>
        <w:gridCol w:w="680"/>
        <w:gridCol w:w="1009"/>
        <w:gridCol w:w="718"/>
        <w:gridCol w:w="672"/>
        <w:gridCol w:w="676"/>
        <w:gridCol w:w="674"/>
      </w:tblGrid>
      <w:tr w:rsidR="00787182" w:rsidRPr="004E6E96" w:rsidTr="000B54F3">
        <w:tc>
          <w:tcPr>
            <w:tcW w:w="375" w:type="pct"/>
            <w:shd w:val="clear" w:color="auto" w:fill="C6D9F1" w:themeFill="text2" w:themeFillTint="33"/>
          </w:tcPr>
          <w:p w:rsidR="00787182" w:rsidRDefault="00787182" w:rsidP="000B54F3">
            <w:pPr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Year</w:t>
            </w:r>
          </w:p>
        </w:tc>
        <w:tc>
          <w:tcPr>
            <w:tcW w:w="353" w:type="pct"/>
            <w:shd w:val="clear" w:color="auto" w:fill="C6D9F1" w:themeFill="text2" w:themeFillTint="33"/>
          </w:tcPr>
          <w:p w:rsidR="00787182" w:rsidRPr="007740F3" w:rsidRDefault="00787182" w:rsidP="000B54F3">
            <w:pPr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 xml:space="preserve">Jan </w:t>
            </w:r>
          </w:p>
        </w:tc>
        <w:tc>
          <w:tcPr>
            <w:tcW w:w="353" w:type="pct"/>
            <w:shd w:val="clear" w:color="auto" w:fill="C6D9F1" w:themeFill="text2" w:themeFillTint="33"/>
          </w:tcPr>
          <w:p w:rsidR="00787182" w:rsidRPr="004E6E96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Feb</w:t>
            </w:r>
          </w:p>
        </w:tc>
        <w:tc>
          <w:tcPr>
            <w:tcW w:w="467" w:type="pct"/>
            <w:shd w:val="clear" w:color="auto" w:fill="C6D9F1" w:themeFill="text2" w:themeFillTint="33"/>
          </w:tcPr>
          <w:p w:rsidR="00787182" w:rsidRPr="004E6E96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March</w:t>
            </w:r>
          </w:p>
        </w:tc>
        <w:tc>
          <w:tcPr>
            <w:tcW w:w="388" w:type="pct"/>
            <w:shd w:val="clear" w:color="auto" w:fill="C6D9F1" w:themeFill="text2" w:themeFillTint="33"/>
          </w:tcPr>
          <w:p w:rsidR="00787182" w:rsidRPr="004E6E96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April</w:t>
            </w:r>
          </w:p>
        </w:tc>
        <w:tc>
          <w:tcPr>
            <w:tcW w:w="353" w:type="pct"/>
            <w:shd w:val="clear" w:color="auto" w:fill="C6D9F1" w:themeFill="text2" w:themeFillTint="33"/>
          </w:tcPr>
          <w:p w:rsidR="00787182" w:rsidRPr="004E6E96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May</w:t>
            </w:r>
          </w:p>
        </w:tc>
        <w:tc>
          <w:tcPr>
            <w:tcW w:w="395" w:type="pct"/>
            <w:shd w:val="clear" w:color="auto" w:fill="C6D9F1" w:themeFill="text2" w:themeFillTint="33"/>
          </w:tcPr>
          <w:p w:rsidR="00787182" w:rsidRPr="004E6E96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June</w:t>
            </w:r>
          </w:p>
        </w:tc>
        <w:tc>
          <w:tcPr>
            <w:tcW w:w="355" w:type="pct"/>
            <w:shd w:val="clear" w:color="auto" w:fill="C6D9F1" w:themeFill="text2" w:themeFillTint="33"/>
          </w:tcPr>
          <w:p w:rsidR="00787182" w:rsidRPr="004E6E96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July</w:t>
            </w:r>
          </w:p>
        </w:tc>
        <w:tc>
          <w:tcPr>
            <w:tcW w:w="527" w:type="pct"/>
            <w:shd w:val="clear" w:color="auto" w:fill="C6D9F1" w:themeFill="text2" w:themeFillTint="33"/>
          </w:tcPr>
          <w:p w:rsidR="00787182" w:rsidRPr="004E6E96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August</w:t>
            </w:r>
          </w:p>
        </w:tc>
        <w:tc>
          <w:tcPr>
            <w:tcW w:w="375" w:type="pct"/>
            <w:shd w:val="clear" w:color="auto" w:fill="C6D9F1" w:themeFill="text2" w:themeFillTint="33"/>
          </w:tcPr>
          <w:p w:rsidR="00787182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Sept</w:t>
            </w:r>
          </w:p>
        </w:tc>
        <w:tc>
          <w:tcPr>
            <w:tcW w:w="351" w:type="pct"/>
            <w:shd w:val="clear" w:color="auto" w:fill="C6D9F1" w:themeFill="text2" w:themeFillTint="33"/>
          </w:tcPr>
          <w:p w:rsidR="00787182" w:rsidRPr="004E6E96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Oct</w:t>
            </w:r>
          </w:p>
        </w:tc>
        <w:tc>
          <w:tcPr>
            <w:tcW w:w="353" w:type="pct"/>
            <w:shd w:val="clear" w:color="auto" w:fill="C6D9F1" w:themeFill="text2" w:themeFillTint="33"/>
          </w:tcPr>
          <w:p w:rsidR="00787182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Nov</w:t>
            </w:r>
          </w:p>
        </w:tc>
        <w:tc>
          <w:tcPr>
            <w:tcW w:w="352" w:type="pct"/>
            <w:shd w:val="clear" w:color="auto" w:fill="C6D9F1" w:themeFill="text2" w:themeFillTint="33"/>
          </w:tcPr>
          <w:p w:rsidR="00787182" w:rsidRDefault="00787182" w:rsidP="000B54F3">
            <w:pPr>
              <w:jc w:val="center"/>
              <w:rPr>
                <w:rFonts w:ascii="Arial" w:hAnsi="Arial" w:cs="Arial"/>
                <w:b/>
                <w:szCs w:val="22"/>
                <w:lang w:val="en-US"/>
              </w:rPr>
            </w:pPr>
            <w:r>
              <w:rPr>
                <w:rFonts w:ascii="Arial" w:hAnsi="Arial" w:cs="Arial"/>
                <w:b/>
                <w:szCs w:val="22"/>
                <w:lang w:val="en-US"/>
              </w:rPr>
              <w:t>Dec</w:t>
            </w:r>
          </w:p>
        </w:tc>
      </w:tr>
      <w:tr w:rsidR="00787182" w:rsidRPr="004E6E96" w:rsidTr="000B54F3">
        <w:trPr>
          <w:trHeight w:val="1098"/>
        </w:trPr>
        <w:tc>
          <w:tcPr>
            <w:tcW w:w="375" w:type="pct"/>
          </w:tcPr>
          <w:p w:rsidR="00787182" w:rsidRPr="007740F3" w:rsidRDefault="00787182" w:rsidP="000B54F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467" w:type="pct"/>
          </w:tcPr>
          <w:p w:rsidR="00787182" w:rsidRPr="004E6E96" w:rsidRDefault="0078718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88" w:type="pct"/>
          </w:tcPr>
          <w:p w:rsidR="00787182" w:rsidRPr="004E6E96" w:rsidRDefault="00787182" w:rsidP="000B54F3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95" w:type="pct"/>
          </w:tcPr>
          <w:p w:rsidR="00787182" w:rsidRPr="004E6E96" w:rsidRDefault="00787182" w:rsidP="000B54F3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55" w:type="pct"/>
          </w:tcPr>
          <w:p w:rsidR="00787182" w:rsidRPr="004E6E96" w:rsidRDefault="00787182" w:rsidP="000B54F3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527" w:type="pct"/>
          </w:tcPr>
          <w:p w:rsidR="00787182" w:rsidRPr="004E6E96" w:rsidRDefault="00787182" w:rsidP="000B54F3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75" w:type="pct"/>
          </w:tcPr>
          <w:p w:rsidR="00787182" w:rsidRPr="004E6E96" w:rsidRDefault="00787182" w:rsidP="000B54F3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51" w:type="pct"/>
          </w:tcPr>
          <w:p w:rsidR="00787182" w:rsidRPr="004E6E96" w:rsidRDefault="00787182" w:rsidP="000B54F3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  <w:tc>
          <w:tcPr>
            <w:tcW w:w="352" w:type="pct"/>
          </w:tcPr>
          <w:p w:rsidR="00787182" w:rsidRPr="004E6E96" w:rsidRDefault="00787182" w:rsidP="000B54F3">
            <w:pPr>
              <w:rPr>
                <w:rFonts w:ascii="Arial" w:hAnsi="Arial" w:cs="Arial"/>
                <w:i/>
                <w:sz w:val="20"/>
                <w:lang w:val="en-US"/>
              </w:rPr>
            </w:pPr>
          </w:p>
        </w:tc>
      </w:tr>
      <w:tr w:rsidR="00787182" w:rsidRPr="004E6E96" w:rsidTr="000B54F3">
        <w:trPr>
          <w:trHeight w:val="1098"/>
        </w:trPr>
        <w:tc>
          <w:tcPr>
            <w:tcW w:w="375" w:type="pct"/>
          </w:tcPr>
          <w:p w:rsidR="00787182" w:rsidRPr="007740F3" w:rsidRDefault="00787182" w:rsidP="000B54F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467" w:type="pct"/>
          </w:tcPr>
          <w:p w:rsidR="00787182" w:rsidRPr="004E6E96" w:rsidRDefault="0078718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88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5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5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7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5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1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2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7182" w:rsidRPr="004E6E96" w:rsidTr="000B54F3">
        <w:trPr>
          <w:trHeight w:val="1461"/>
        </w:trPr>
        <w:tc>
          <w:tcPr>
            <w:tcW w:w="375" w:type="pct"/>
          </w:tcPr>
          <w:p w:rsidR="00787182" w:rsidRPr="007740F3" w:rsidRDefault="00787182" w:rsidP="000B54F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67" w:type="pct"/>
          </w:tcPr>
          <w:p w:rsidR="00787182" w:rsidRPr="004E6E96" w:rsidRDefault="00787182" w:rsidP="000B54F3">
            <w:pPr>
              <w:rPr>
                <w:rFonts w:ascii="Arial" w:hAnsi="Arial" w:cs="Arial"/>
                <w:bCs/>
                <w:sz w:val="20"/>
                <w:lang w:val="en-US"/>
              </w:rPr>
            </w:pPr>
          </w:p>
        </w:tc>
        <w:tc>
          <w:tcPr>
            <w:tcW w:w="388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95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5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7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75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1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3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352" w:type="pct"/>
          </w:tcPr>
          <w:p w:rsidR="00787182" w:rsidRPr="004E6E96" w:rsidRDefault="00787182" w:rsidP="000B54F3">
            <w:pPr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787182" w:rsidRDefault="00787182" w:rsidP="00787182">
      <w:pPr>
        <w:rPr>
          <w:rFonts w:ascii="Arial" w:hAnsi="Arial" w:cs="Arial"/>
          <w:color w:val="4F81BD" w:themeColor="accent1"/>
        </w:rPr>
      </w:pPr>
    </w:p>
    <w:p w:rsidR="00787182" w:rsidRDefault="00787182" w:rsidP="00787182">
      <w:pPr>
        <w:rPr>
          <w:rFonts w:ascii="Arial" w:hAnsi="Arial" w:cs="Arial"/>
          <w:color w:val="4F81BD" w:themeColor="accent1"/>
        </w:rPr>
      </w:pPr>
    </w:p>
    <w:p w:rsidR="00787182" w:rsidRDefault="00787182" w:rsidP="00787182">
      <w:pPr>
        <w:pStyle w:val="ListParagraph"/>
        <w:numPr>
          <w:ilvl w:val="1"/>
          <w:numId w:val="1"/>
        </w:numPr>
        <w:tabs>
          <w:tab w:val="left" w:pos="900"/>
        </w:tabs>
        <w:rPr>
          <w:rFonts w:ascii="Arial" w:hAnsi="Arial" w:cs="Arial"/>
          <w:color w:val="1F497D" w:themeColor="text2"/>
        </w:rPr>
      </w:pPr>
      <w:r>
        <w:rPr>
          <w:rFonts w:ascii="Arial" w:hAnsi="Arial" w:cs="Arial"/>
          <w:color w:val="1F497D" w:themeColor="text2"/>
        </w:rPr>
        <w:t xml:space="preserve">  </w:t>
      </w:r>
      <w:bookmarkStart w:id="0" w:name="_GoBack"/>
      <w:bookmarkEnd w:id="0"/>
      <w:r w:rsidRPr="00D61986">
        <w:rPr>
          <w:rFonts w:ascii="Arial" w:hAnsi="Arial" w:cs="Arial"/>
          <w:color w:val="1F497D" w:themeColor="text2"/>
          <w:sz w:val="24"/>
        </w:rPr>
        <w:t>Monitoring and Review of Framework</w:t>
      </w:r>
    </w:p>
    <w:p w:rsidR="00787182" w:rsidRDefault="00787182" w:rsidP="00787182">
      <w:pPr>
        <w:pStyle w:val="ListParagraph"/>
        <w:ind w:left="828"/>
        <w:rPr>
          <w:rFonts w:ascii="Arial" w:hAnsi="Arial" w:cs="Arial"/>
          <w:color w:val="1F497D" w:themeColor="text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787182" w:rsidRPr="00C26E3F" w:rsidTr="000B54F3">
        <w:trPr>
          <w:cantSplit/>
        </w:trPr>
        <w:tc>
          <w:tcPr>
            <w:tcW w:w="9242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787182" w:rsidRPr="00C26E3F" w:rsidRDefault="00787182" w:rsidP="000B54F3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6E3F">
              <w:rPr>
                <w:rFonts w:ascii="Arial" w:hAnsi="Arial" w:cs="Arial"/>
                <w:b/>
                <w:sz w:val="20"/>
                <w:lang w:val="en-US"/>
              </w:rPr>
              <w:t>Overall Focus</w:t>
            </w:r>
          </w:p>
        </w:tc>
      </w:tr>
      <w:tr w:rsidR="00787182" w:rsidRPr="00C26E3F" w:rsidTr="000B54F3">
        <w:trPr>
          <w:cantSplit/>
        </w:trPr>
        <w:tc>
          <w:tcPr>
            <w:tcW w:w="9242" w:type="dxa"/>
            <w:gridSpan w:val="2"/>
            <w:shd w:val="clear" w:color="auto" w:fill="auto"/>
          </w:tcPr>
          <w:p w:rsidR="00787182" w:rsidRPr="00C26E3F" w:rsidRDefault="00787182" w:rsidP="000B54F3">
            <w:pPr>
              <w:spacing w:line="276" w:lineRule="auto"/>
              <w:ind w:left="284"/>
              <w:rPr>
                <w:rFonts w:ascii="Arial" w:hAnsi="Arial" w:cs="Arial"/>
                <w:b/>
                <w:sz w:val="20"/>
                <w:lang w:val="en-US"/>
              </w:rPr>
            </w:pPr>
          </w:p>
        </w:tc>
      </w:tr>
      <w:tr w:rsidR="00787182" w:rsidRPr="00C26E3F" w:rsidTr="000B54F3">
        <w:trPr>
          <w:cantSplit/>
        </w:trPr>
        <w:tc>
          <w:tcPr>
            <w:tcW w:w="9242" w:type="dxa"/>
            <w:gridSpan w:val="2"/>
            <w:shd w:val="clear" w:color="auto" w:fill="C6D9F1" w:themeFill="text2" w:themeFillTint="33"/>
          </w:tcPr>
          <w:p w:rsidR="00787182" w:rsidRPr="00C26E3F" w:rsidRDefault="00787182" w:rsidP="000B54F3">
            <w:pPr>
              <w:spacing w:line="276" w:lineRule="auto"/>
              <w:rPr>
                <w:rFonts w:ascii="Arial" w:hAnsi="Arial" w:cs="Arial"/>
                <w:b/>
                <w:sz w:val="20"/>
                <w:lang w:val="en-US"/>
              </w:rPr>
            </w:pPr>
            <w:r w:rsidRPr="00C26E3F">
              <w:rPr>
                <w:rFonts w:ascii="Arial" w:hAnsi="Arial" w:cs="Arial"/>
                <w:b/>
                <w:sz w:val="20"/>
                <w:lang w:val="en-US"/>
              </w:rPr>
              <w:t>Specific Areas</w:t>
            </w:r>
          </w:p>
        </w:tc>
      </w:tr>
      <w:tr w:rsidR="00787182" w:rsidRPr="00C26E3F" w:rsidTr="000B54F3">
        <w:trPr>
          <w:cantSplit/>
        </w:trPr>
        <w:tc>
          <w:tcPr>
            <w:tcW w:w="4503" w:type="dxa"/>
            <w:shd w:val="clear" w:color="auto" w:fill="C6D9F1" w:themeFill="text2" w:themeFillTint="33"/>
          </w:tcPr>
          <w:p w:rsidR="00787182" w:rsidRPr="00C26E3F" w:rsidRDefault="00787182" w:rsidP="000B54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26E3F">
              <w:rPr>
                <w:rFonts w:ascii="Arial" w:hAnsi="Arial" w:cs="Arial"/>
                <w:b/>
                <w:sz w:val="20"/>
                <w:lang w:val="en-US"/>
              </w:rPr>
              <w:t>Structure of the Framework</w:t>
            </w:r>
          </w:p>
        </w:tc>
        <w:tc>
          <w:tcPr>
            <w:tcW w:w="4739" w:type="dxa"/>
            <w:shd w:val="clear" w:color="auto" w:fill="C6D9F1" w:themeFill="text2" w:themeFillTint="33"/>
          </w:tcPr>
          <w:p w:rsidR="00787182" w:rsidRPr="00C26E3F" w:rsidRDefault="00787182" w:rsidP="000B54F3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C26E3F">
              <w:rPr>
                <w:rFonts w:ascii="Arial" w:hAnsi="Arial" w:cs="Arial"/>
                <w:b/>
                <w:sz w:val="20"/>
                <w:lang w:val="en-US"/>
              </w:rPr>
              <w:t>Implementation of Framework</w:t>
            </w:r>
          </w:p>
        </w:tc>
      </w:tr>
      <w:tr w:rsidR="00787182" w:rsidRPr="00C26E3F" w:rsidTr="000B54F3">
        <w:trPr>
          <w:cantSplit/>
        </w:trPr>
        <w:tc>
          <w:tcPr>
            <w:tcW w:w="4503" w:type="dxa"/>
          </w:tcPr>
          <w:p w:rsidR="00787182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87182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87182" w:rsidRPr="00C26E3F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9" w:type="dxa"/>
          </w:tcPr>
          <w:p w:rsidR="00787182" w:rsidRPr="00C26E3F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7182" w:rsidRPr="00C26E3F" w:rsidTr="000B54F3">
        <w:trPr>
          <w:cantSplit/>
        </w:trPr>
        <w:tc>
          <w:tcPr>
            <w:tcW w:w="4503" w:type="dxa"/>
          </w:tcPr>
          <w:p w:rsidR="00787182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87182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87182" w:rsidRPr="00C26E3F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9" w:type="dxa"/>
          </w:tcPr>
          <w:p w:rsidR="00787182" w:rsidRPr="00C26E3F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7182" w:rsidRPr="00C26E3F" w:rsidTr="000B54F3">
        <w:trPr>
          <w:cantSplit/>
        </w:trPr>
        <w:tc>
          <w:tcPr>
            <w:tcW w:w="4503" w:type="dxa"/>
          </w:tcPr>
          <w:p w:rsidR="00787182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87182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87182" w:rsidRPr="00C26E3F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9" w:type="dxa"/>
          </w:tcPr>
          <w:p w:rsidR="00787182" w:rsidRPr="00C26E3F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787182" w:rsidRPr="00C26E3F" w:rsidTr="000B54F3">
        <w:trPr>
          <w:cantSplit/>
        </w:trPr>
        <w:tc>
          <w:tcPr>
            <w:tcW w:w="4503" w:type="dxa"/>
          </w:tcPr>
          <w:p w:rsidR="00787182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87182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87182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  <w:p w:rsidR="00787182" w:rsidRPr="00C26E3F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4739" w:type="dxa"/>
          </w:tcPr>
          <w:p w:rsidR="00787182" w:rsidRPr="00C26E3F" w:rsidRDefault="00787182" w:rsidP="000B54F3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:rsidR="00787182" w:rsidRDefault="00787182" w:rsidP="00787182">
      <w:pPr>
        <w:rPr>
          <w:rFonts w:ascii="Arial" w:hAnsi="Arial" w:cs="Arial"/>
          <w:color w:val="1F497D" w:themeColor="text2"/>
        </w:rPr>
      </w:pPr>
    </w:p>
    <w:p w:rsidR="00787182" w:rsidRDefault="00787182" w:rsidP="00787182">
      <w:pPr>
        <w:rPr>
          <w:rFonts w:ascii="Arial" w:hAnsi="Arial" w:cs="Arial"/>
          <w:color w:val="1F497D" w:themeColor="text2"/>
        </w:rPr>
      </w:pPr>
    </w:p>
    <w:p w:rsidR="00803C5E" w:rsidRPr="00787182" w:rsidRDefault="00787182" w:rsidP="00787182"/>
    <w:sectPr w:rsidR="00803C5E" w:rsidRPr="007871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AF" w:rsidRDefault="003708AF" w:rsidP="003708AF">
      <w:r>
        <w:separator/>
      </w:r>
    </w:p>
  </w:endnote>
  <w:endnote w:type="continuationSeparator" w:id="0">
    <w:p w:rsidR="003708AF" w:rsidRDefault="003708AF" w:rsidP="00370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AF" w:rsidRDefault="003708AF" w:rsidP="003708AF">
      <w:r>
        <w:separator/>
      </w:r>
    </w:p>
  </w:footnote>
  <w:footnote w:type="continuationSeparator" w:id="0">
    <w:p w:rsidR="003708AF" w:rsidRDefault="003708AF" w:rsidP="003708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AF" w:rsidRDefault="003708AF" w:rsidP="003708AF">
    <w:pPr>
      <w:pStyle w:val="Header"/>
    </w:pPr>
    <w:proofErr w:type="spellStart"/>
    <w:r>
      <w:t>Markiewicz</w:t>
    </w:r>
    <w:proofErr w:type="spellEnd"/>
    <w:r>
      <w:t xml:space="preserve"> and Patrick, </w:t>
    </w:r>
    <w:r>
      <w:rPr>
        <w:i/>
      </w:rPr>
      <w:t>Developing Monitoring and Evaluation Frameworks</w:t>
    </w:r>
    <w:r>
      <w:tab/>
      <w:t>Appendix</w:t>
    </w:r>
  </w:p>
  <w:p w:rsidR="003708AF" w:rsidRDefault="003708AF" w:rsidP="003708AF">
    <w:pPr>
      <w:pStyle w:val="Header"/>
    </w:pPr>
  </w:p>
  <w:p w:rsidR="003708AF" w:rsidRDefault="003708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30D58"/>
    <w:multiLevelType w:val="multilevel"/>
    <w:tmpl w:val="E47C17BC"/>
    <w:lvl w:ilvl="0">
      <w:start w:val="1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1F497D" w:themeColor="text2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7103827"/>
    <w:multiLevelType w:val="multilevel"/>
    <w:tmpl w:val="C792E5E8"/>
    <w:lvl w:ilvl="0">
      <w:start w:val="12"/>
      <w:numFmt w:val="decimal"/>
      <w:lvlText w:val="%1."/>
      <w:lvlJc w:val="left"/>
      <w:pPr>
        <w:ind w:left="744" w:hanging="384"/>
      </w:pPr>
      <w:rPr>
        <w:rFonts w:hint="default"/>
        <w:b/>
        <w:sz w:val="28"/>
      </w:rPr>
    </w:lvl>
    <w:lvl w:ilvl="1">
      <w:start w:val="3"/>
      <w:numFmt w:val="decimal"/>
      <w:isLgl/>
      <w:lvlText w:val="%1.%2"/>
      <w:lvlJc w:val="left"/>
      <w:pPr>
        <w:ind w:left="828" w:hanging="468"/>
      </w:pPr>
      <w:rPr>
        <w:rFonts w:hint="default"/>
        <w:color w:val="17365D" w:themeColor="text2" w:themeShade="BF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4F81BD" w:themeColor="accent1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color w:val="4F81BD" w:themeColor="accent1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4F81BD" w:themeColor="accent1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color w:val="4F81BD" w:themeColor="accent1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4F81BD" w:themeColor="accent1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color w:val="4F81BD" w:themeColor="accent1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color w:val="4F81BD" w:themeColor="accent1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281"/>
    <w:rsid w:val="00094A6F"/>
    <w:rsid w:val="001F0281"/>
    <w:rsid w:val="003708AF"/>
    <w:rsid w:val="00787182"/>
    <w:rsid w:val="00810C86"/>
    <w:rsid w:val="00E4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81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81"/>
    <w:pPr>
      <w:ind w:left="720"/>
    </w:pPr>
  </w:style>
  <w:style w:type="table" w:styleId="TableGrid">
    <w:name w:val="Table Grid"/>
    <w:basedOn w:val="TableNormal"/>
    <w:uiPriority w:val="59"/>
    <w:rsid w:val="001F02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A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AF"/>
    <w:rPr>
      <w:rFonts w:ascii="Times New Roman" w:eastAsia="Times New Roman" w:hAnsi="Times New Roman" w:cs="Times New Roman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281"/>
    <w:pPr>
      <w:spacing w:after="0" w:line="240" w:lineRule="auto"/>
    </w:pPr>
    <w:rPr>
      <w:rFonts w:ascii="Times New Roman" w:eastAsia="Times New Roman" w:hAnsi="Times New Roman" w:cs="Times New Roman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281"/>
    <w:pPr>
      <w:ind w:left="720"/>
    </w:pPr>
  </w:style>
  <w:style w:type="table" w:styleId="TableGrid">
    <w:name w:val="Table Grid"/>
    <w:basedOn w:val="TableNormal"/>
    <w:uiPriority w:val="59"/>
    <w:rsid w:val="001F02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08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AF"/>
    <w:rPr>
      <w:rFonts w:ascii="Times New Roman" w:eastAsia="Times New Roman" w:hAnsi="Times New Roman" w:cs="Times New Roman"/>
      <w:szCs w:val="20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708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AF"/>
    <w:rPr>
      <w:rFonts w:ascii="Times New Roman" w:eastAsia="Times New Roman" w:hAnsi="Times New Roman" w:cs="Times New Roman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Sage Publications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Webster, Kaitlyn</dc:creator>
  <cp:lastModifiedBy>Bierach, Katie</cp:lastModifiedBy>
  <cp:revision>4</cp:revision>
  <dcterms:created xsi:type="dcterms:W3CDTF">2015-05-08T22:26:00Z</dcterms:created>
  <dcterms:modified xsi:type="dcterms:W3CDTF">2015-05-15T23:37:00Z</dcterms:modified>
</cp:coreProperties>
</file>