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40D" w:rsidRDefault="00D7340D" w:rsidP="00D7340D">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bCs/>
        </w:rPr>
      </w:pPr>
      <w:r>
        <w:rPr>
          <w:rFonts w:ascii="Times New Roman" w:hAnsi="Times New Roman"/>
          <w:b/>
          <w:bCs/>
        </w:rPr>
        <w:t xml:space="preserve">A list of most significant psychology laboratories in the United States founded between 1883 and 1893. </w:t>
      </w:r>
    </w:p>
    <w:p w:rsidR="00D7340D" w:rsidRPr="00AB18E1" w:rsidRDefault="00D7340D" w:rsidP="00D7340D">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0"/>
          <w:szCs w:val="20"/>
        </w:rPr>
      </w:pPr>
      <w:r w:rsidRPr="00AB18E1">
        <w:rPr>
          <w:rFonts w:ascii="Times New Roman" w:hAnsi="Times New Roman"/>
          <w:sz w:val="20"/>
          <w:szCs w:val="20"/>
        </w:rPr>
        <w:t xml:space="preserve">Sources: Cattell J. McK., The Psychological Laboratory. </w:t>
      </w:r>
      <w:r w:rsidRPr="00AB18E1">
        <w:rPr>
          <w:rFonts w:ascii="Times New Roman" w:hAnsi="Times New Roman"/>
          <w:i/>
          <w:iCs/>
          <w:sz w:val="20"/>
          <w:szCs w:val="20"/>
        </w:rPr>
        <w:t>Psychological Review</w:t>
      </w:r>
      <w:r w:rsidRPr="00AB18E1">
        <w:rPr>
          <w:rFonts w:ascii="Times New Roman" w:hAnsi="Times New Roman"/>
          <w:sz w:val="20"/>
          <w:szCs w:val="20"/>
        </w:rPr>
        <w:t xml:space="preserve">, 1898, </w:t>
      </w:r>
      <w:r w:rsidRPr="00AB18E1">
        <w:rPr>
          <w:rFonts w:ascii="Times New Roman" w:hAnsi="Times New Roman"/>
          <w:bCs/>
          <w:sz w:val="20"/>
          <w:szCs w:val="20"/>
        </w:rPr>
        <w:t>5</w:t>
      </w:r>
      <w:r w:rsidRPr="00AB18E1">
        <w:rPr>
          <w:rFonts w:ascii="Times New Roman" w:hAnsi="Times New Roman"/>
          <w:sz w:val="20"/>
          <w:szCs w:val="20"/>
        </w:rPr>
        <w:t xml:space="preserve">, 655-658. CATTELL, J. McK., Early Psychological Laboratories. </w:t>
      </w:r>
      <w:r w:rsidRPr="00AB18E1">
        <w:rPr>
          <w:rFonts w:ascii="Times New Roman" w:hAnsi="Times New Roman"/>
          <w:i/>
          <w:iCs/>
          <w:sz w:val="20"/>
          <w:szCs w:val="20"/>
        </w:rPr>
        <w:t xml:space="preserve">Science, </w:t>
      </w:r>
      <w:r w:rsidRPr="00AB18E1">
        <w:rPr>
          <w:rFonts w:ascii="Times New Roman" w:hAnsi="Times New Roman"/>
          <w:sz w:val="20"/>
          <w:szCs w:val="20"/>
        </w:rPr>
        <w:t xml:space="preserve">N.S., 1928, </w:t>
      </w:r>
      <w:r w:rsidRPr="00AB18E1">
        <w:rPr>
          <w:rFonts w:ascii="Times New Roman" w:hAnsi="Times New Roman"/>
          <w:b/>
          <w:bCs/>
          <w:sz w:val="20"/>
          <w:szCs w:val="20"/>
        </w:rPr>
        <w:t>61</w:t>
      </w:r>
      <w:r w:rsidRPr="00AB18E1">
        <w:rPr>
          <w:rFonts w:ascii="Times New Roman" w:hAnsi="Times New Roman"/>
          <w:sz w:val="20"/>
          <w:szCs w:val="20"/>
        </w:rPr>
        <w:t>, 543-548</w:t>
      </w:r>
      <w:r>
        <w:rPr>
          <w:rFonts w:ascii="Times New Roman" w:hAnsi="Times New Roman"/>
          <w:sz w:val="20"/>
          <w:szCs w:val="20"/>
        </w:rPr>
        <w:t xml:space="preserve">. </w:t>
      </w:r>
      <w:r w:rsidRPr="00AB18E1">
        <w:rPr>
          <w:rFonts w:ascii="Times New Roman" w:hAnsi="Times New Roman"/>
          <w:sz w:val="20"/>
          <w:szCs w:val="20"/>
        </w:rPr>
        <w:t xml:space="preserve">An Internet resource related to this topic is developed by Christopher D. Green at the University of Toronto: </w:t>
      </w:r>
      <w:hyperlink r:id="rId5" w:history="1">
        <w:r w:rsidRPr="00AB18E1">
          <w:rPr>
            <w:rStyle w:val="Hyperlink"/>
            <w:rFonts w:ascii="Times New Roman" w:hAnsi="Times New Roman"/>
            <w:sz w:val="20"/>
            <w:szCs w:val="20"/>
          </w:rPr>
          <w:t>http://psychclassics</w:t>
        </w:r>
        <w:r w:rsidRPr="00AB18E1">
          <w:rPr>
            <w:rStyle w:val="Hyperlink"/>
            <w:rFonts w:ascii="Times New Roman" w:hAnsi="Times New Roman"/>
            <w:sz w:val="20"/>
            <w:szCs w:val="20"/>
          </w:rPr>
          <w:t>.</w:t>
        </w:r>
        <w:r w:rsidRPr="00AB18E1">
          <w:rPr>
            <w:rStyle w:val="Hyperlink"/>
            <w:rFonts w:ascii="Times New Roman" w:hAnsi="Times New Roman"/>
            <w:sz w:val="20"/>
            <w:szCs w:val="20"/>
          </w:rPr>
          <w:t>yorku.ca/Garvey/</w:t>
        </w:r>
      </w:hyperlink>
      <w:r w:rsidRPr="00AB18E1">
        <w:rPr>
          <w:rFonts w:ascii="Times New Roman" w:hAnsi="Times New Roman"/>
          <w:sz w:val="20"/>
          <w:szCs w:val="20"/>
        </w:rPr>
        <w:t xml:space="preserve">  </w:t>
      </w:r>
    </w:p>
    <w:p w:rsidR="00D7340D" w:rsidRDefault="00D7340D" w:rsidP="00D7340D">
      <w:pPr>
        <w:pStyle w:val="BodyText"/>
        <w:autoSpaceDE/>
        <w:autoSpaceDN/>
        <w:adjustRightInd/>
        <w:spacing w:line="360" w:lineRule="auto"/>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6840"/>
      </w:tblGrid>
      <w:tr w:rsidR="00D7340D" w:rsidTr="00565619">
        <w:tblPrEx>
          <w:tblCellMar>
            <w:top w:w="0" w:type="dxa"/>
            <w:bottom w:w="0" w:type="dxa"/>
          </w:tblCellMar>
        </w:tblPrEx>
        <w:tc>
          <w:tcPr>
            <w:tcW w:w="2808" w:type="dxa"/>
          </w:tcPr>
          <w:p w:rsidR="00D7340D" w:rsidRDefault="00D7340D" w:rsidP="00565619">
            <w:pPr>
              <w:spacing w:line="360" w:lineRule="auto"/>
              <w:jc w:val="center"/>
              <w:rPr>
                <w:rFonts w:ascii="Times New Roman" w:hAnsi="Times New Roman"/>
                <w:b/>
                <w:bCs/>
              </w:rPr>
            </w:pPr>
            <w:r>
              <w:rPr>
                <w:rFonts w:ascii="Times New Roman" w:hAnsi="Times New Roman"/>
                <w:b/>
                <w:bCs/>
              </w:rPr>
              <w:t>School and year</w:t>
            </w:r>
          </w:p>
        </w:tc>
        <w:tc>
          <w:tcPr>
            <w:tcW w:w="6840" w:type="dxa"/>
          </w:tcPr>
          <w:p w:rsidR="00D7340D" w:rsidRDefault="00D7340D" w:rsidP="00565619">
            <w:pPr>
              <w:spacing w:line="360" w:lineRule="auto"/>
              <w:jc w:val="center"/>
              <w:rPr>
                <w:rFonts w:ascii="Times New Roman" w:hAnsi="Times New Roman"/>
                <w:b/>
                <w:bCs/>
              </w:rPr>
            </w:pPr>
            <w:r>
              <w:rPr>
                <w:rFonts w:ascii="Times New Roman" w:hAnsi="Times New Roman"/>
                <w:b/>
                <w:bCs/>
              </w:rPr>
              <w:t>Main activities</w:t>
            </w:r>
          </w:p>
        </w:tc>
      </w:tr>
      <w:tr w:rsidR="00D7340D" w:rsidTr="00565619">
        <w:tblPrEx>
          <w:tblCellMar>
            <w:top w:w="0" w:type="dxa"/>
            <w:bottom w:w="0" w:type="dxa"/>
          </w:tblCellMar>
        </w:tblPrEx>
        <w:tc>
          <w:tcPr>
            <w:tcW w:w="2808" w:type="dxa"/>
          </w:tcPr>
          <w:p w:rsidR="00D7340D" w:rsidRDefault="00D7340D" w:rsidP="00565619">
            <w:pPr>
              <w:spacing w:line="360" w:lineRule="auto"/>
              <w:rPr>
                <w:rFonts w:ascii="Times New Roman" w:hAnsi="Times New Roman"/>
              </w:rPr>
            </w:pPr>
            <w:r>
              <w:rPr>
                <w:rFonts w:ascii="Times New Roman" w:hAnsi="Times New Roman"/>
              </w:rPr>
              <w:t xml:space="preserve">Johns Hopkins University, Baltimore, Maryland, 1883. </w:t>
            </w:r>
          </w:p>
        </w:tc>
        <w:tc>
          <w:tcPr>
            <w:tcW w:w="6840" w:type="dxa"/>
          </w:tcPr>
          <w:p w:rsidR="00D7340D" w:rsidRDefault="00D7340D" w:rsidP="00565619">
            <w:pPr>
              <w:pStyle w:val="NormalWeb"/>
              <w:spacing w:before="0" w:beforeAutospacing="0" w:after="0" w:afterAutospacing="0" w:line="360" w:lineRule="auto"/>
              <w:jc w:val="both"/>
              <w:rPr>
                <w:rFonts w:ascii="Times New Roman" w:eastAsia="Times New Roman" w:hAnsi="Times New Roman"/>
              </w:rPr>
            </w:pPr>
            <w:r>
              <w:rPr>
                <w:rFonts w:ascii="Times New Roman" w:eastAsia="Times New Roman" w:hAnsi="Times New Roman"/>
              </w:rPr>
              <w:t xml:space="preserve">The laboratory of psychology was organized by G. Stanley Hall. After its closure in 1887, it was re-opened by J. M. Baldwin in 1903. Equipment was used for class demonstrations and research. </w:t>
            </w:r>
          </w:p>
        </w:tc>
      </w:tr>
      <w:tr w:rsidR="00D7340D" w:rsidTr="00565619">
        <w:tblPrEx>
          <w:tblCellMar>
            <w:top w:w="0" w:type="dxa"/>
            <w:bottom w:w="0" w:type="dxa"/>
          </w:tblCellMar>
        </w:tblPrEx>
        <w:tc>
          <w:tcPr>
            <w:tcW w:w="2808" w:type="dxa"/>
          </w:tcPr>
          <w:p w:rsidR="00D7340D" w:rsidRDefault="00D7340D" w:rsidP="00565619">
            <w:pPr>
              <w:spacing w:line="360" w:lineRule="auto"/>
              <w:rPr>
                <w:rFonts w:ascii="Times New Roman" w:hAnsi="Times New Roman"/>
              </w:rPr>
            </w:pPr>
            <w:r>
              <w:rPr>
                <w:rFonts w:ascii="Times New Roman" w:hAnsi="Times New Roman"/>
              </w:rPr>
              <w:t>University of Pennsylvania, 1887-89. James Cattell formally opened the lab in 1887; the sufficient equipment was purchased by 1889</w:t>
            </w:r>
          </w:p>
        </w:tc>
        <w:tc>
          <w:tcPr>
            <w:tcW w:w="6840" w:type="dxa"/>
          </w:tcPr>
          <w:p w:rsidR="00D7340D" w:rsidRDefault="00D7340D" w:rsidP="00565619">
            <w:pPr>
              <w:spacing w:line="360" w:lineRule="auto"/>
              <w:jc w:val="both"/>
              <w:rPr>
                <w:rFonts w:ascii="Times New Roman" w:hAnsi="Times New Roman"/>
              </w:rPr>
            </w:pPr>
            <w:r>
              <w:rPr>
                <w:rFonts w:ascii="Times New Roman" w:hAnsi="Times New Roman"/>
              </w:rPr>
              <w:t xml:space="preserve">Equipment was used for demonstrations in an elective psychology class for juniors and seniors. Several philosophy graduate students were taking classes in experimental psychology. Topics of research involved: reaction times influenced by age, education, and physical conditions; visual aesthetics; attention; and mental and physiological rhythms.  </w:t>
            </w:r>
          </w:p>
        </w:tc>
      </w:tr>
      <w:tr w:rsidR="00D7340D" w:rsidTr="00565619">
        <w:tblPrEx>
          <w:tblCellMar>
            <w:top w:w="0" w:type="dxa"/>
            <w:bottom w:w="0" w:type="dxa"/>
          </w:tblCellMar>
        </w:tblPrEx>
        <w:tc>
          <w:tcPr>
            <w:tcW w:w="2808" w:type="dxa"/>
          </w:tcPr>
          <w:p w:rsidR="00D7340D" w:rsidRDefault="00D7340D" w:rsidP="00565619">
            <w:pPr>
              <w:spacing w:line="360" w:lineRule="auto"/>
              <w:rPr>
                <w:rFonts w:ascii="Times New Roman" w:hAnsi="Times New Roman"/>
              </w:rPr>
            </w:pPr>
            <w:r>
              <w:rPr>
                <w:rFonts w:ascii="Times New Roman" w:hAnsi="Times New Roman"/>
              </w:rPr>
              <w:t>Indiana University 1887-88. Initiated by the University President W. L. Bryan.</w:t>
            </w:r>
          </w:p>
        </w:tc>
        <w:tc>
          <w:tcPr>
            <w:tcW w:w="6840" w:type="dxa"/>
          </w:tcPr>
          <w:p w:rsidR="00D7340D" w:rsidRDefault="00D7340D" w:rsidP="00565619">
            <w:pPr>
              <w:pStyle w:val="NormalWeb"/>
              <w:spacing w:before="0" w:beforeAutospacing="0" w:after="0" w:afterAutospacing="0" w:line="360" w:lineRule="auto"/>
              <w:jc w:val="both"/>
              <w:rPr>
                <w:rFonts w:ascii="Times New Roman" w:eastAsia="Times New Roman" w:hAnsi="Times New Roman"/>
              </w:rPr>
            </w:pPr>
            <w:r>
              <w:rPr>
                <w:rFonts w:ascii="Times New Roman" w:eastAsia="Times New Roman" w:hAnsi="Times New Roman"/>
              </w:rPr>
              <w:t>The equipment was used primarily for educational purposes. Students saw illustrations about reaction time, tactile thresholds, association, and perceptional illusions.  Emphasis was made on possible application of psychology to the study of school children.</w:t>
            </w:r>
          </w:p>
        </w:tc>
      </w:tr>
      <w:tr w:rsidR="00D7340D" w:rsidTr="00565619">
        <w:tblPrEx>
          <w:tblCellMar>
            <w:top w:w="0" w:type="dxa"/>
            <w:bottom w:w="0" w:type="dxa"/>
          </w:tblCellMar>
        </w:tblPrEx>
        <w:tc>
          <w:tcPr>
            <w:tcW w:w="2808" w:type="dxa"/>
          </w:tcPr>
          <w:p w:rsidR="00D7340D" w:rsidRDefault="00D7340D" w:rsidP="00565619">
            <w:pPr>
              <w:spacing w:line="360" w:lineRule="auto"/>
              <w:rPr>
                <w:rFonts w:ascii="Times New Roman" w:hAnsi="Times New Roman"/>
              </w:rPr>
            </w:pPr>
            <w:r>
              <w:rPr>
                <w:rFonts w:ascii="Times New Roman" w:hAnsi="Times New Roman"/>
              </w:rPr>
              <w:t xml:space="preserve">University of Wisconsin, 1888. Established by Professor Joseph Jastrow. </w:t>
            </w:r>
          </w:p>
        </w:tc>
        <w:tc>
          <w:tcPr>
            <w:tcW w:w="6840" w:type="dxa"/>
          </w:tcPr>
          <w:p w:rsidR="00D7340D" w:rsidRDefault="00D7340D" w:rsidP="00565619">
            <w:pPr>
              <w:spacing w:line="360" w:lineRule="auto"/>
              <w:jc w:val="both"/>
              <w:rPr>
                <w:rFonts w:ascii="Times New Roman" w:hAnsi="Times New Roman"/>
              </w:rPr>
            </w:pPr>
            <w:r>
              <w:rPr>
                <w:rFonts w:ascii="Times New Roman" w:hAnsi="Times New Roman"/>
              </w:rPr>
              <w:t xml:space="preserve">Besides a laboratory psychology course, university offered general, comparative, abnormal, and anthropological psychology courses. Equipment was used for demonstrations and advanced research. Special attention was given to the study of the senses, laws of psychophysics, memory, association, and mental tests. </w:t>
            </w:r>
          </w:p>
        </w:tc>
      </w:tr>
      <w:tr w:rsidR="00D7340D" w:rsidTr="00565619">
        <w:tblPrEx>
          <w:tblCellMar>
            <w:top w:w="0" w:type="dxa"/>
            <w:bottom w:w="0" w:type="dxa"/>
          </w:tblCellMar>
        </w:tblPrEx>
        <w:tc>
          <w:tcPr>
            <w:tcW w:w="2808" w:type="dxa"/>
          </w:tcPr>
          <w:p w:rsidR="00D7340D" w:rsidRDefault="00D7340D" w:rsidP="00565619">
            <w:pPr>
              <w:spacing w:line="360" w:lineRule="auto"/>
              <w:rPr>
                <w:rFonts w:ascii="Times New Roman" w:hAnsi="Times New Roman"/>
              </w:rPr>
            </w:pPr>
            <w:r>
              <w:rPr>
                <w:rFonts w:ascii="Times New Roman" w:hAnsi="Times New Roman"/>
              </w:rPr>
              <w:t xml:space="preserve">University of Nebraska, 1889. Established by Professor H. K. Wolfe </w:t>
            </w:r>
          </w:p>
        </w:tc>
        <w:tc>
          <w:tcPr>
            <w:tcW w:w="6840" w:type="dxa"/>
          </w:tcPr>
          <w:p w:rsidR="00D7340D" w:rsidRDefault="00D7340D" w:rsidP="00565619">
            <w:pPr>
              <w:pStyle w:val="NormalWeb"/>
              <w:spacing w:before="0" w:beforeAutospacing="0" w:after="0" w:afterAutospacing="0" w:line="360" w:lineRule="auto"/>
              <w:jc w:val="both"/>
              <w:rPr>
                <w:rFonts w:ascii="Times New Roman" w:eastAsia="Times New Roman" w:hAnsi="Times New Roman"/>
              </w:rPr>
            </w:pPr>
            <w:r>
              <w:rPr>
                <w:rFonts w:ascii="Times New Roman" w:eastAsia="Times New Roman" w:hAnsi="Times New Roman"/>
              </w:rPr>
              <w:t>All students studying psychology were required to do laboratory work. The lab supplied with standard and “homemade” equipment was used primarily for teaching purposes. The introductory course occupied three hours a week; one hour in laboratory during the first half year and two hours in laboratory during the second half year.</w:t>
            </w:r>
          </w:p>
        </w:tc>
      </w:tr>
      <w:tr w:rsidR="00D7340D" w:rsidTr="00565619">
        <w:tblPrEx>
          <w:tblCellMar>
            <w:top w:w="0" w:type="dxa"/>
            <w:bottom w:w="0" w:type="dxa"/>
          </w:tblCellMar>
        </w:tblPrEx>
        <w:tc>
          <w:tcPr>
            <w:tcW w:w="2808" w:type="dxa"/>
          </w:tcPr>
          <w:p w:rsidR="00D7340D" w:rsidRDefault="00D7340D" w:rsidP="00565619">
            <w:pPr>
              <w:spacing w:line="360" w:lineRule="auto"/>
              <w:rPr>
                <w:rFonts w:ascii="Times New Roman" w:hAnsi="Times New Roman"/>
              </w:rPr>
            </w:pPr>
            <w:r>
              <w:rPr>
                <w:rFonts w:ascii="Times New Roman" w:hAnsi="Times New Roman"/>
              </w:rPr>
              <w:t>Harvard University.</w:t>
            </w:r>
          </w:p>
          <w:p w:rsidR="00D7340D" w:rsidRDefault="00D7340D" w:rsidP="00565619">
            <w:pPr>
              <w:pStyle w:val="NormalWeb"/>
              <w:spacing w:before="0" w:beforeAutospacing="0" w:after="0" w:afterAutospacing="0" w:line="360" w:lineRule="auto"/>
              <w:rPr>
                <w:rFonts w:ascii="Times New Roman" w:eastAsia="Times New Roman" w:hAnsi="Times New Roman"/>
              </w:rPr>
            </w:pPr>
            <w:r>
              <w:rPr>
                <w:rFonts w:ascii="Times New Roman" w:eastAsia="Times New Roman" w:hAnsi="Times New Roman"/>
              </w:rPr>
              <w:lastRenderedPageBreak/>
              <w:t xml:space="preserve">The most likely date is 1890 after the lab was enlarged by William James. </w:t>
            </w:r>
          </w:p>
        </w:tc>
        <w:tc>
          <w:tcPr>
            <w:tcW w:w="6840" w:type="dxa"/>
          </w:tcPr>
          <w:p w:rsidR="00D7340D" w:rsidRDefault="00D7340D" w:rsidP="00565619">
            <w:pPr>
              <w:spacing w:line="360" w:lineRule="auto"/>
              <w:jc w:val="both"/>
              <w:rPr>
                <w:rFonts w:ascii="Times New Roman" w:hAnsi="Times New Roman"/>
              </w:rPr>
            </w:pPr>
            <w:r>
              <w:rPr>
                <w:rFonts w:ascii="Times New Roman" w:hAnsi="Times New Roman"/>
              </w:rPr>
              <w:lastRenderedPageBreak/>
              <w:t xml:space="preserve">The laboratory was equipped to study memory, attention, illusions </w:t>
            </w:r>
            <w:r>
              <w:rPr>
                <w:rFonts w:ascii="Times New Roman" w:hAnsi="Times New Roman"/>
              </w:rPr>
              <w:lastRenderedPageBreak/>
              <w:t>of space and time, associations, and forming of judgments. The equipment was used for class demonstration (30 students at a time) and original research available for approximately a dozen more advanced students. H. Münsterberg was made director of the laboratory in 1892</w:t>
            </w:r>
          </w:p>
        </w:tc>
      </w:tr>
      <w:tr w:rsidR="00D7340D" w:rsidTr="00565619">
        <w:tblPrEx>
          <w:tblCellMar>
            <w:top w:w="0" w:type="dxa"/>
            <w:bottom w:w="0" w:type="dxa"/>
          </w:tblCellMar>
        </w:tblPrEx>
        <w:tc>
          <w:tcPr>
            <w:tcW w:w="2808" w:type="dxa"/>
          </w:tcPr>
          <w:p w:rsidR="00D7340D" w:rsidRDefault="00D7340D" w:rsidP="00565619">
            <w:pPr>
              <w:spacing w:line="360" w:lineRule="auto"/>
              <w:rPr>
                <w:rFonts w:ascii="Times New Roman" w:hAnsi="Times New Roman"/>
              </w:rPr>
            </w:pPr>
            <w:r>
              <w:rPr>
                <w:rFonts w:ascii="Times New Roman" w:hAnsi="Times New Roman"/>
              </w:rPr>
              <w:lastRenderedPageBreak/>
              <w:t xml:space="preserve">University of Iowa, </w:t>
            </w:r>
          </w:p>
          <w:p w:rsidR="00D7340D" w:rsidRDefault="00D7340D" w:rsidP="00565619">
            <w:pPr>
              <w:spacing w:line="360" w:lineRule="auto"/>
              <w:rPr>
                <w:rFonts w:ascii="Times New Roman" w:hAnsi="Times New Roman"/>
              </w:rPr>
            </w:pPr>
            <w:r>
              <w:rPr>
                <w:rFonts w:ascii="Times New Roman" w:hAnsi="Times New Roman"/>
              </w:rPr>
              <w:t>1890. Established by G. T. W. Patrick</w:t>
            </w:r>
          </w:p>
        </w:tc>
        <w:tc>
          <w:tcPr>
            <w:tcW w:w="6840" w:type="dxa"/>
          </w:tcPr>
          <w:p w:rsidR="00D7340D" w:rsidRDefault="00D7340D" w:rsidP="00565619">
            <w:pPr>
              <w:spacing w:line="360" w:lineRule="auto"/>
              <w:jc w:val="both"/>
              <w:rPr>
                <w:rFonts w:ascii="Times New Roman" w:hAnsi="Times New Roman"/>
              </w:rPr>
            </w:pPr>
            <w:r>
              <w:rPr>
                <w:rFonts w:ascii="Times New Roman" w:hAnsi="Times New Roman"/>
              </w:rPr>
              <w:t xml:space="preserve">The apparatus was used for illustrative purposes for the elementary (introductory) and advanced psychology classes. Demonstrations accompanied lectures on time reactions, memory, attention, habit, instinct, and expressions of the emotions. </w:t>
            </w:r>
          </w:p>
        </w:tc>
      </w:tr>
      <w:tr w:rsidR="00D7340D" w:rsidTr="00565619">
        <w:tblPrEx>
          <w:tblCellMar>
            <w:top w:w="0" w:type="dxa"/>
            <w:bottom w:w="0" w:type="dxa"/>
          </w:tblCellMar>
        </w:tblPrEx>
        <w:tc>
          <w:tcPr>
            <w:tcW w:w="2808" w:type="dxa"/>
          </w:tcPr>
          <w:p w:rsidR="00D7340D" w:rsidRDefault="00D7340D" w:rsidP="00565619">
            <w:pPr>
              <w:spacing w:line="360" w:lineRule="auto"/>
              <w:rPr>
                <w:rFonts w:ascii="Times New Roman" w:hAnsi="Times New Roman"/>
              </w:rPr>
            </w:pPr>
            <w:r>
              <w:rPr>
                <w:rFonts w:ascii="Times New Roman" w:hAnsi="Times New Roman"/>
              </w:rPr>
              <w:t>The Catholic University of America. Established in Washington D.C. in the winter of 1891-92 by Professor E. A. Pace.</w:t>
            </w:r>
          </w:p>
        </w:tc>
        <w:tc>
          <w:tcPr>
            <w:tcW w:w="6840" w:type="dxa"/>
          </w:tcPr>
          <w:p w:rsidR="00D7340D" w:rsidRDefault="00D7340D" w:rsidP="00565619">
            <w:pPr>
              <w:pStyle w:val="NormalWeb"/>
              <w:spacing w:before="0" w:beforeAutospacing="0" w:after="0" w:afterAutospacing="0" w:line="360" w:lineRule="auto"/>
              <w:jc w:val="both"/>
              <w:rPr>
                <w:rFonts w:ascii="Times New Roman" w:eastAsia="Times New Roman" w:hAnsi="Times New Roman"/>
              </w:rPr>
            </w:pPr>
            <w:r>
              <w:rPr>
                <w:rFonts w:ascii="Times New Roman" w:eastAsia="Times New Roman" w:hAnsi="Times New Roman"/>
              </w:rPr>
              <w:t>Lectures, demonstrations and research were conducted under supervision of the department of experimental psychology. The equipment used included a tone measurer, tuning forks, resonators, Hipp chronoscope, a recording drum, metronomes, signal bells, Edison batteries (accumulators), and Morse keys.</w:t>
            </w:r>
          </w:p>
        </w:tc>
      </w:tr>
      <w:tr w:rsidR="00D7340D" w:rsidTr="00565619">
        <w:tblPrEx>
          <w:tblCellMar>
            <w:top w:w="0" w:type="dxa"/>
            <w:bottom w:w="0" w:type="dxa"/>
          </w:tblCellMar>
        </w:tblPrEx>
        <w:tc>
          <w:tcPr>
            <w:tcW w:w="2808" w:type="dxa"/>
          </w:tcPr>
          <w:p w:rsidR="00D7340D" w:rsidRDefault="00D7340D" w:rsidP="00565619">
            <w:pPr>
              <w:spacing w:line="360" w:lineRule="auto"/>
              <w:rPr>
                <w:rFonts w:ascii="Times New Roman" w:hAnsi="Times New Roman"/>
              </w:rPr>
            </w:pPr>
            <w:r>
              <w:rPr>
                <w:rFonts w:ascii="Times New Roman" w:hAnsi="Times New Roman"/>
              </w:rPr>
              <w:t>Wellesley College (a women’s liberal arts college), 1891 by M. W. Calkins with assistance of Prof. Sanford.</w:t>
            </w:r>
          </w:p>
        </w:tc>
        <w:tc>
          <w:tcPr>
            <w:tcW w:w="6840" w:type="dxa"/>
          </w:tcPr>
          <w:p w:rsidR="00D7340D" w:rsidRDefault="00D7340D" w:rsidP="00565619">
            <w:pPr>
              <w:spacing w:line="360" w:lineRule="auto"/>
              <w:jc w:val="both"/>
              <w:rPr>
                <w:rFonts w:ascii="Times New Roman" w:hAnsi="Times New Roman"/>
              </w:rPr>
            </w:pPr>
            <w:r>
              <w:rPr>
                <w:rFonts w:ascii="Times New Roman" w:hAnsi="Times New Roman"/>
              </w:rPr>
              <w:t xml:space="preserve">Equipment was used for demonstrations and original research. Students experimented on sensations of contact, pressure, temperature, hearing, and sight. Students were required to conduct own experimental work choosing topics including association, attention, memory, imagination, blindness, and aphasia. </w:t>
            </w:r>
          </w:p>
        </w:tc>
      </w:tr>
      <w:tr w:rsidR="00D7340D" w:rsidTr="00565619">
        <w:tblPrEx>
          <w:tblCellMar>
            <w:top w:w="0" w:type="dxa"/>
            <w:bottom w:w="0" w:type="dxa"/>
          </w:tblCellMar>
        </w:tblPrEx>
        <w:tc>
          <w:tcPr>
            <w:tcW w:w="2808" w:type="dxa"/>
          </w:tcPr>
          <w:p w:rsidR="00D7340D" w:rsidRDefault="00D7340D" w:rsidP="00565619">
            <w:pPr>
              <w:spacing w:line="360" w:lineRule="auto"/>
              <w:rPr>
                <w:rFonts w:ascii="Times New Roman" w:hAnsi="Times New Roman"/>
              </w:rPr>
            </w:pPr>
            <w:r>
              <w:rPr>
                <w:rFonts w:ascii="Times New Roman" w:hAnsi="Times New Roman"/>
              </w:rPr>
              <w:t xml:space="preserve">Columbia University, New York City. 1890. Organized by J. McK. Cattell </w:t>
            </w:r>
          </w:p>
        </w:tc>
        <w:tc>
          <w:tcPr>
            <w:tcW w:w="6840" w:type="dxa"/>
          </w:tcPr>
          <w:p w:rsidR="00D7340D" w:rsidRDefault="00D7340D" w:rsidP="00565619">
            <w:pPr>
              <w:spacing w:line="360" w:lineRule="auto"/>
              <w:jc w:val="both"/>
              <w:rPr>
                <w:rFonts w:ascii="Times New Roman" w:hAnsi="Times New Roman"/>
              </w:rPr>
            </w:pPr>
            <w:r>
              <w:rPr>
                <w:rFonts w:ascii="Times New Roman" w:hAnsi="Times New Roman"/>
              </w:rPr>
              <w:t xml:space="preserve">The laboratory of experimental psychology occupied four rooms and was among the best in the world, according to reviews. The equipment was used for research and demonstrations. Students taking an introductory or an advanced course were engaged in class research. A special course on research methods was also offered. </w:t>
            </w:r>
          </w:p>
        </w:tc>
      </w:tr>
      <w:tr w:rsidR="00D7340D" w:rsidTr="00565619">
        <w:tblPrEx>
          <w:tblCellMar>
            <w:top w:w="0" w:type="dxa"/>
            <w:bottom w:w="0" w:type="dxa"/>
          </w:tblCellMar>
        </w:tblPrEx>
        <w:tc>
          <w:tcPr>
            <w:tcW w:w="2808" w:type="dxa"/>
          </w:tcPr>
          <w:p w:rsidR="00D7340D" w:rsidRDefault="00D7340D" w:rsidP="00565619">
            <w:pPr>
              <w:spacing w:line="360" w:lineRule="auto"/>
              <w:rPr>
                <w:rFonts w:ascii="Times New Roman" w:hAnsi="Times New Roman"/>
              </w:rPr>
            </w:pPr>
            <w:r>
              <w:rPr>
                <w:rFonts w:ascii="Times New Roman" w:hAnsi="Times New Roman"/>
              </w:rPr>
              <w:t xml:space="preserve">Brown University, 1892.  Organized by Edmund B. Delabarre </w:t>
            </w:r>
          </w:p>
          <w:p w:rsidR="00D7340D" w:rsidRDefault="00D7340D" w:rsidP="00565619">
            <w:pPr>
              <w:spacing w:line="360" w:lineRule="auto"/>
              <w:rPr>
                <w:rFonts w:ascii="Times New Roman" w:hAnsi="Times New Roman"/>
              </w:rPr>
            </w:pPr>
          </w:p>
          <w:p w:rsidR="00D7340D" w:rsidRDefault="00D7340D" w:rsidP="00565619">
            <w:pPr>
              <w:spacing w:line="360" w:lineRule="auto"/>
              <w:rPr>
                <w:rFonts w:ascii="Times New Roman" w:hAnsi="Times New Roman"/>
              </w:rPr>
            </w:pPr>
          </w:p>
        </w:tc>
        <w:tc>
          <w:tcPr>
            <w:tcW w:w="6840" w:type="dxa"/>
          </w:tcPr>
          <w:p w:rsidR="00D7340D" w:rsidRDefault="00D7340D" w:rsidP="00565619">
            <w:pPr>
              <w:spacing w:line="360" w:lineRule="auto"/>
              <w:jc w:val="both"/>
              <w:rPr>
                <w:rFonts w:ascii="Times New Roman" w:hAnsi="Times New Roman"/>
              </w:rPr>
            </w:pPr>
            <w:r>
              <w:rPr>
                <w:rFonts w:ascii="Times New Roman" w:hAnsi="Times New Roman"/>
              </w:rPr>
              <w:t>Two psychology courses required class demonstrations. An advanced psychology course offered for seniors and graduate students needed both demonstrations and required original research. The equipment consisted of demonstration models and devices to measure vision, hearing, contact, pressure, temperature, smell, taste, position, and rotation.</w:t>
            </w:r>
          </w:p>
        </w:tc>
      </w:tr>
      <w:tr w:rsidR="00D7340D" w:rsidTr="00565619">
        <w:tblPrEx>
          <w:tblCellMar>
            <w:top w:w="0" w:type="dxa"/>
            <w:bottom w:w="0" w:type="dxa"/>
          </w:tblCellMar>
        </w:tblPrEx>
        <w:tc>
          <w:tcPr>
            <w:tcW w:w="2808" w:type="dxa"/>
          </w:tcPr>
          <w:p w:rsidR="00D7340D" w:rsidRDefault="00D7340D" w:rsidP="00565619">
            <w:pPr>
              <w:spacing w:line="360" w:lineRule="auto"/>
              <w:rPr>
                <w:rFonts w:ascii="Times New Roman" w:hAnsi="Times New Roman"/>
              </w:rPr>
            </w:pPr>
            <w:r>
              <w:rPr>
                <w:rFonts w:ascii="Times New Roman" w:hAnsi="Times New Roman"/>
              </w:rPr>
              <w:t>Clark University, 1889.</w:t>
            </w:r>
          </w:p>
          <w:p w:rsidR="00D7340D" w:rsidRDefault="00D7340D" w:rsidP="00565619">
            <w:pPr>
              <w:spacing w:line="360" w:lineRule="auto"/>
              <w:rPr>
                <w:rFonts w:ascii="Times New Roman" w:hAnsi="Times New Roman"/>
              </w:rPr>
            </w:pPr>
            <w:r>
              <w:rPr>
                <w:rFonts w:ascii="Times New Roman" w:hAnsi="Times New Roman"/>
              </w:rPr>
              <w:lastRenderedPageBreak/>
              <w:t xml:space="preserve">Established by Prof. E. C. Sanford under the supervision of S. Hall </w:t>
            </w:r>
          </w:p>
          <w:p w:rsidR="00D7340D" w:rsidRDefault="00D7340D" w:rsidP="00565619">
            <w:pPr>
              <w:spacing w:line="360" w:lineRule="auto"/>
              <w:rPr>
                <w:rFonts w:ascii="Times New Roman" w:hAnsi="Times New Roman"/>
              </w:rPr>
            </w:pPr>
          </w:p>
          <w:p w:rsidR="00D7340D" w:rsidRDefault="00D7340D" w:rsidP="00565619">
            <w:pPr>
              <w:spacing w:line="360" w:lineRule="auto"/>
              <w:rPr>
                <w:rFonts w:ascii="Times New Roman" w:hAnsi="Times New Roman"/>
              </w:rPr>
            </w:pPr>
          </w:p>
        </w:tc>
        <w:tc>
          <w:tcPr>
            <w:tcW w:w="6840" w:type="dxa"/>
          </w:tcPr>
          <w:p w:rsidR="00D7340D" w:rsidRDefault="00D7340D" w:rsidP="00565619">
            <w:pPr>
              <w:spacing w:line="360" w:lineRule="auto"/>
              <w:jc w:val="both"/>
              <w:rPr>
                <w:rFonts w:ascii="Times New Roman" w:hAnsi="Times New Roman"/>
              </w:rPr>
            </w:pPr>
            <w:r>
              <w:rPr>
                <w:rFonts w:ascii="Times New Roman" w:hAnsi="Times New Roman"/>
              </w:rPr>
              <w:lastRenderedPageBreak/>
              <w:t xml:space="preserve">The lab used the equipment similar to one used at Johns Hopkins </w:t>
            </w:r>
            <w:r>
              <w:rPr>
                <w:rFonts w:ascii="Times New Roman" w:hAnsi="Times New Roman"/>
              </w:rPr>
              <w:lastRenderedPageBreak/>
              <w:t>University. Experimental investigation involved: basic sensations; studies of recognition of the postures of the body as a whole, muscle sense, joint and tendon senses, and studies of bilateral asymmetry of function, and reaction time experiments. The American Journal of Psychology was published at Clark University, edited by Clark University President, G. Stanley Hall.</w:t>
            </w:r>
          </w:p>
        </w:tc>
      </w:tr>
      <w:tr w:rsidR="00D7340D" w:rsidTr="00565619">
        <w:tblPrEx>
          <w:tblCellMar>
            <w:top w:w="0" w:type="dxa"/>
            <w:bottom w:w="0" w:type="dxa"/>
          </w:tblCellMar>
        </w:tblPrEx>
        <w:tc>
          <w:tcPr>
            <w:tcW w:w="2808" w:type="dxa"/>
          </w:tcPr>
          <w:p w:rsidR="00D7340D" w:rsidRDefault="00D7340D" w:rsidP="00565619">
            <w:pPr>
              <w:spacing w:line="360" w:lineRule="auto"/>
              <w:rPr>
                <w:rFonts w:ascii="Times New Roman" w:hAnsi="Times New Roman"/>
              </w:rPr>
            </w:pPr>
            <w:r>
              <w:rPr>
                <w:rFonts w:ascii="Times New Roman" w:hAnsi="Times New Roman"/>
              </w:rPr>
              <w:lastRenderedPageBreak/>
              <w:t>Cornell University, 1891. Founded by Professor Frank Angell; headed by Edward B. Titchener after F. Angell’s departure</w:t>
            </w:r>
          </w:p>
        </w:tc>
        <w:tc>
          <w:tcPr>
            <w:tcW w:w="6840" w:type="dxa"/>
          </w:tcPr>
          <w:p w:rsidR="00D7340D" w:rsidRDefault="00D7340D" w:rsidP="00565619">
            <w:pPr>
              <w:spacing w:line="360" w:lineRule="auto"/>
              <w:jc w:val="both"/>
              <w:rPr>
                <w:rFonts w:ascii="Times New Roman" w:hAnsi="Times New Roman"/>
              </w:rPr>
            </w:pPr>
            <w:r>
              <w:rPr>
                <w:rFonts w:ascii="Times New Roman" w:hAnsi="Times New Roman"/>
              </w:rPr>
              <w:t>The lab consisted of six rooms designed for experimental work in acoustics, chronometrical experiments on reactions, optical research, and instruction. Advanced psychology courses required experimental illustrations. A special course dedicated to laboratory work was offered. A brief equipment list included a piano-forte, tuning forks, a metal tube for the transmission of auditory stimuli, Hipp chronoscopes, reaction keys, bells, resistance boards, color-mixer and after-image apparatus, models to demonstrate the movements of the eyes, and a series of brain models.</w:t>
            </w:r>
          </w:p>
        </w:tc>
      </w:tr>
      <w:tr w:rsidR="00D7340D" w:rsidTr="00565619">
        <w:tblPrEx>
          <w:tblCellMar>
            <w:top w:w="0" w:type="dxa"/>
            <w:bottom w:w="0" w:type="dxa"/>
          </w:tblCellMar>
        </w:tblPrEx>
        <w:tc>
          <w:tcPr>
            <w:tcW w:w="2808" w:type="dxa"/>
          </w:tcPr>
          <w:p w:rsidR="00D7340D" w:rsidRPr="004F7382" w:rsidRDefault="00D7340D" w:rsidP="00565619">
            <w:pPr>
              <w:spacing w:line="360" w:lineRule="auto"/>
              <w:rPr>
                <w:rStyle w:val="Hyperlink"/>
                <w:rFonts w:ascii="Times New Roman" w:hAnsi="Times New Roman"/>
              </w:rPr>
            </w:pPr>
            <w:r w:rsidRPr="004F7382">
              <w:rPr>
                <w:rStyle w:val="Hyperlink"/>
                <w:rFonts w:ascii="Times New Roman" w:hAnsi="Times New Roman"/>
              </w:rPr>
              <w:t>Yale University, 1892. The laboratory at Yale was organized by Professor George T. Ladd in 1892.</w:t>
            </w:r>
          </w:p>
        </w:tc>
        <w:tc>
          <w:tcPr>
            <w:tcW w:w="6840" w:type="dxa"/>
          </w:tcPr>
          <w:p w:rsidR="00D7340D" w:rsidRDefault="00D7340D" w:rsidP="00565619">
            <w:pPr>
              <w:spacing w:line="360" w:lineRule="auto"/>
              <w:jc w:val="both"/>
              <w:rPr>
                <w:rStyle w:val="Hyperlink"/>
                <w:rFonts w:ascii="Times New Roman" w:hAnsi="Times New Roman"/>
              </w:rPr>
            </w:pPr>
            <w:r w:rsidRPr="004F7382">
              <w:rPr>
                <w:rStyle w:val="Hyperlink"/>
                <w:rFonts w:ascii="Times New Roman" w:hAnsi="Times New Roman"/>
              </w:rPr>
              <w:t xml:space="preserve">The laboratory naturally was involved in three types of activities: research, lecture instruction, and practical training. Initially, 16 men and 1 woman took the graduate laboratory course. Research topics involved measurements of </w:t>
            </w:r>
            <w:r>
              <w:rPr>
                <w:rFonts w:ascii="Times New Roman" w:hAnsi="Times New Roman"/>
              </w:rPr>
              <w:t>attention, reaction time, rapidity of movements of the arm, fatigue, monocular accommodation, and sensory aspects of electrical stimulation.</w:t>
            </w:r>
          </w:p>
        </w:tc>
      </w:tr>
      <w:tr w:rsidR="00D7340D" w:rsidTr="00565619">
        <w:tblPrEx>
          <w:tblCellMar>
            <w:top w:w="0" w:type="dxa"/>
            <w:bottom w:w="0" w:type="dxa"/>
          </w:tblCellMar>
        </w:tblPrEx>
        <w:tc>
          <w:tcPr>
            <w:tcW w:w="2808" w:type="dxa"/>
          </w:tcPr>
          <w:p w:rsidR="00D7340D" w:rsidRDefault="00D7340D" w:rsidP="00565619">
            <w:pPr>
              <w:spacing w:line="360" w:lineRule="auto"/>
              <w:rPr>
                <w:rFonts w:ascii="Times New Roman" w:hAnsi="Times New Roman"/>
              </w:rPr>
            </w:pPr>
            <w:r>
              <w:rPr>
                <w:rFonts w:ascii="Times New Roman" w:hAnsi="Times New Roman"/>
              </w:rPr>
              <w:t>University of Illinois, 1893. Established by William O. Krohn</w:t>
            </w:r>
          </w:p>
          <w:p w:rsidR="00D7340D" w:rsidRDefault="00D7340D" w:rsidP="00565619">
            <w:pPr>
              <w:spacing w:line="360" w:lineRule="auto"/>
              <w:rPr>
                <w:rFonts w:ascii="Times New Roman" w:hAnsi="Times New Roman"/>
              </w:rPr>
            </w:pPr>
          </w:p>
        </w:tc>
        <w:tc>
          <w:tcPr>
            <w:tcW w:w="6840" w:type="dxa"/>
          </w:tcPr>
          <w:p w:rsidR="00D7340D" w:rsidRDefault="00D7340D" w:rsidP="00565619">
            <w:pPr>
              <w:spacing w:line="360" w:lineRule="auto"/>
              <w:jc w:val="both"/>
              <w:rPr>
                <w:rFonts w:ascii="Times New Roman" w:hAnsi="Times New Roman"/>
              </w:rPr>
            </w:pPr>
            <w:r>
              <w:rPr>
                <w:rFonts w:ascii="Times New Roman" w:hAnsi="Times New Roman"/>
              </w:rPr>
              <w:t xml:space="preserve">The equipment was used for demonstrations in an undergraduate psychology course involving a few dozen students. Graduate research was also conducted involving initial research on tactile sensations and memory of the skin. </w:t>
            </w:r>
          </w:p>
        </w:tc>
      </w:tr>
      <w:tr w:rsidR="00D7340D" w:rsidTr="00565619">
        <w:tblPrEx>
          <w:tblCellMar>
            <w:top w:w="0" w:type="dxa"/>
            <w:bottom w:w="0" w:type="dxa"/>
          </w:tblCellMar>
        </w:tblPrEx>
        <w:tc>
          <w:tcPr>
            <w:tcW w:w="2808" w:type="dxa"/>
          </w:tcPr>
          <w:p w:rsidR="00D7340D" w:rsidRDefault="00D7340D" w:rsidP="00565619">
            <w:pPr>
              <w:spacing w:line="360" w:lineRule="auto"/>
              <w:rPr>
                <w:rFonts w:ascii="Times New Roman" w:hAnsi="Times New Roman"/>
              </w:rPr>
            </w:pPr>
            <w:r>
              <w:rPr>
                <w:rFonts w:ascii="Times New Roman" w:hAnsi="Times New Roman"/>
              </w:rPr>
              <w:t>University of Chicago, 1892-93. Founded by</w:t>
            </w:r>
          </w:p>
          <w:p w:rsidR="00D7340D" w:rsidRDefault="00D7340D" w:rsidP="00565619">
            <w:pPr>
              <w:spacing w:line="360" w:lineRule="auto"/>
              <w:rPr>
                <w:rFonts w:ascii="Times New Roman" w:hAnsi="Times New Roman"/>
              </w:rPr>
            </w:pPr>
            <w:r>
              <w:rPr>
                <w:rFonts w:ascii="Times New Roman" w:hAnsi="Times New Roman"/>
              </w:rPr>
              <w:t>Charles A. Strong</w:t>
            </w:r>
          </w:p>
        </w:tc>
        <w:tc>
          <w:tcPr>
            <w:tcW w:w="6840" w:type="dxa"/>
          </w:tcPr>
          <w:p w:rsidR="00D7340D" w:rsidRDefault="00D7340D" w:rsidP="00565619">
            <w:pPr>
              <w:spacing w:line="360" w:lineRule="auto"/>
              <w:jc w:val="both"/>
              <w:rPr>
                <w:rFonts w:ascii="Times New Roman" w:hAnsi="Times New Roman"/>
              </w:rPr>
            </w:pPr>
            <w:r>
              <w:rPr>
                <w:rFonts w:ascii="Times New Roman" w:hAnsi="Times New Roman"/>
              </w:rPr>
              <w:t xml:space="preserve">Students taking introductory (physiological and psychological sections) and advanced courses in psychology used the psychology lab. The equipment included tuning forks, differential sonometers, resonators, test-weights, models of the eye, the ear, and the brain. </w:t>
            </w:r>
          </w:p>
        </w:tc>
      </w:tr>
    </w:tbl>
    <w:p w:rsidR="000D319D" w:rsidRDefault="000D319D">
      <w:bookmarkStart w:id="0" w:name="_GoBack"/>
      <w:bookmarkEnd w:id="0"/>
    </w:p>
    <w:sectPr w:rsidR="000D3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40D"/>
    <w:rsid w:val="000D319D"/>
    <w:rsid w:val="00D7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40D"/>
    <w:pPr>
      <w:widowControl w:val="0"/>
      <w:autoSpaceDE w:val="0"/>
      <w:autoSpaceDN w:val="0"/>
      <w:adjustRightInd w:val="0"/>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D7340D"/>
    <w:pPr>
      <w:spacing w:after="120"/>
    </w:pPr>
  </w:style>
  <w:style w:type="character" w:customStyle="1" w:styleId="BodyTextChar">
    <w:name w:val="Body Text Char"/>
    <w:basedOn w:val="DefaultParagraphFont"/>
    <w:link w:val="BodyText"/>
    <w:uiPriority w:val="99"/>
    <w:semiHidden/>
    <w:rsid w:val="00D7340D"/>
    <w:rPr>
      <w:rFonts w:ascii="Verdana" w:eastAsia="Times New Roman" w:hAnsi="Verdana" w:cs="Times New Roman"/>
      <w:sz w:val="24"/>
      <w:szCs w:val="24"/>
    </w:rPr>
  </w:style>
  <w:style w:type="paragraph" w:styleId="NormalWeb">
    <w:name w:val="Normal (Web)"/>
    <w:basedOn w:val="Normal"/>
    <w:semiHidden/>
    <w:rsid w:val="00D7340D"/>
    <w:pPr>
      <w:widowControl/>
      <w:autoSpaceDE/>
      <w:autoSpaceDN/>
      <w:adjustRightInd/>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semiHidden/>
    <w:rsid w:val="00D734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40D"/>
    <w:pPr>
      <w:widowControl w:val="0"/>
      <w:autoSpaceDE w:val="0"/>
      <w:autoSpaceDN w:val="0"/>
      <w:adjustRightInd w:val="0"/>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D7340D"/>
    <w:pPr>
      <w:spacing w:after="120"/>
    </w:pPr>
  </w:style>
  <w:style w:type="character" w:customStyle="1" w:styleId="BodyTextChar">
    <w:name w:val="Body Text Char"/>
    <w:basedOn w:val="DefaultParagraphFont"/>
    <w:link w:val="BodyText"/>
    <w:uiPriority w:val="99"/>
    <w:semiHidden/>
    <w:rsid w:val="00D7340D"/>
    <w:rPr>
      <w:rFonts w:ascii="Verdana" w:eastAsia="Times New Roman" w:hAnsi="Verdana" w:cs="Times New Roman"/>
      <w:sz w:val="24"/>
      <w:szCs w:val="24"/>
    </w:rPr>
  </w:style>
  <w:style w:type="paragraph" w:styleId="NormalWeb">
    <w:name w:val="Normal (Web)"/>
    <w:basedOn w:val="Normal"/>
    <w:semiHidden/>
    <w:rsid w:val="00D7340D"/>
    <w:pPr>
      <w:widowControl/>
      <w:autoSpaceDE/>
      <w:autoSpaceDN/>
      <w:adjustRightInd/>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semiHidden/>
    <w:rsid w:val="00D734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sychclassics.yorku.ca/Garve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Habib</dc:creator>
  <cp:lastModifiedBy>Lauren Habib</cp:lastModifiedBy>
  <cp:revision>1</cp:revision>
  <dcterms:created xsi:type="dcterms:W3CDTF">2014-04-24T23:12:00Z</dcterms:created>
  <dcterms:modified xsi:type="dcterms:W3CDTF">2014-04-24T23:13:00Z</dcterms:modified>
</cp:coreProperties>
</file>