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F3" w:rsidRPr="002E1E25" w:rsidRDefault="00311CF3" w:rsidP="00311CF3">
      <w:pPr>
        <w:jc w:val="center"/>
        <w:rPr>
          <w:b/>
        </w:rPr>
      </w:pPr>
      <w:r w:rsidRPr="002E1E25">
        <w:rPr>
          <w:b/>
        </w:rPr>
        <w:t>Chapter 4 Exercises: Solutions</w:t>
      </w:r>
    </w:p>
    <w:p w:rsidR="00311CF3" w:rsidRDefault="00311CF3" w:rsidP="00311CF3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CF3" w:rsidTr="00A239CD">
        <w:tc>
          <w:tcPr>
            <w:tcW w:w="9576" w:type="dxa"/>
          </w:tcPr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686C6E">
              <w:rPr>
                <w:rFonts w:ascii="Courier New" w:hAnsi="Courier New" w:cs="Courier New"/>
                <w:sz w:val="18"/>
                <w:szCs w:val="18"/>
              </w:rPr>
              <w:t>ologit</w:t>
            </w:r>
            <w:proofErr w:type="spellEnd"/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86C6E">
              <w:rPr>
                <w:rFonts w:ascii="Courier New" w:hAnsi="Courier New" w:cs="Courier New"/>
                <w:sz w:val="18"/>
                <w:szCs w:val="18"/>
              </w:rPr>
              <w:t>fechld</w:t>
            </w:r>
            <w:proofErr w:type="spellEnd"/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86C6E">
              <w:rPr>
                <w:rFonts w:ascii="Courier New" w:hAnsi="Courier New" w:cs="Courier New"/>
                <w:sz w:val="18"/>
                <w:szCs w:val="18"/>
              </w:rPr>
              <w:t>i.sex</w:t>
            </w:r>
            <w:proofErr w:type="spellEnd"/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86C6E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age </w:t>
            </w:r>
            <w:proofErr w:type="spellStart"/>
            <w:r w:rsidRPr="00686C6E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sibs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-1494.7622  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-1428.1165  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-1427.3919  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-1427.3912  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Iteration 4:   log likelihood = -1427.3912  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Ordered logistic regression                       Number of </w:t>
            </w:r>
            <w:proofErr w:type="spellStart"/>
            <w:r w:rsidRPr="00686C6E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=       1251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LR chi2(5)      =     134.74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Pr="00686C6E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&gt; chi2     =     0.0000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>Log likelihood = -1427.3912                       Pseudo R2       =     0.0451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proofErr w:type="gramStart"/>
            <w:r w:rsidRPr="00686C6E">
              <w:rPr>
                <w:rFonts w:ascii="Courier New" w:hAnsi="Courier New" w:cs="Courier New"/>
                <w:sz w:val="18"/>
                <w:szCs w:val="18"/>
              </w:rPr>
              <w:t>fechld</w:t>
            </w:r>
            <w:proofErr w:type="spellEnd"/>
            <w:proofErr w:type="gramEnd"/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|      </w:t>
            </w:r>
            <w:proofErr w:type="spellStart"/>
            <w:r w:rsidRPr="00686C6E">
              <w:rPr>
                <w:rFonts w:ascii="Courier New" w:hAnsi="Courier New" w:cs="Courier New"/>
                <w:sz w:val="18"/>
                <w:szCs w:val="18"/>
              </w:rPr>
              <w:t>Coef</w:t>
            </w:r>
            <w:proofErr w:type="spellEnd"/>
            <w:r w:rsidRPr="00686C6E">
              <w:rPr>
                <w:rFonts w:ascii="Courier New" w:hAnsi="Courier New" w:cs="Courier New"/>
                <w:sz w:val="18"/>
                <w:szCs w:val="18"/>
              </w:rPr>
              <w:t>.   Std. Err.      z    P&gt;|z|     [95% Conf. Interval]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    sex |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female  |   -.745441    .108661    -6.86   0.000    -.9584125   -.5324694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686C6E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|  -.1029107   .0180097    -5.71   0.000    -.1382091   -.0676122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    age |   .0063142   .0030288     2.08   0.037     .0003778    .0122506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686C6E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|  -.2954451   .0502405    -5.88   0.000    -.3939147   -.1969755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   sibs |   .0519803   .0173974     2.99   0.003      .017882    .0860787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  /cut1 |  -3.362494   .3569524                     -4.062108    -2.66288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  /cut2 |  -1.195837   .3445906                     -1.871222   -.5204518</w:t>
            </w:r>
          </w:p>
          <w:p w:rsidR="00311CF3" w:rsidRPr="00686C6E" w:rsidRDefault="00311CF3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86C6E">
              <w:rPr>
                <w:rFonts w:ascii="Courier New" w:hAnsi="Courier New" w:cs="Courier New"/>
                <w:sz w:val="18"/>
                <w:szCs w:val="18"/>
              </w:rPr>
              <w:t xml:space="preserve">       /cut3 |   .8535894   .3557519                      .1563284     1.55085</w:t>
            </w:r>
          </w:p>
          <w:p w:rsidR="00311CF3" w:rsidRDefault="00311CF3" w:rsidP="00A239CD">
            <w:r w:rsidRPr="00686C6E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</w:tc>
      </w:tr>
    </w:tbl>
    <w:p w:rsidR="00311CF3" w:rsidRDefault="00311CF3" w:rsidP="00311CF3">
      <w:pPr>
        <w:spacing w:line="480" w:lineRule="auto"/>
      </w:pPr>
    </w:p>
    <w:p w:rsidR="00311CF3" w:rsidRPr="00686C6E" w:rsidRDefault="00311CF3" w:rsidP="00311CF3">
      <w:pPr>
        <w:spacing w:line="480" w:lineRule="auto"/>
      </w:pPr>
      <w:r w:rsidRPr="00686C6E">
        <w:t xml:space="preserve">2. </w:t>
      </w:r>
      <w:r w:rsidRPr="00686C6E">
        <w:rPr>
          <w:rFonts w:ascii="Courier New" w:hAnsi="Courier New" w:cs="Courier New"/>
        </w:rPr>
        <w:t xml:space="preserve">LR </w:t>
      </w:r>
      <w:proofErr w:type="gramStart"/>
      <w:r w:rsidRPr="00686C6E">
        <w:rPr>
          <w:rFonts w:ascii="Courier New" w:hAnsi="Courier New" w:cs="Courier New"/>
        </w:rPr>
        <w:t>chi2(</w:t>
      </w:r>
      <w:proofErr w:type="gramEnd"/>
      <w:r>
        <w:rPr>
          <w:rFonts w:ascii="Courier New" w:hAnsi="Courier New" w:cs="Courier New"/>
        </w:rPr>
        <w:t>5</w:t>
      </w:r>
      <w:r w:rsidRPr="00686C6E">
        <w:rPr>
          <w:rFonts w:ascii="Courier New" w:hAnsi="Courier New" w:cs="Courier New"/>
        </w:rPr>
        <w:t xml:space="preserve">) = </w:t>
      </w:r>
      <w:r>
        <w:rPr>
          <w:rFonts w:ascii="Courier New" w:hAnsi="Courier New" w:cs="Courier New"/>
        </w:rPr>
        <w:t>1</w:t>
      </w:r>
      <w:r w:rsidRPr="00686C6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4.74</w:t>
      </w:r>
      <w:r>
        <w:t xml:space="preserve">, </w:t>
      </w:r>
      <w:r w:rsidRPr="00AF6847">
        <w:rPr>
          <w:i/>
        </w:rPr>
        <w:t>p</w:t>
      </w:r>
      <w:r>
        <w:t xml:space="preserve"> &lt; .001</w:t>
      </w:r>
      <w:r w:rsidRPr="00686C6E">
        <w:t xml:space="preserve">, </w:t>
      </w:r>
      <w:r>
        <w:t xml:space="preserve">which </w:t>
      </w:r>
      <w:r w:rsidRPr="00686C6E">
        <w:t xml:space="preserve">indicates that the overall model with </w:t>
      </w:r>
      <w:r>
        <w:t>five</w:t>
      </w:r>
      <w:r w:rsidRPr="00686C6E">
        <w:t xml:space="preserve"> predictor variables is significant.</w:t>
      </w:r>
    </w:p>
    <w:p w:rsidR="00311CF3" w:rsidRPr="00686C6E" w:rsidRDefault="00311CF3" w:rsidP="00311CF3">
      <w:pPr>
        <w:spacing w:line="480" w:lineRule="auto"/>
      </w:pPr>
      <w:r w:rsidRPr="00686C6E">
        <w:t>3. Deviance = 2854.782.</w:t>
      </w:r>
    </w:p>
    <w:p w:rsidR="00311CF3" w:rsidRPr="00374377" w:rsidRDefault="00311CF3" w:rsidP="00311CF3">
      <w:pPr>
        <w:spacing w:line="480" w:lineRule="auto"/>
      </w:pPr>
      <w:r w:rsidRPr="00686C6E">
        <w:t xml:space="preserve">4. </w:t>
      </w:r>
      <w:r w:rsidRPr="00AF6847">
        <w:rPr>
          <w:i/>
        </w:rPr>
        <w:t>R</w:t>
      </w:r>
      <w:r w:rsidRPr="00AF6847">
        <w:rPr>
          <w:i/>
          <w:vertAlign w:val="superscript"/>
        </w:rPr>
        <w:t>2</w:t>
      </w:r>
      <w:r w:rsidRPr="00374377">
        <w:rPr>
          <w:vertAlign w:val="subscript"/>
        </w:rPr>
        <w:t>L</w:t>
      </w:r>
      <w:r w:rsidRPr="00374377">
        <w:t xml:space="preserve"> = 0.045, AIC = 2870.782, AIC divided by </w:t>
      </w:r>
      <w:r w:rsidRPr="00AF6847">
        <w:rPr>
          <w:i/>
        </w:rPr>
        <w:t>N</w:t>
      </w:r>
      <w:r w:rsidRPr="00374377">
        <w:t xml:space="preserve"> = 2.295, and BIC = 2911.836.</w:t>
      </w:r>
    </w:p>
    <w:p w:rsidR="00311CF3" w:rsidRPr="00374377" w:rsidRDefault="00311CF3" w:rsidP="00311CF3">
      <w:pPr>
        <w:tabs>
          <w:tab w:val="left" w:pos="810"/>
        </w:tabs>
        <w:spacing w:line="480" w:lineRule="auto"/>
      </w:pPr>
      <w:r w:rsidRPr="00686C6E">
        <w:t xml:space="preserve">5. </w:t>
      </w:r>
      <w:r w:rsidRPr="00374377">
        <w:t xml:space="preserve">For the </w:t>
      </w:r>
      <w:r w:rsidRPr="00374377">
        <w:rPr>
          <w:rFonts w:ascii="Courier New" w:hAnsi="Courier New" w:cs="Courier New"/>
        </w:rPr>
        <w:t>sex</w:t>
      </w:r>
      <w:r w:rsidRPr="00374377">
        <w:t xml:space="preserve"> predictor, logit coefficient = </w:t>
      </w:r>
      <w:r>
        <w:t>–</w:t>
      </w:r>
      <w:r w:rsidRPr="00374377">
        <w:t xml:space="preserve">.745, the Wald </w:t>
      </w:r>
      <w:r w:rsidRPr="00AF6847">
        <w:rPr>
          <w:i/>
        </w:rPr>
        <w:t>z</w:t>
      </w:r>
      <w:r w:rsidRPr="00374377">
        <w:t xml:space="preserve"> = </w:t>
      </w:r>
      <w:r>
        <w:t>–6.56,</w:t>
      </w:r>
      <w:r w:rsidRPr="00374377">
        <w:t xml:space="preserve"> </w:t>
      </w:r>
      <w:r w:rsidRPr="00AF6847">
        <w:rPr>
          <w:i/>
        </w:rPr>
        <w:t>p</w:t>
      </w:r>
      <w:r>
        <w:rPr>
          <w:i/>
        </w:rPr>
        <w:t xml:space="preserve"> </w:t>
      </w:r>
      <w:r w:rsidRPr="00374377">
        <w:t>&lt;</w:t>
      </w:r>
      <w:r>
        <w:t xml:space="preserve"> </w:t>
      </w:r>
      <w:r w:rsidRPr="00374377">
        <w:t>.001, and the 95% CI is [</w:t>
      </w:r>
      <w:r>
        <w:t>–</w:t>
      </w:r>
      <w:r w:rsidRPr="00374377">
        <w:t>.958</w:t>
      </w:r>
      <w:r>
        <w:t>,</w:t>
      </w:r>
      <w:r w:rsidRPr="00374377">
        <w:t xml:space="preserve"> </w:t>
      </w:r>
      <w:r>
        <w:t>–</w:t>
      </w:r>
      <w:r w:rsidRPr="00374377">
        <w:t>.532]</w:t>
      </w:r>
      <w:r>
        <w:t>;</w:t>
      </w:r>
      <w:r w:rsidRPr="00374377">
        <w:t xml:space="preserve"> for the </w:t>
      </w:r>
      <w:proofErr w:type="spellStart"/>
      <w:r w:rsidRPr="00374377">
        <w:rPr>
          <w:rFonts w:ascii="Courier New" w:hAnsi="Courier New" w:cs="Courier New"/>
        </w:rPr>
        <w:t>educ</w:t>
      </w:r>
      <w:proofErr w:type="spellEnd"/>
      <w:r w:rsidRPr="00374377">
        <w:t xml:space="preserve"> predictor, logit coefficient = </w:t>
      </w:r>
      <w:r>
        <w:t>–</w:t>
      </w:r>
      <w:r w:rsidRPr="00374377">
        <w:t xml:space="preserve">.103, the Wald </w:t>
      </w:r>
      <w:r w:rsidRPr="00AF6847">
        <w:rPr>
          <w:i/>
        </w:rPr>
        <w:t>z</w:t>
      </w:r>
      <w:r>
        <w:t xml:space="preserve"> = –5.71, </w:t>
      </w:r>
      <w:r w:rsidRPr="00AF6847">
        <w:rPr>
          <w:i/>
        </w:rPr>
        <w:t>p</w:t>
      </w:r>
      <w:r>
        <w:rPr>
          <w:i/>
        </w:rPr>
        <w:t xml:space="preserve"> </w:t>
      </w:r>
      <w:r w:rsidRPr="00374377">
        <w:t>&lt;</w:t>
      </w:r>
      <w:r>
        <w:t xml:space="preserve"> </w:t>
      </w:r>
      <w:r w:rsidRPr="00374377">
        <w:t>.001, and the 95% CI is [</w:t>
      </w:r>
      <w:r>
        <w:t>–</w:t>
      </w:r>
      <w:r w:rsidRPr="00374377">
        <w:t>.138</w:t>
      </w:r>
      <w:r>
        <w:t>,</w:t>
      </w:r>
      <w:r w:rsidRPr="00374377">
        <w:t xml:space="preserve"> </w:t>
      </w:r>
      <w:r>
        <w:t>–</w:t>
      </w:r>
      <w:r w:rsidRPr="00374377">
        <w:t>.067]</w:t>
      </w:r>
      <w:r>
        <w:t>.</w:t>
      </w:r>
    </w:p>
    <w:p w:rsidR="00311CF3" w:rsidRPr="00374377" w:rsidRDefault="00311CF3" w:rsidP="00311CF3">
      <w:pPr>
        <w:tabs>
          <w:tab w:val="left" w:pos="810"/>
        </w:tabs>
        <w:spacing w:line="480" w:lineRule="auto"/>
      </w:pPr>
      <w:r w:rsidRPr="00374377">
        <w:t xml:space="preserve">6. OR for </w:t>
      </w:r>
      <w:r w:rsidRPr="00AF6847">
        <w:rPr>
          <w:rFonts w:ascii="Courier New" w:hAnsi="Courier New" w:cs="Courier New"/>
        </w:rPr>
        <w:t xml:space="preserve">sex </w:t>
      </w:r>
      <w:r w:rsidRPr="00374377">
        <w:t xml:space="preserve">= </w:t>
      </w:r>
      <w:r>
        <w:t xml:space="preserve">.475; </w:t>
      </w:r>
      <w:r w:rsidRPr="00374377">
        <w:t xml:space="preserve">OR for </w:t>
      </w:r>
      <w:proofErr w:type="spellStart"/>
      <w:r w:rsidRPr="00AF6847">
        <w:rPr>
          <w:rFonts w:ascii="Courier New" w:hAnsi="Courier New" w:cs="Courier New"/>
        </w:rPr>
        <w:t>educ</w:t>
      </w:r>
      <w:proofErr w:type="spellEnd"/>
      <w:r w:rsidRPr="00374377">
        <w:t xml:space="preserve"> = .092</w:t>
      </w:r>
      <w:r>
        <w:t xml:space="preserve">; </w:t>
      </w:r>
      <w:r w:rsidRPr="00374377">
        <w:t xml:space="preserve">OR for </w:t>
      </w:r>
      <w:r w:rsidRPr="00AF6847">
        <w:rPr>
          <w:rFonts w:ascii="Courier New" w:hAnsi="Courier New" w:cs="Courier New"/>
        </w:rPr>
        <w:t>sibs</w:t>
      </w:r>
      <w:r>
        <w:t xml:space="preserve"> </w:t>
      </w:r>
      <w:r w:rsidRPr="00374377">
        <w:t>= 1.053</w:t>
      </w:r>
      <w:r>
        <w:t>.</w:t>
      </w:r>
    </w:p>
    <w:p w:rsidR="00311CF3" w:rsidRPr="00374377" w:rsidRDefault="00311CF3" w:rsidP="00311CF3">
      <w:pPr>
        <w:tabs>
          <w:tab w:val="left" w:pos="810"/>
        </w:tabs>
        <w:spacing w:line="480" w:lineRule="auto"/>
      </w:pPr>
      <w:r w:rsidRPr="00CD63F9">
        <w:lastRenderedPageBreak/>
        <w:t xml:space="preserve">7. </w:t>
      </w:r>
      <w:r w:rsidRPr="00374377">
        <w:t>For the omnibus Brant test,</w:t>
      </w:r>
      <w:r w:rsidRPr="00CD63F9">
        <w:t xml:space="preserve"> </w:t>
      </w:r>
      <w:r w:rsidRPr="00CD63F9">
        <w:rPr>
          <w:rFonts w:ascii="Symbol" w:hAnsi="Symbol"/>
        </w:rPr>
        <w:t></w:t>
      </w:r>
      <w:r w:rsidRPr="00374377">
        <w:rPr>
          <w:vertAlign w:val="superscript"/>
        </w:rPr>
        <w:t>2</w:t>
      </w:r>
      <w:r w:rsidRPr="00374377">
        <w:rPr>
          <w:vertAlign w:val="subscript"/>
        </w:rPr>
        <w:t xml:space="preserve">10 </w:t>
      </w:r>
      <w:r w:rsidRPr="00374377">
        <w:t xml:space="preserve">= 14.51, </w:t>
      </w:r>
      <w:r w:rsidRPr="00AF6847">
        <w:rPr>
          <w:i/>
        </w:rPr>
        <w:t>p</w:t>
      </w:r>
      <w:r w:rsidRPr="00374377">
        <w:t xml:space="preserve"> = .151, </w:t>
      </w:r>
      <w:r>
        <w:t xml:space="preserve">which </w:t>
      </w:r>
      <w:r w:rsidRPr="00374377">
        <w:t>indicat</w:t>
      </w:r>
      <w:r>
        <w:t>es</w:t>
      </w:r>
      <w:r w:rsidRPr="00374377">
        <w:t xml:space="preserve"> that the proportional odds assump</w:t>
      </w:r>
      <w:r>
        <w:t>tion for the full model is not</w:t>
      </w:r>
      <w:r w:rsidRPr="00374377">
        <w:t xml:space="preserve"> violated.</w:t>
      </w:r>
    </w:p>
    <w:p w:rsidR="0082133E" w:rsidRDefault="0082133E">
      <w:bookmarkStart w:id="0" w:name="_GoBack"/>
      <w:bookmarkEnd w:id="0"/>
    </w:p>
    <w:sectPr w:rsidR="0082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77"/>
    <w:rsid w:val="00311CF3"/>
    <w:rsid w:val="00622D77"/>
    <w:rsid w:val="008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F3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C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F3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C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>Sage Publications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Higgins</dc:creator>
  <cp:keywords/>
  <dc:description/>
  <cp:lastModifiedBy>Robert Higgins</cp:lastModifiedBy>
  <cp:revision>2</cp:revision>
  <dcterms:created xsi:type="dcterms:W3CDTF">2015-10-19T23:29:00Z</dcterms:created>
  <dcterms:modified xsi:type="dcterms:W3CDTF">2015-10-19T23:29:00Z</dcterms:modified>
</cp:coreProperties>
</file>