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C6" w:rsidRDefault="000D3DE8">
      <w:r>
        <w:rPr>
          <w:rFonts w:cstheme="minorHAnsi"/>
          <w:noProof/>
          <w:lang w:eastAsia="en-GB"/>
        </w:rPr>
        <w:drawing>
          <wp:inline distT="0" distB="0" distL="0" distR="0" wp14:anchorId="394FCFF5" wp14:editId="45E9BD40">
            <wp:extent cx="5000625" cy="31908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9C3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E8"/>
    <w:rsid w:val="000D3DE8"/>
    <w:rsid w:val="002122F7"/>
    <w:rsid w:val="004E32C9"/>
    <w:rsid w:val="009C34C6"/>
    <w:rsid w:val="00FA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marker>
            <c:symbol val="none"/>
          </c:marker>
          <c:cat>
            <c:strRef>
              <c:f>Sheet1!$A$2:$A$7</c:f>
              <c:strCache>
                <c:ptCount val="6"/>
                <c:pt idx="0">
                  <c:v>Change</c:v>
                </c:pt>
                <c:pt idx="1">
                  <c:v>Meaning making</c:v>
                </c:pt>
                <c:pt idx="2">
                  <c:v>Critical curiosity</c:v>
                </c:pt>
                <c:pt idx="3">
                  <c:v>Creativity </c:v>
                </c:pt>
                <c:pt idx="4">
                  <c:v>Learning Relationships</c:v>
                </c:pt>
                <c:pt idx="5">
                  <c:v>Strategic Awareness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marker>
            <c:symbol val="none"/>
          </c:marker>
          <c:cat>
            <c:strRef>
              <c:f>Sheet1!$A$2:$A$7</c:f>
              <c:strCache>
                <c:ptCount val="6"/>
                <c:pt idx="0">
                  <c:v>Change</c:v>
                </c:pt>
                <c:pt idx="1">
                  <c:v>Meaning making</c:v>
                </c:pt>
                <c:pt idx="2">
                  <c:v>Critical curiosity</c:v>
                </c:pt>
                <c:pt idx="3">
                  <c:v>Creativity </c:v>
                </c:pt>
                <c:pt idx="4">
                  <c:v>Learning Relationships</c:v>
                </c:pt>
                <c:pt idx="5">
                  <c:v>Strategic Awareness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0589952"/>
        <c:axId val="210620416"/>
      </c:radarChart>
      <c:catAx>
        <c:axId val="210589952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crossAx val="210620416"/>
        <c:crosses val="autoZero"/>
        <c:auto val="1"/>
        <c:lblAlgn val="ctr"/>
        <c:lblOffset val="100"/>
        <c:noMultiLvlLbl val="0"/>
      </c:catAx>
      <c:valAx>
        <c:axId val="210620416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210589952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Nicholas, Victoria</dc:creator>
  <cp:lastModifiedBy>Nicholas, Victoria</cp:lastModifiedBy>
  <cp:revision>1</cp:revision>
  <dcterms:created xsi:type="dcterms:W3CDTF">2014-12-02T10:26:00Z</dcterms:created>
  <dcterms:modified xsi:type="dcterms:W3CDTF">2014-12-02T10:26:00Z</dcterms:modified>
</cp:coreProperties>
</file>