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4ED0" w14:textId="27D2604A" w:rsidR="000562B7" w:rsidRDefault="00F23B8E" w:rsidP="00F23B8E">
      <w:pPr>
        <w:jc w:val="center"/>
        <w:rPr>
          <w:b/>
        </w:rPr>
      </w:pPr>
      <w:bookmarkStart w:id="0" w:name="_GoBack"/>
      <w:bookmarkEnd w:id="0"/>
      <w:r w:rsidRPr="000562B7">
        <w:rPr>
          <w:b/>
        </w:rPr>
        <w:t>PLANNING YOUR GROUNDED THEORY STUDY</w:t>
      </w:r>
    </w:p>
    <w:p w14:paraId="26484F44" w14:textId="77777777" w:rsidR="00C22135" w:rsidRDefault="00C22135" w:rsidP="000562B7">
      <w:pPr>
        <w:rPr>
          <w:b/>
        </w:rPr>
      </w:pPr>
    </w:p>
    <w:p w14:paraId="3F15A50A" w14:textId="77777777" w:rsidR="000562B7" w:rsidRPr="000562B7" w:rsidRDefault="000562B7" w:rsidP="000562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1462"/>
      </w:tblGrid>
      <w:tr w:rsidR="000562B7" w:rsidRPr="000562B7" w14:paraId="67C3E084" w14:textId="77777777" w:rsidTr="00C22135">
        <w:tc>
          <w:tcPr>
            <w:tcW w:w="2518" w:type="dxa"/>
            <w:shd w:val="clear" w:color="auto" w:fill="E0E0E0"/>
          </w:tcPr>
          <w:p w14:paraId="3C695975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Activity</w:t>
            </w:r>
          </w:p>
        </w:tc>
        <w:tc>
          <w:tcPr>
            <w:tcW w:w="4536" w:type="dxa"/>
            <w:shd w:val="clear" w:color="auto" w:fill="E0E0E0"/>
          </w:tcPr>
          <w:p w14:paraId="3099BBC4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Details</w:t>
            </w:r>
          </w:p>
        </w:tc>
        <w:tc>
          <w:tcPr>
            <w:tcW w:w="1462" w:type="dxa"/>
            <w:shd w:val="clear" w:color="auto" w:fill="E0E0E0"/>
          </w:tcPr>
          <w:p w14:paraId="14C51503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Complete?</w:t>
            </w:r>
          </w:p>
        </w:tc>
      </w:tr>
      <w:tr w:rsidR="000562B7" w:rsidRPr="000562B7" w14:paraId="4518D8CA" w14:textId="77777777" w:rsidTr="000562B7">
        <w:tc>
          <w:tcPr>
            <w:tcW w:w="2518" w:type="dxa"/>
          </w:tcPr>
          <w:p w14:paraId="60890C48" w14:textId="77777777" w:rsidR="000562B7" w:rsidRPr="000562B7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Acknowledge assumptions</w:t>
            </w:r>
          </w:p>
          <w:p w14:paraId="04A90851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63B0BCF4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Identify:</w:t>
            </w:r>
          </w:p>
          <w:p w14:paraId="0E4DB8F5" w14:textId="77777777" w:rsidR="000562B7" w:rsidRPr="000562B7" w:rsidRDefault="000562B7" w:rsidP="00F23B8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Your philosophical position</w:t>
            </w:r>
          </w:p>
          <w:p w14:paraId="56BD3A16" w14:textId="77777777" w:rsidR="000562B7" w:rsidRPr="000562B7" w:rsidRDefault="000562B7" w:rsidP="00F23B8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What you already know about the topic</w:t>
            </w:r>
          </w:p>
          <w:p w14:paraId="346A48D7" w14:textId="77777777" w:rsidR="000562B7" w:rsidRPr="000562B7" w:rsidRDefault="000562B7" w:rsidP="00F23B8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What you expect you will find from your research</w:t>
            </w:r>
          </w:p>
          <w:p w14:paraId="6C793AB1" w14:textId="77777777" w:rsidR="000562B7" w:rsidRPr="000562B7" w:rsidRDefault="000562B7" w:rsidP="00F23B8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Any apprehension, concerns or fears you may have</w:t>
            </w:r>
          </w:p>
        </w:tc>
        <w:tc>
          <w:tcPr>
            <w:tcW w:w="1462" w:type="dxa"/>
          </w:tcPr>
          <w:p w14:paraId="01CD894C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  <w:tr w:rsidR="000562B7" w:rsidRPr="000562B7" w14:paraId="46E48BE3" w14:textId="77777777" w:rsidTr="000562B7">
        <w:tc>
          <w:tcPr>
            <w:tcW w:w="2518" w:type="dxa"/>
          </w:tcPr>
          <w:p w14:paraId="1F257BF7" w14:textId="1FB90BC5" w:rsidR="000562B7" w:rsidRPr="00F23B8E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Clarify the research question and aims</w:t>
            </w:r>
          </w:p>
        </w:tc>
        <w:tc>
          <w:tcPr>
            <w:tcW w:w="4536" w:type="dxa"/>
          </w:tcPr>
          <w:p w14:paraId="7C116767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Establish broad and flexible research questions and aims</w:t>
            </w:r>
          </w:p>
        </w:tc>
        <w:tc>
          <w:tcPr>
            <w:tcW w:w="1462" w:type="dxa"/>
          </w:tcPr>
          <w:p w14:paraId="42B8CEDB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  <w:tr w:rsidR="000562B7" w:rsidRPr="000562B7" w14:paraId="7F35FDAE" w14:textId="77777777" w:rsidTr="000562B7">
        <w:tc>
          <w:tcPr>
            <w:tcW w:w="2518" w:type="dxa"/>
          </w:tcPr>
          <w:p w14:paraId="48D7659F" w14:textId="77777777" w:rsidR="000562B7" w:rsidRPr="000562B7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Review the literature</w:t>
            </w:r>
          </w:p>
          <w:p w14:paraId="0A625CA8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7A894EFA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Undertake a limited and contained review of the literature for the purpose of:</w:t>
            </w:r>
          </w:p>
          <w:p w14:paraId="00A7C4A3" w14:textId="77777777" w:rsidR="000562B7" w:rsidRPr="000562B7" w:rsidRDefault="000562B7" w:rsidP="00F23B8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 xml:space="preserve">Orientating yourself to the field </w:t>
            </w:r>
          </w:p>
          <w:p w14:paraId="12A080B5" w14:textId="53031B9B" w:rsidR="000562B7" w:rsidRPr="00F23B8E" w:rsidRDefault="000562B7" w:rsidP="00F23B8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 xml:space="preserve">Identifying the extent of current knowledge </w:t>
            </w:r>
          </w:p>
        </w:tc>
        <w:tc>
          <w:tcPr>
            <w:tcW w:w="1462" w:type="dxa"/>
          </w:tcPr>
          <w:p w14:paraId="32764B5D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  <w:tr w:rsidR="000562B7" w:rsidRPr="000562B7" w14:paraId="032548CB" w14:textId="77777777" w:rsidTr="000562B7">
        <w:tc>
          <w:tcPr>
            <w:tcW w:w="2518" w:type="dxa"/>
          </w:tcPr>
          <w:p w14:paraId="555206AD" w14:textId="77777777" w:rsidR="000562B7" w:rsidRPr="000562B7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Develop a research design</w:t>
            </w:r>
          </w:p>
          <w:p w14:paraId="46D70E76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4352A91F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Produce a plan for undertaking your study that is flexible and amenable to change as your analysis progresses</w:t>
            </w:r>
          </w:p>
        </w:tc>
        <w:tc>
          <w:tcPr>
            <w:tcW w:w="1462" w:type="dxa"/>
          </w:tcPr>
          <w:p w14:paraId="552EE573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  <w:tr w:rsidR="000562B7" w:rsidRPr="000562B7" w14:paraId="538367AB" w14:textId="77777777" w:rsidTr="000562B7">
        <w:tc>
          <w:tcPr>
            <w:tcW w:w="2518" w:type="dxa"/>
          </w:tcPr>
          <w:p w14:paraId="48664952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  <w:p w14:paraId="1717A3C3" w14:textId="77777777" w:rsidR="000562B7" w:rsidRPr="000562B7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Identify ethical and legal issues</w:t>
            </w:r>
          </w:p>
          <w:p w14:paraId="00F23993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3624EE00" w14:textId="3946EDB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Consider potential ethical and legal issues that may impact on your study</w:t>
            </w:r>
          </w:p>
          <w:p w14:paraId="2F2A63A2" w14:textId="711A483D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Complete the necessary IRB documentation</w:t>
            </w:r>
          </w:p>
          <w:p w14:paraId="083D0B7B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Explore the requirements for subsequent amendments should they be required</w:t>
            </w:r>
          </w:p>
        </w:tc>
        <w:tc>
          <w:tcPr>
            <w:tcW w:w="1462" w:type="dxa"/>
          </w:tcPr>
          <w:p w14:paraId="28EE280E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  <w:tr w:rsidR="000562B7" w:rsidRPr="000562B7" w14:paraId="4594CC38" w14:textId="77777777" w:rsidTr="000562B7">
        <w:tc>
          <w:tcPr>
            <w:tcW w:w="2518" w:type="dxa"/>
          </w:tcPr>
          <w:p w14:paraId="732CE901" w14:textId="77777777" w:rsidR="000562B7" w:rsidRPr="000562B7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Determine required resources</w:t>
            </w:r>
          </w:p>
          <w:p w14:paraId="1CF3BC0F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9C8CF5B" w14:textId="07F7CD86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Compile a list of required resources</w:t>
            </w:r>
          </w:p>
          <w:p w14:paraId="50D6B1B2" w14:textId="489430E5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Produce a budget</w:t>
            </w:r>
          </w:p>
          <w:p w14:paraId="576BCC9C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Seek opportunities for funding</w:t>
            </w:r>
          </w:p>
        </w:tc>
        <w:tc>
          <w:tcPr>
            <w:tcW w:w="1462" w:type="dxa"/>
          </w:tcPr>
          <w:p w14:paraId="5D95596E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  <w:tr w:rsidR="000562B7" w:rsidRPr="000562B7" w14:paraId="53D46213" w14:textId="77777777" w:rsidTr="000562B7">
        <w:tc>
          <w:tcPr>
            <w:tcW w:w="2518" w:type="dxa"/>
          </w:tcPr>
          <w:p w14:paraId="786B5276" w14:textId="77777777" w:rsidR="000562B7" w:rsidRPr="000562B7" w:rsidRDefault="000562B7" w:rsidP="00F23B8E">
            <w:pPr>
              <w:pStyle w:val="B2NLBox2numberedlist"/>
              <w:numPr>
                <w:ilvl w:val="0"/>
                <w:numId w:val="0"/>
              </w:numPr>
              <w:spacing w:after="120" w:line="240" w:lineRule="auto"/>
              <w:rPr>
                <w:rFonts w:asciiTheme="majorHAnsi" w:hAnsiTheme="majorHAnsi"/>
                <w:color w:val="auto"/>
              </w:rPr>
            </w:pPr>
            <w:r w:rsidRPr="000562B7">
              <w:rPr>
                <w:rFonts w:asciiTheme="majorHAnsi" w:hAnsiTheme="majorHAnsi"/>
                <w:color w:val="auto"/>
              </w:rPr>
              <w:t>Develop timeline</w:t>
            </w:r>
          </w:p>
          <w:p w14:paraId="48477C11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43C65181" w14:textId="7824A944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Establish timelines including allowance for contingencies</w:t>
            </w:r>
          </w:p>
          <w:p w14:paraId="2A319B1B" w14:textId="77777777" w:rsidR="000562B7" w:rsidRPr="000562B7" w:rsidRDefault="000562B7" w:rsidP="00F23B8E">
            <w:pPr>
              <w:spacing w:before="120" w:after="120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 xml:space="preserve">Produce a Gantt chart </w:t>
            </w:r>
            <w:r>
              <w:rPr>
                <w:rFonts w:asciiTheme="majorHAnsi" w:hAnsiTheme="majorHAnsi"/>
              </w:rPr>
              <w:t>that is amenable to</w:t>
            </w:r>
            <w:r w:rsidRPr="000562B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regular review as </w:t>
            </w:r>
            <w:r w:rsidRPr="000562B7">
              <w:rPr>
                <w:rFonts w:asciiTheme="majorHAnsi" w:hAnsiTheme="majorHAnsi"/>
              </w:rPr>
              <w:t>study progresses</w:t>
            </w:r>
          </w:p>
        </w:tc>
        <w:tc>
          <w:tcPr>
            <w:tcW w:w="1462" w:type="dxa"/>
          </w:tcPr>
          <w:p w14:paraId="4C181B19" w14:textId="77777777" w:rsidR="000562B7" w:rsidRPr="000562B7" w:rsidRDefault="000562B7" w:rsidP="00434750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0562B7">
              <w:rPr>
                <w:rFonts w:asciiTheme="majorHAnsi" w:hAnsiTheme="majorHAnsi"/>
              </w:rPr>
              <w:t>Yes/No</w:t>
            </w:r>
          </w:p>
        </w:tc>
      </w:tr>
    </w:tbl>
    <w:p w14:paraId="15C3647F" w14:textId="77777777" w:rsidR="000562B7" w:rsidRPr="000562B7" w:rsidRDefault="000562B7" w:rsidP="000562B7"/>
    <w:p w14:paraId="03F31DB4" w14:textId="77777777" w:rsidR="000562B7" w:rsidRDefault="000562B7" w:rsidP="000562B7"/>
    <w:p w14:paraId="20C73365" w14:textId="77777777" w:rsidR="000562B7" w:rsidRDefault="000562B7" w:rsidP="000562B7"/>
    <w:p w14:paraId="150B7B97" w14:textId="77777777" w:rsidR="00BC38A3" w:rsidRDefault="00BC38A3"/>
    <w:sectPr w:rsidR="00BC38A3" w:rsidSect="000562B7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DB"/>
    <w:multiLevelType w:val="hybridMultilevel"/>
    <w:tmpl w:val="5824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A367C"/>
    <w:multiLevelType w:val="hybridMultilevel"/>
    <w:tmpl w:val="04383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2C4EDC"/>
    <w:multiLevelType w:val="hybridMultilevel"/>
    <w:tmpl w:val="43EE54D4"/>
    <w:lvl w:ilvl="0" w:tplc="77706264">
      <w:start w:val="1"/>
      <w:numFmt w:val="decimal"/>
      <w:pStyle w:val="B2NLBox2numberedlist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7"/>
    <w:rsid w:val="000562B7"/>
    <w:rsid w:val="002A79F4"/>
    <w:rsid w:val="002B6327"/>
    <w:rsid w:val="00406B12"/>
    <w:rsid w:val="00434750"/>
    <w:rsid w:val="008D2D17"/>
    <w:rsid w:val="00BC38A3"/>
    <w:rsid w:val="00C22135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A6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NLBox2numberedlist">
    <w:name w:val="B2NL Box2 numbered list"/>
    <w:basedOn w:val="Normal"/>
    <w:next w:val="Normal"/>
    <w:rsid w:val="000562B7"/>
    <w:pPr>
      <w:numPr>
        <w:numId w:val="1"/>
      </w:numPr>
      <w:overflowPunct w:val="0"/>
      <w:autoSpaceDE w:val="0"/>
      <w:autoSpaceDN w:val="0"/>
      <w:adjustRightInd w:val="0"/>
      <w:spacing w:before="120" w:after="240" w:line="360" w:lineRule="auto"/>
      <w:ind w:left="924" w:hanging="357"/>
    </w:pPr>
    <w:rPr>
      <w:rFonts w:ascii="Times New Roman" w:eastAsia="Times New Roman" w:hAnsi="Times New Roman" w:cs="Times New Roman"/>
      <w:color w:val="632423"/>
      <w:lang w:val="en-GB"/>
    </w:rPr>
  </w:style>
  <w:style w:type="table" w:styleId="TableGrid">
    <w:name w:val="Table Grid"/>
    <w:basedOn w:val="TableNormal"/>
    <w:uiPriority w:val="59"/>
    <w:rsid w:val="0005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NLBox2numberedlist">
    <w:name w:val="B2NL Box2 numbered list"/>
    <w:basedOn w:val="Normal"/>
    <w:next w:val="Normal"/>
    <w:rsid w:val="000562B7"/>
    <w:pPr>
      <w:numPr>
        <w:numId w:val="1"/>
      </w:numPr>
      <w:overflowPunct w:val="0"/>
      <w:autoSpaceDE w:val="0"/>
      <w:autoSpaceDN w:val="0"/>
      <w:adjustRightInd w:val="0"/>
      <w:spacing w:before="120" w:after="240" w:line="360" w:lineRule="auto"/>
      <w:ind w:left="924" w:hanging="357"/>
    </w:pPr>
    <w:rPr>
      <w:rFonts w:ascii="Times New Roman" w:eastAsia="Times New Roman" w:hAnsi="Times New Roman" w:cs="Times New Roman"/>
      <w:color w:val="632423"/>
      <w:lang w:val="en-GB"/>
    </w:rPr>
  </w:style>
  <w:style w:type="table" w:styleId="TableGrid">
    <w:name w:val="Table Grid"/>
    <w:basedOn w:val="TableNormal"/>
    <w:uiPriority w:val="59"/>
    <w:rsid w:val="0005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JCU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Birks</dc:creator>
  <cp:lastModifiedBy>lmehrbod</cp:lastModifiedBy>
  <cp:revision>2</cp:revision>
  <dcterms:created xsi:type="dcterms:W3CDTF">2014-12-18T11:03:00Z</dcterms:created>
  <dcterms:modified xsi:type="dcterms:W3CDTF">2014-12-18T11:03:00Z</dcterms:modified>
</cp:coreProperties>
</file>