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A1" w:rsidRDefault="00F8331A" w:rsidP="001D797A">
      <w:pPr>
        <w:tabs>
          <w:tab w:val="center" w:pos="7200"/>
        </w:tabs>
      </w:pPr>
      <w:r w:rsidRPr="00E54470">
        <w:rPr>
          <w:rFonts w:ascii="Georgia" w:eastAsia="Times New Roman" w:hAnsi="Georgia" w:cs="Times New Roman"/>
          <w:noProof/>
          <w:color w:val="3D3D3D"/>
          <w:spacing w:val="-15"/>
          <w:kern w:val="36"/>
          <w:sz w:val="56"/>
          <w:szCs w:val="56"/>
        </w:rPr>
        <w:drawing>
          <wp:anchor distT="0" distB="0" distL="114300" distR="114300" simplePos="0" relativeHeight="251658752" behindDoc="0" locked="0" layoutInCell="1" allowOverlap="1" wp14:anchorId="7396D2C6" wp14:editId="7C20F4B4">
            <wp:simplePos x="0" y="0"/>
            <wp:positionH relativeFrom="margin">
              <wp:posOffset>411480</wp:posOffset>
            </wp:positionH>
            <wp:positionV relativeFrom="margin">
              <wp:posOffset>198755</wp:posOffset>
            </wp:positionV>
            <wp:extent cx="1323340" cy="8629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interview boo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502" w:rsidRDefault="007674F6" w:rsidP="007674F6">
      <w:pPr>
        <w:spacing w:after="0" w:line="240" w:lineRule="atLeast"/>
        <w:textAlignment w:val="baseline"/>
        <w:outlineLvl w:val="0"/>
        <w:rPr>
          <w:rFonts w:ascii="Georgia" w:eastAsia="Times New Roman" w:hAnsi="Georgia" w:cs="Times New Roman"/>
          <w:color w:val="3D3D3D"/>
          <w:spacing w:val="-15"/>
          <w:kern w:val="36"/>
          <w:sz w:val="54"/>
          <w:szCs w:val="54"/>
        </w:rPr>
      </w:pPr>
      <w:r>
        <w:rPr>
          <w:rFonts w:ascii="Georgia" w:eastAsia="Times New Roman" w:hAnsi="Georgia" w:cs="Times New Roman"/>
          <w:color w:val="3D3D3D"/>
          <w:spacing w:val="-15"/>
          <w:kern w:val="36"/>
          <w:sz w:val="54"/>
          <w:szCs w:val="54"/>
        </w:rPr>
        <w:t xml:space="preserve">                   </w:t>
      </w:r>
      <w:r w:rsidR="00F8331A">
        <w:rPr>
          <w:rFonts w:ascii="Georgia" w:eastAsia="Times New Roman" w:hAnsi="Georgia" w:cs="Times New Roman"/>
          <w:color w:val="3D3D3D"/>
          <w:spacing w:val="-15"/>
          <w:kern w:val="36"/>
          <w:sz w:val="54"/>
          <w:szCs w:val="54"/>
        </w:rPr>
        <w:tab/>
      </w:r>
      <w:r w:rsidR="00F8331A">
        <w:rPr>
          <w:rFonts w:ascii="Georgia" w:eastAsia="Times New Roman" w:hAnsi="Georgia" w:cs="Times New Roman"/>
          <w:color w:val="3D3D3D"/>
          <w:spacing w:val="-15"/>
          <w:kern w:val="36"/>
          <w:sz w:val="54"/>
          <w:szCs w:val="54"/>
        </w:rPr>
        <w:tab/>
      </w:r>
      <w:r w:rsidR="00F8331A">
        <w:rPr>
          <w:rFonts w:ascii="Georgia" w:eastAsia="Times New Roman" w:hAnsi="Georgia" w:cs="Times New Roman"/>
          <w:color w:val="3D3D3D"/>
          <w:spacing w:val="-15"/>
          <w:kern w:val="36"/>
          <w:sz w:val="54"/>
          <w:szCs w:val="54"/>
        </w:rPr>
        <w:tab/>
      </w:r>
      <w:r w:rsidR="00E56FB2">
        <w:rPr>
          <w:rFonts w:asciiTheme="majorHAnsi" w:eastAsia="Times New Roman" w:hAnsiTheme="majorHAnsi" w:cs="Times New Roman"/>
          <w:color w:val="3D3D3D"/>
          <w:spacing w:val="-15"/>
          <w:kern w:val="36"/>
          <w:sz w:val="54"/>
          <w:szCs w:val="54"/>
        </w:rPr>
        <w:t xml:space="preserve">Qualitative E-Interview Research </w:t>
      </w:r>
    </w:p>
    <w:p w:rsidR="00787502" w:rsidRPr="00E56FB2" w:rsidRDefault="00F8331A" w:rsidP="00E56FB2">
      <w:pPr>
        <w:spacing w:after="0" w:line="240" w:lineRule="atLeast"/>
        <w:textAlignment w:val="baseline"/>
        <w:outlineLvl w:val="0"/>
        <w:rPr>
          <w:rFonts w:asciiTheme="majorHAnsi" w:eastAsia="Times New Roman" w:hAnsiTheme="majorHAnsi" w:cs="Times New Roman"/>
          <w:b/>
          <w:color w:val="3D3D3D"/>
          <w:spacing w:val="-15"/>
          <w:kern w:val="36"/>
          <w:sz w:val="28"/>
          <w:szCs w:val="28"/>
        </w:rPr>
      </w:pPr>
      <w:r>
        <w:rPr>
          <w:rFonts w:ascii="Georgia" w:eastAsia="Times New Roman" w:hAnsi="Georgia" w:cs="Times New Roman"/>
          <w:color w:val="3D3D3D"/>
          <w:spacing w:val="-15"/>
          <w:kern w:val="36"/>
          <w:sz w:val="54"/>
          <w:szCs w:val="54"/>
        </w:rPr>
        <w:br/>
      </w:r>
      <w:r w:rsidRPr="00F8331A">
        <w:rPr>
          <w:rFonts w:asciiTheme="majorHAnsi" w:eastAsia="Times New Roman" w:hAnsiTheme="majorHAnsi" w:cs="Times New Roman"/>
          <w:noProof/>
          <w:color w:val="3D3D3D"/>
          <w:spacing w:val="-15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E9443" wp14:editId="081AB5BF">
                <wp:simplePos x="0" y="0"/>
                <wp:positionH relativeFrom="column">
                  <wp:posOffset>1793240</wp:posOffset>
                </wp:positionH>
                <wp:positionV relativeFrom="paragraph">
                  <wp:posOffset>67310</wp:posOffset>
                </wp:positionV>
                <wp:extent cx="6527800" cy="41910"/>
                <wp:effectExtent l="59690" t="59055" r="60960" b="6096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7800" cy="41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FC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41.2pt;margin-top:5.3pt;width:514pt;height:3.3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" strokecolor="#92d050">
                <v:stroke startarrow="oval" endarrow="oval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color w:val="3D3D3D"/>
          <w:spacing w:val="-15"/>
          <w:kern w:val="36"/>
          <w:sz w:val="28"/>
          <w:szCs w:val="28"/>
        </w:rPr>
        <w:t xml:space="preserve">                                            </w:t>
      </w:r>
      <w:r w:rsidR="004C6291">
        <w:rPr>
          <w:rFonts w:asciiTheme="majorHAnsi" w:eastAsia="Times New Roman" w:hAnsiTheme="majorHAnsi" w:cs="Times New Roman"/>
          <w:b/>
          <w:color w:val="3D3D3D"/>
          <w:spacing w:val="-15"/>
          <w:kern w:val="36"/>
          <w:sz w:val="28"/>
          <w:szCs w:val="28"/>
        </w:rPr>
        <w:t xml:space="preserve">Worksheet: </w:t>
      </w:r>
      <w:bookmarkStart w:id="0" w:name="_GoBack"/>
      <w:bookmarkEnd w:id="0"/>
      <w:r w:rsidR="00E56FB2" w:rsidRPr="00E56FB2">
        <w:rPr>
          <w:rFonts w:asciiTheme="majorHAnsi" w:eastAsia="Times New Roman" w:hAnsiTheme="majorHAnsi" w:cs="Times New Roman"/>
          <w:b/>
          <w:color w:val="3D3D3D"/>
          <w:spacing w:val="-15"/>
          <w:kern w:val="36"/>
          <w:sz w:val="28"/>
          <w:szCs w:val="28"/>
        </w:rPr>
        <w:t xml:space="preserve">Mapping </w:t>
      </w:r>
      <w:r w:rsidR="00E56FB2" w:rsidRPr="00E56FB2">
        <w:rPr>
          <w:rFonts w:asciiTheme="majorHAnsi" w:hAnsiTheme="majorHAnsi"/>
          <w:b/>
          <w:noProof/>
          <w:sz w:val="28"/>
          <w:szCs w:val="28"/>
        </w:rPr>
        <w:t>Interrelated Facets of a Research Design</w:t>
      </w:r>
      <w:r w:rsidR="00E56FB2" w:rsidRPr="00E56FB2">
        <w:rPr>
          <w:rFonts w:asciiTheme="majorHAnsi" w:hAnsiTheme="majorHAnsi"/>
          <w:b/>
          <w:noProof/>
          <w:sz w:val="28"/>
          <w:szCs w:val="28"/>
        </w:rPr>
        <w:br/>
      </w:r>
    </w:p>
    <w:p w:rsidR="00E56FB2" w:rsidRDefault="00787502" w:rsidP="000650A8">
      <w:pPr>
        <w:spacing w:after="0" w:line="240" w:lineRule="auto"/>
      </w:pPr>
      <w:r w:rsidRPr="000650A8">
        <w:t xml:space="preserve">An underlying principle for the approaches described in </w:t>
      </w:r>
      <w:hyperlink r:id="rId7" w:history="1">
        <w:r w:rsidR="00E56FB2" w:rsidRPr="00E56FB2">
          <w:rPr>
            <w:rStyle w:val="Hyperlink"/>
            <w:i/>
          </w:rPr>
          <w:t>Qualitative Online Interviews</w:t>
        </w:r>
      </w:hyperlink>
      <w:r w:rsidRPr="000650A8">
        <w:t xml:space="preserve"> and </w:t>
      </w:r>
      <w:hyperlink r:id="rId8" w:history="1">
        <w:r w:rsidRPr="00E56FB2">
          <w:rPr>
            <w:rStyle w:val="Hyperlink"/>
            <w:i/>
          </w:rPr>
          <w:t>Cases in Online Interviews</w:t>
        </w:r>
      </w:hyperlink>
      <w:r w:rsidRPr="000650A8">
        <w:rPr>
          <w:i/>
        </w:rPr>
        <w:t xml:space="preserve"> </w:t>
      </w:r>
      <w:r w:rsidRPr="000650A8">
        <w:t xml:space="preserve">is the need for alignment of research purpose, theories, methods and methodologies in the effort to create new knowledge. </w:t>
      </w:r>
      <w:r w:rsidR="00A007D7">
        <w:t xml:space="preserve"> Such a</w:t>
      </w:r>
      <w:r w:rsidR="000650A8" w:rsidRPr="000650A8">
        <w:t xml:space="preserve">lignment is not unique to online interview research, however, a clear depiction of the design can strengthen the rationale for </w:t>
      </w:r>
      <w:r w:rsidR="00A007D7">
        <w:t xml:space="preserve">using </w:t>
      </w:r>
      <w:r w:rsidR="000650A8" w:rsidRPr="000650A8">
        <w:t xml:space="preserve">online methods. </w:t>
      </w:r>
    </w:p>
    <w:p w:rsidR="009A40F4" w:rsidRDefault="009A40F4" w:rsidP="000650A8">
      <w:pPr>
        <w:spacing w:after="0" w:line="240" w:lineRule="auto"/>
      </w:pPr>
    </w:p>
    <w:p w:rsidR="00787502" w:rsidRPr="000650A8" w:rsidRDefault="009A40F4" w:rsidP="000650A8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8725A35" wp14:editId="25FB64AB">
            <wp:simplePos x="0" y="0"/>
            <wp:positionH relativeFrom="margin">
              <wp:align>left</wp:align>
            </wp:positionH>
            <wp:positionV relativeFrom="margin">
              <wp:posOffset>2303145</wp:posOffset>
            </wp:positionV>
            <wp:extent cx="6438900" cy="42100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nowledge map qual-overview (2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911" cy="4220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502" w:rsidRPr="000650A8">
        <w:t xml:space="preserve">This visual map shows </w:t>
      </w:r>
      <w:r w:rsidR="000650A8" w:rsidRPr="000650A8">
        <w:t>relationships of these components in a</w:t>
      </w:r>
      <w:r w:rsidR="00787502" w:rsidRPr="000650A8">
        <w:t xml:space="preserve"> research design.</w:t>
      </w:r>
      <w:r w:rsidR="000650A8">
        <w:br/>
      </w:r>
    </w:p>
    <w:p w:rsidR="00787502" w:rsidRPr="000650A8" w:rsidRDefault="00787502" w:rsidP="000650A8">
      <w:pPr>
        <w:spacing w:after="0" w:line="240" w:lineRule="auto"/>
      </w:pPr>
      <w:r w:rsidRPr="000650A8">
        <w:t>Four inter-related facets of research</w:t>
      </w:r>
      <w:r w:rsidR="009E3E71">
        <w:t xml:space="preserve"> are</w:t>
      </w:r>
      <w:r w:rsidRPr="000650A8">
        <w:t xml:space="preserve"> defined for our purposes as:</w:t>
      </w:r>
      <w:r w:rsidR="000650A8">
        <w:br/>
      </w:r>
    </w:p>
    <w:p w:rsidR="009E3E71" w:rsidRDefault="00787502" w:rsidP="000650A8">
      <w:pPr>
        <w:pStyle w:val="Bulletedlist"/>
        <w:rPr>
          <w:sz w:val="22"/>
          <w:szCs w:val="22"/>
        </w:rPr>
      </w:pPr>
      <w:r w:rsidRPr="000650A8">
        <w:rPr>
          <w:b/>
          <w:i/>
          <w:sz w:val="22"/>
          <w:szCs w:val="22"/>
        </w:rPr>
        <w:t>Epistemology</w:t>
      </w:r>
      <w:r w:rsidRPr="000650A8">
        <w:rPr>
          <w:b/>
          <w:sz w:val="22"/>
          <w:szCs w:val="22"/>
        </w:rPr>
        <w:t xml:space="preserve"> </w:t>
      </w:r>
      <w:r w:rsidRPr="000650A8">
        <w:rPr>
          <w:sz w:val="22"/>
          <w:szCs w:val="22"/>
        </w:rPr>
        <w:t xml:space="preserve">refers to the study of the nature of knowledge, </w:t>
      </w:r>
      <w:r w:rsidR="005213F5">
        <w:rPr>
          <w:sz w:val="22"/>
          <w:szCs w:val="22"/>
        </w:rPr>
        <w:t xml:space="preserve">beliefs about knowledge, </w:t>
      </w:r>
      <w:r w:rsidRPr="000650A8">
        <w:rPr>
          <w:sz w:val="22"/>
          <w:szCs w:val="22"/>
        </w:rPr>
        <w:t>or the study of how knowledge is justified;</w:t>
      </w:r>
    </w:p>
    <w:p w:rsidR="00787502" w:rsidRPr="000650A8" w:rsidRDefault="00787502" w:rsidP="000650A8">
      <w:pPr>
        <w:pStyle w:val="Bulletedlist"/>
        <w:rPr>
          <w:sz w:val="22"/>
          <w:szCs w:val="22"/>
        </w:rPr>
      </w:pPr>
      <w:r w:rsidRPr="000650A8">
        <w:rPr>
          <w:b/>
          <w:i/>
          <w:sz w:val="22"/>
          <w:szCs w:val="22"/>
        </w:rPr>
        <w:t>Theory</w:t>
      </w:r>
      <w:r w:rsidRPr="000650A8">
        <w:rPr>
          <w:b/>
          <w:sz w:val="22"/>
          <w:szCs w:val="22"/>
        </w:rPr>
        <w:t xml:space="preserve"> </w:t>
      </w:r>
      <w:r w:rsidRPr="000650A8">
        <w:rPr>
          <w:sz w:val="22"/>
          <w:szCs w:val="22"/>
        </w:rPr>
        <w:t xml:space="preserve">refers to an explanation that is internally consistent, supportive of other theories, and gives new insights. </w:t>
      </w:r>
      <w:r w:rsidR="005213F5">
        <w:rPr>
          <w:sz w:val="22"/>
          <w:szCs w:val="22"/>
        </w:rPr>
        <w:t>Qualitative studies may be structured using theoretical frameworks, used to explore and build on existing theories, or to develop theory.</w:t>
      </w:r>
    </w:p>
    <w:p w:rsidR="00787502" w:rsidRPr="000650A8" w:rsidRDefault="00787502" w:rsidP="000650A8">
      <w:pPr>
        <w:pStyle w:val="Bulletedlist"/>
        <w:rPr>
          <w:sz w:val="22"/>
          <w:szCs w:val="22"/>
        </w:rPr>
      </w:pPr>
      <w:r w:rsidRPr="000650A8">
        <w:rPr>
          <w:b/>
          <w:i/>
          <w:sz w:val="22"/>
          <w:szCs w:val="22"/>
        </w:rPr>
        <w:t>Methodology</w:t>
      </w:r>
      <w:r w:rsidRPr="000650A8">
        <w:rPr>
          <w:sz w:val="22"/>
          <w:szCs w:val="22"/>
        </w:rPr>
        <w:t xml:space="preserve"> refers to the study of, and justification for the meth</w:t>
      </w:r>
      <w:r w:rsidR="005213F5">
        <w:rPr>
          <w:sz w:val="22"/>
          <w:szCs w:val="22"/>
        </w:rPr>
        <w:t>ods used to conduct the research</w:t>
      </w:r>
      <w:r w:rsidRPr="000650A8">
        <w:rPr>
          <w:sz w:val="22"/>
          <w:szCs w:val="22"/>
        </w:rPr>
        <w:t xml:space="preserve">. </w:t>
      </w:r>
    </w:p>
    <w:p w:rsidR="00787502" w:rsidRPr="000650A8" w:rsidRDefault="00787502" w:rsidP="000650A8">
      <w:pPr>
        <w:pStyle w:val="Bulletedlist"/>
        <w:rPr>
          <w:sz w:val="22"/>
          <w:szCs w:val="22"/>
        </w:rPr>
      </w:pPr>
      <w:r w:rsidRPr="000650A8">
        <w:rPr>
          <w:b/>
          <w:i/>
          <w:sz w:val="22"/>
          <w:szCs w:val="22"/>
        </w:rPr>
        <w:t>Method</w:t>
      </w:r>
      <w:r w:rsidRPr="000650A8">
        <w:rPr>
          <w:sz w:val="22"/>
          <w:szCs w:val="22"/>
        </w:rPr>
        <w:t xml:space="preserve"> refers to the practical steps used to conduct the study</w:t>
      </w:r>
      <w:r w:rsidR="005213F5">
        <w:rPr>
          <w:sz w:val="22"/>
          <w:szCs w:val="22"/>
        </w:rPr>
        <w:t xml:space="preserve">. </w:t>
      </w:r>
      <w:r w:rsidR="009E3E71">
        <w:rPr>
          <w:sz w:val="22"/>
          <w:szCs w:val="22"/>
        </w:rPr>
        <w:t xml:space="preserve"> Interviews or observations are data collection methods</w:t>
      </w:r>
      <w:r w:rsidRPr="000650A8">
        <w:rPr>
          <w:sz w:val="22"/>
          <w:szCs w:val="22"/>
        </w:rPr>
        <w:t>.</w:t>
      </w:r>
    </w:p>
    <w:p w:rsidR="00787502" w:rsidRPr="000650A8" w:rsidRDefault="00787502" w:rsidP="000650A8">
      <w:pPr>
        <w:spacing w:after="0" w:line="240" w:lineRule="auto"/>
      </w:pPr>
      <w:r w:rsidRPr="000650A8">
        <w:rPr>
          <w:b/>
        </w:rPr>
        <w:t>Map your own study design!</w:t>
      </w:r>
      <w:r w:rsidRPr="000650A8">
        <w:t xml:space="preserve"> Use the Knowledge Map worksheet and visually describe key elements of your study. </w:t>
      </w:r>
    </w:p>
    <w:p w:rsidR="00787502" w:rsidRDefault="004F1A67" w:rsidP="001D797A">
      <w:pPr>
        <w:tabs>
          <w:tab w:val="center" w:pos="72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CFFD1" wp14:editId="784EE3F7">
                <wp:simplePos x="0" y="0"/>
                <wp:positionH relativeFrom="column">
                  <wp:posOffset>4487545</wp:posOffset>
                </wp:positionH>
                <wp:positionV relativeFrom="paragraph">
                  <wp:posOffset>-1675765</wp:posOffset>
                </wp:positionV>
                <wp:extent cx="773430" cy="3768410"/>
                <wp:effectExtent l="0" t="11430" r="15240" b="3429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3430" cy="3768410"/>
                        </a:xfrm>
                        <a:prstGeom prst="downArrow">
                          <a:avLst>
                            <a:gd name="adj1" fmla="val 50000"/>
                            <a:gd name="adj2" fmla="val 60304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7B1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353.35pt;margin-top:-131.95pt;width:60.9pt;height:296.7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" adj="18927" fillcolor="#eaf1dd [662]" strokecolor="#76923c [2406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7B35D3" wp14:editId="7ACCE7CB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1021080" cy="2590800"/>
                <wp:effectExtent l="0" t="0" r="26670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02" w:rsidRDefault="00787502" w:rsidP="00787502">
                            <w:r>
                              <w:t xml:space="preserve">Epistemology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B35D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5pt;margin-top:0;width:80.4pt;height:20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" fillcolor="white [3212]" strokecolor="#4f81bd [3204]" strokeweight="2pt">
                <v:textbox>
                  <w:txbxContent>
                    <w:p w:rsidR="00787502" w:rsidRDefault="00787502" w:rsidP="00787502">
                      <w:r>
                        <w:t xml:space="preserve">Epistemology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55899" wp14:editId="7684B72D">
                <wp:simplePos x="0" y="0"/>
                <wp:positionH relativeFrom="column">
                  <wp:posOffset>3885565</wp:posOffset>
                </wp:positionH>
                <wp:positionV relativeFrom="paragraph">
                  <wp:posOffset>4828540</wp:posOffset>
                </wp:positionV>
                <wp:extent cx="773430" cy="1865630"/>
                <wp:effectExtent l="6350" t="12700" r="0" b="3302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3430" cy="1865630"/>
                        </a:xfrm>
                        <a:prstGeom prst="downArrow">
                          <a:avLst>
                            <a:gd name="adj1" fmla="val 50000"/>
                            <a:gd name="adj2" fmla="val 60304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7399" id="AutoShape 19" o:spid="_x0000_s1026" type="#_x0000_t67" style="position:absolute;margin-left:305.95pt;margin-top:380.2pt;width:60.9pt;height:146.9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" fillcolor="#e5b8b7 [1301]" strokecolor="#c0504d [3205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43221" wp14:editId="70B414B2">
                <wp:simplePos x="0" y="0"/>
                <wp:positionH relativeFrom="column">
                  <wp:posOffset>5173980</wp:posOffset>
                </wp:positionH>
                <wp:positionV relativeFrom="paragraph">
                  <wp:posOffset>4602480</wp:posOffset>
                </wp:positionV>
                <wp:extent cx="3806190" cy="1432560"/>
                <wp:effectExtent l="0" t="0" r="22860" b="1524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1432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02" w:rsidRDefault="00787502" w:rsidP="00787502">
                            <w:pPr>
                              <w:jc w:val="right"/>
                            </w:pPr>
                            <w:r>
                              <w:t>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3221" id="Text Box 15" o:spid="_x0000_s1027" type="#_x0000_t202" style="position:absolute;margin-left:407.4pt;margin-top:362.4pt;width:299.7pt;height:1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" fillcolor="white [3201]" strokecolor="#4f81bd [3204]" strokeweight="2pt">
                <v:textbox>
                  <w:txbxContent>
                    <w:p w:rsidR="00787502" w:rsidRDefault="00787502" w:rsidP="00787502">
                      <w:pPr>
                        <w:jc w:val="right"/>
                      </w:pPr>
                      <w:r>
                        <w:t>Methods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AE268" wp14:editId="361C7F6E">
                <wp:simplePos x="0" y="0"/>
                <wp:positionH relativeFrom="margin">
                  <wp:align>left</wp:align>
                </wp:positionH>
                <wp:positionV relativeFrom="paragraph">
                  <wp:posOffset>4523105</wp:posOffset>
                </wp:positionV>
                <wp:extent cx="3299460" cy="1470660"/>
                <wp:effectExtent l="0" t="0" r="15240" b="152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70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02" w:rsidRDefault="00787502" w:rsidP="00787502">
                            <w:r>
                              <w:t>Methodology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E268" id="Text Box 14" o:spid="_x0000_s1028" type="#_x0000_t202" style="position:absolute;margin-left:0;margin-top:356.15pt;width:259.8pt;height:115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" fillcolor="white [3201]" strokecolor="#4f81bd [3204]" strokeweight="2pt">
                <v:textbox>
                  <w:txbxContent>
                    <w:p w:rsidR="00787502" w:rsidRDefault="00787502" w:rsidP="00787502">
                      <w:r>
                        <w:t>Methodology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0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28B80" wp14:editId="577E9EB7">
                <wp:simplePos x="0" y="0"/>
                <wp:positionH relativeFrom="column">
                  <wp:posOffset>6789420</wp:posOffset>
                </wp:positionH>
                <wp:positionV relativeFrom="paragraph">
                  <wp:posOffset>12065</wp:posOffset>
                </wp:positionV>
                <wp:extent cx="2311400" cy="1165860"/>
                <wp:effectExtent l="0" t="0" r="12700" b="1524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165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02" w:rsidRDefault="00787502" w:rsidP="00787502">
                            <w:pPr>
                              <w:jc w:val="right"/>
                            </w:pPr>
                            <w:r>
                              <w:t>Theories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8B80" id="Text Box 13" o:spid="_x0000_s1029" type="#_x0000_t202" style="position:absolute;margin-left:534.6pt;margin-top:.95pt;width:182pt;height:9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" fillcolor="white [3201]" strokecolor="#4f81bd [3204]" strokeweight="2pt">
                <v:textbox>
                  <w:txbxContent>
                    <w:p w:rsidR="00787502" w:rsidRDefault="00787502" w:rsidP="00787502">
                      <w:pPr>
                        <w:jc w:val="right"/>
                      </w:pPr>
                      <w:r>
                        <w:t>Theories</w:t>
                      </w:r>
                    </w:p>
                  </w:txbxContent>
                </v:textbox>
              </v:shape>
            </w:pict>
          </mc:Fallback>
        </mc:AlternateContent>
      </w:r>
      <w:r w:rsidR="009A40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BBE01" wp14:editId="04D4F8F2">
                <wp:simplePos x="0" y="0"/>
                <wp:positionH relativeFrom="column">
                  <wp:posOffset>8199120</wp:posOffset>
                </wp:positionH>
                <wp:positionV relativeFrom="paragraph">
                  <wp:posOffset>1132204</wp:posOffset>
                </wp:positionV>
                <wp:extent cx="773430" cy="3429000"/>
                <wp:effectExtent l="19050" t="38100" r="26670" b="190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3430" cy="3429000"/>
                        </a:xfrm>
                        <a:prstGeom prst="downArrow">
                          <a:avLst>
                            <a:gd name="adj1" fmla="val 50000"/>
                            <a:gd name="adj2" fmla="val 1499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6B7B" id="AutoShape 17" o:spid="_x0000_s1026" type="#_x0000_t67" style="position:absolute;margin-left:645.6pt;margin-top:89.15pt;width:60.9pt;height:270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" adj="14293" fillcolor="#dbe5f1 [660]" strokecolor="#365f91 [2404]">
                <v:textbox style="layout-flow:vertical-ideographic"/>
              </v:shape>
            </w:pict>
          </mc:Fallback>
        </mc:AlternateContent>
      </w:r>
      <w:r w:rsidR="009A40F4">
        <w:rPr>
          <w:noProof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795F0173" wp14:editId="4CC7990E">
                <wp:simplePos x="0" y="0"/>
                <wp:positionH relativeFrom="column">
                  <wp:posOffset>175260</wp:posOffset>
                </wp:positionH>
                <wp:positionV relativeFrom="paragraph">
                  <wp:posOffset>1223645</wp:posOffset>
                </wp:positionV>
                <wp:extent cx="773430" cy="3238500"/>
                <wp:effectExtent l="19050" t="0" r="45720" b="571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3238500"/>
                        </a:xfrm>
                        <a:prstGeom prst="downArrow">
                          <a:avLst>
                            <a:gd name="adj1" fmla="val 50000"/>
                            <a:gd name="adj2" fmla="val 147455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3D13" id="AutoShape 16" o:spid="_x0000_s1026" type="#_x0000_t67" style="position:absolute;margin-left:13.8pt;margin-top:96.35pt;width:60.9pt;height:25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" adj="13993" fillcolor="#e5dfec [663]" strokecolor="#5f497a [2407]">
                <v:textbox style="layout-flow:vertical-ideographic"/>
              </v:shape>
            </w:pict>
          </mc:Fallback>
        </mc:AlternateContent>
      </w:r>
      <w:r w:rsidR="009A40F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4786BA" wp14:editId="730862D6">
                <wp:simplePos x="0" y="0"/>
                <wp:positionH relativeFrom="column">
                  <wp:posOffset>1008380</wp:posOffset>
                </wp:positionH>
                <wp:positionV relativeFrom="paragraph">
                  <wp:posOffset>3035935</wp:posOffset>
                </wp:positionV>
                <wp:extent cx="2689225" cy="1023620"/>
                <wp:effectExtent l="0" t="0" r="377825" b="2413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9225" cy="1023620"/>
                        </a:xfrm>
                        <a:prstGeom prst="accentBorderCallout3">
                          <a:avLst>
                            <a:gd name="adj1" fmla="val 11167"/>
                            <a:gd name="adj2" fmla="val 102833"/>
                            <a:gd name="adj3" fmla="val 11167"/>
                            <a:gd name="adj4" fmla="val 112870"/>
                            <a:gd name="adj5" fmla="val 56079"/>
                            <a:gd name="adj6" fmla="val 112870"/>
                            <a:gd name="adj7" fmla="val 100000"/>
                            <a:gd name="adj8" fmla="val 10972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0D" w:rsidRDefault="00E4250D">
                            <w:r>
                              <w:t>Research question or problem?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786BA" id="_x0000_t52" coordsize="21600,21600" o:spt="52" adj="23400,24400,25200,21600,25200,4050,23400,4050" path="m@0@1l@2@3@4@5@6@7nfem@6,l@6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accentbar="t"/>
              </v:shapetype>
              <v:shape id="AutoShape 22" o:spid="_x0000_s1030" type="#_x0000_t52" style="position:absolute;margin-left:79.4pt;margin-top:239.05pt;width:211.75pt;height:8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" adj="23701,21600,24380,12113,24380,2412,22212,2412" fillcolor="white [3201]" strokecolor="#4f81bd [3204]" strokeweight="2pt">
                <v:textbox>
                  <w:txbxContent>
                    <w:p w:rsidR="00E4250D" w:rsidRDefault="00E4250D">
                      <w:r>
                        <w:t>Research question or problem?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87502">
        <w:tab/>
      </w:r>
      <w:r w:rsidR="00787502">
        <w:rPr>
          <w:noProof/>
        </w:rPr>
        <w:drawing>
          <wp:inline distT="0" distB="0" distL="0" distR="0">
            <wp:extent cx="5350045" cy="6571955"/>
            <wp:effectExtent l="0" t="1270" r="1905" b="1905"/>
            <wp:docPr id="8" name="Picture 3" descr="Knowledge Fra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owledge Framew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56135" cy="657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502" w:rsidSect="001D797A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1F" w:rsidRDefault="00BB1A1F" w:rsidP="00A007D7">
      <w:pPr>
        <w:spacing w:after="0" w:line="240" w:lineRule="auto"/>
      </w:pPr>
      <w:r>
        <w:separator/>
      </w:r>
    </w:p>
  </w:endnote>
  <w:endnote w:type="continuationSeparator" w:id="0">
    <w:p w:rsidR="00BB1A1F" w:rsidRDefault="00BB1A1F" w:rsidP="00A0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D7" w:rsidRPr="00A007D7" w:rsidRDefault="00A007D7" w:rsidP="00A007D7">
    <w:pPr>
      <w:shd w:val="clear" w:color="auto" w:fill="FFFFFF"/>
      <w:spacing w:after="0" w:line="360" w:lineRule="atLeast"/>
      <w:rPr>
        <w:rFonts w:ascii="Helvetica" w:eastAsia="Times New Roman" w:hAnsi="Helvetica" w:cs="Times New Roman"/>
        <w:color w:val="808080"/>
        <w:sz w:val="26"/>
        <w:szCs w:val="26"/>
      </w:rPr>
    </w:pPr>
    <w:r>
      <w:rPr>
        <w:rFonts w:ascii="Helvetica" w:eastAsia="Times New Roman" w:hAnsi="Helvetica" w:cs="Times New Roman"/>
        <w:noProof/>
        <w:color w:val="808080"/>
        <w:sz w:val="26"/>
        <w:szCs w:val="26"/>
      </w:rPr>
      <w:drawing>
        <wp:inline distT="0" distB="0" distL="0" distR="0">
          <wp:extent cx="838200" cy="292100"/>
          <wp:effectExtent l="19050" t="0" r="0" b="0"/>
          <wp:docPr id="2" name="Picture 1" descr="http://i.creativecommons.org/l/by-nc-nd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-nd/3.0/88x3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Helvetica" w:eastAsia="Times New Roman" w:hAnsi="Helvetica" w:cs="Times New Roman"/>
        <w:color w:val="808080"/>
        <w:sz w:val="26"/>
        <w:szCs w:val="26"/>
      </w:rPr>
      <w:t xml:space="preserve"> </w:t>
    </w:r>
    <w:hyperlink r:id="rId2" w:history="1">
      <w:r w:rsidRPr="00A007D7">
        <w:rPr>
          <w:rStyle w:val="Hyperlink"/>
          <w:rFonts w:ascii="inherit" w:eastAsia="Times New Roman" w:hAnsi="inherit" w:cs="Times New Roman"/>
          <w:b/>
          <w:bCs/>
          <w:sz w:val="18"/>
          <w:szCs w:val="18"/>
        </w:rPr>
        <w:t>Attribution-NonCommercial-NoDerivs </w:t>
      </w:r>
      <w:r w:rsidRPr="00A007D7">
        <w:rPr>
          <w:rStyle w:val="Hyperlink"/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 xml:space="preserve"> </w:t>
      </w:r>
      <w:r w:rsidRPr="00A007D7">
        <w:rPr>
          <w:rStyle w:val="Hyperlink"/>
          <w:rFonts w:ascii="inherit" w:eastAsia="Times New Roman" w:hAnsi="inherit" w:cs="Times New Roman"/>
          <w:b/>
          <w:bCs/>
          <w:sz w:val="18"/>
          <w:szCs w:val="18"/>
        </w:rPr>
        <w:t>CC BY-NC-ND</w:t>
      </w:r>
    </w:hyperlink>
    <w:r w:rsidRPr="00A007D7">
      <w:rPr>
        <w:rFonts w:ascii="inherit" w:eastAsia="Times New Roman" w:hAnsi="inherit" w:cs="Times New Roman"/>
        <w:b/>
        <w:bCs/>
        <w:color w:val="808080"/>
        <w:sz w:val="18"/>
        <w:szCs w:val="18"/>
      </w:rPr>
      <w:br/>
    </w:r>
    <w:r w:rsidRPr="00A007D7">
      <w:rPr>
        <w:sz w:val="18"/>
        <w:szCs w:val="18"/>
      </w:rPr>
      <w:t xml:space="preserve">For </w:t>
    </w:r>
    <w:r w:rsidR="009A40F4">
      <w:rPr>
        <w:sz w:val="18"/>
        <w:szCs w:val="18"/>
      </w:rPr>
      <w:t xml:space="preserve">more about online interviewing </w:t>
    </w:r>
    <w:r w:rsidRPr="00A007D7">
      <w:rPr>
        <w:sz w:val="18"/>
        <w:szCs w:val="18"/>
      </w:rPr>
      <w:t xml:space="preserve">see </w:t>
    </w:r>
    <w:hyperlink r:id="rId3" w:history="1">
      <w:r w:rsidR="009A40F4" w:rsidRPr="009A40F4">
        <w:rPr>
          <w:rStyle w:val="Hyperlink"/>
          <w:i/>
          <w:sz w:val="18"/>
          <w:szCs w:val="18"/>
        </w:rPr>
        <w:t>Qualitative Online Interviews</w:t>
      </w:r>
    </w:hyperlink>
    <w:hyperlink r:id="rId4" w:history="1"/>
    <w:r w:rsidRPr="00A007D7">
      <w:rPr>
        <w:sz w:val="18"/>
        <w:szCs w:val="18"/>
      </w:rPr>
      <w:t xml:space="preserve"> and </w:t>
    </w:r>
    <w:hyperlink r:id="rId5" w:history="1">
      <w:r w:rsidRPr="00A007D7">
        <w:rPr>
          <w:rStyle w:val="Hyperlink"/>
          <w:i/>
          <w:sz w:val="18"/>
          <w:szCs w:val="18"/>
        </w:rPr>
        <w:t>Cases in Online Interview Research</w:t>
      </w:r>
    </w:hyperlink>
    <w:r w:rsidRPr="00A007D7">
      <w:rPr>
        <w:sz w:val="18"/>
        <w:szCs w:val="18"/>
      </w:rPr>
      <w:t xml:space="preserve"> by Janet Salmons, PhD and visit see </w:t>
    </w:r>
    <w:hyperlink r:id="rId6" w:history="1">
      <w:r w:rsidRPr="00A007D7">
        <w:rPr>
          <w:rStyle w:val="Hyperlink"/>
          <w:sz w:val="18"/>
          <w:szCs w:val="18"/>
        </w:rPr>
        <w:t>www.vision2lead.com</w:t>
      </w:r>
    </w:hyperlink>
    <w:r w:rsidRPr="00A007D7">
      <w:rPr>
        <w:sz w:val="18"/>
        <w:szCs w:val="18"/>
      </w:rPr>
      <w:t>.</w:t>
    </w:r>
  </w:p>
  <w:p w:rsidR="00A007D7" w:rsidRDefault="00A00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1F" w:rsidRDefault="00BB1A1F" w:rsidP="00A007D7">
      <w:pPr>
        <w:spacing w:after="0" w:line="240" w:lineRule="auto"/>
      </w:pPr>
      <w:r>
        <w:separator/>
      </w:r>
    </w:p>
  </w:footnote>
  <w:footnote w:type="continuationSeparator" w:id="0">
    <w:p w:rsidR="00BB1A1F" w:rsidRDefault="00BB1A1F" w:rsidP="00A00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7A"/>
    <w:rsid w:val="000650A8"/>
    <w:rsid w:val="001D797A"/>
    <w:rsid w:val="0027049F"/>
    <w:rsid w:val="002B6A6F"/>
    <w:rsid w:val="003E46E3"/>
    <w:rsid w:val="004C242F"/>
    <w:rsid w:val="004C6291"/>
    <w:rsid w:val="004F1A67"/>
    <w:rsid w:val="005213F5"/>
    <w:rsid w:val="00525E75"/>
    <w:rsid w:val="005E0A61"/>
    <w:rsid w:val="007674F6"/>
    <w:rsid w:val="00787502"/>
    <w:rsid w:val="008731CD"/>
    <w:rsid w:val="0096016E"/>
    <w:rsid w:val="009A40F4"/>
    <w:rsid w:val="009E15FF"/>
    <w:rsid w:val="009E3E71"/>
    <w:rsid w:val="00A007D7"/>
    <w:rsid w:val="00A365F0"/>
    <w:rsid w:val="00A910A1"/>
    <w:rsid w:val="00B1126A"/>
    <w:rsid w:val="00B817B3"/>
    <w:rsid w:val="00BB1A1F"/>
    <w:rsid w:val="00C932B2"/>
    <w:rsid w:val="00D247FF"/>
    <w:rsid w:val="00D766B7"/>
    <w:rsid w:val="00E4250D"/>
    <w:rsid w:val="00E56FB2"/>
    <w:rsid w:val="00F8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4D849-FC02-4E15-8B9A-91DBD013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7A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Spacing"/>
    <w:link w:val="BulletedlistChar"/>
    <w:autoRedefine/>
    <w:qFormat/>
    <w:rsid w:val="00787502"/>
    <w:rPr>
      <w:rFonts w:eastAsia="Calibri" w:cs="Times New Roman"/>
      <w:iCs/>
      <w:sz w:val="24"/>
      <w:szCs w:val="24"/>
    </w:rPr>
  </w:style>
  <w:style w:type="character" w:customStyle="1" w:styleId="BulletedlistChar">
    <w:name w:val="Bulleted list Char"/>
    <w:basedOn w:val="DefaultParagraphFont"/>
    <w:link w:val="Bulletedlist"/>
    <w:rsid w:val="00787502"/>
    <w:rPr>
      <w:rFonts w:eastAsia="Calibri" w:cs="Times New Roman"/>
      <w:iCs/>
      <w:sz w:val="24"/>
      <w:szCs w:val="24"/>
    </w:rPr>
  </w:style>
  <w:style w:type="paragraph" w:styleId="NoSpacing">
    <w:name w:val="No Spacing"/>
    <w:uiPriority w:val="1"/>
    <w:qFormat/>
    <w:rsid w:val="007875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0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7D7"/>
  </w:style>
  <w:style w:type="paragraph" w:styleId="Footer">
    <w:name w:val="footer"/>
    <w:basedOn w:val="Normal"/>
    <w:link w:val="FooterChar"/>
    <w:uiPriority w:val="99"/>
    <w:unhideWhenUsed/>
    <w:rsid w:val="00A00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D7"/>
  </w:style>
  <w:style w:type="paragraph" w:styleId="NormalWeb">
    <w:name w:val="Normal (Web)"/>
    <w:basedOn w:val="Normal"/>
    <w:uiPriority w:val="99"/>
    <w:semiHidden/>
    <w:unhideWhenUsed/>
    <w:rsid w:val="00A0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7D7"/>
    <w:rPr>
      <w:b/>
      <w:bCs/>
    </w:rPr>
  </w:style>
  <w:style w:type="character" w:customStyle="1" w:styleId="apple-converted-space">
    <w:name w:val="apple-converted-space"/>
    <w:basedOn w:val="DefaultParagraphFont"/>
    <w:rsid w:val="00A007D7"/>
  </w:style>
  <w:style w:type="character" w:styleId="Hyperlink">
    <w:name w:val="Hyperlink"/>
    <w:basedOn w:val="DefaultParagraphFont"/>
    <w:uiPriority w:val="99"/>
    <w:unhideWhenUsed/>
    <w:rsid w:val="00A00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54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5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epub.com/books/Book23544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gepub.com/books/Book24177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gepub.com/books/Book241778" TargetMode="External"/><Relationship Id="rId2" Type="http://schemas.openxmlformats.org/officeDocument/2006/relationships/hyperlink" Target="http://creativecommons.org/licenses/by-nc-nd/3.0/" TargetMode="External"/><Relationship Id="rId1" Type="http://schemas.openxmlformats.org/officeDocument/2006/relationships/image" Target="media/image4.png"/><Relationship Id="rId6" Type="http://schemas.openxmlformats.org/officeDocument/2006/relationships/hyperlink" Target="file:///C:\Users\dream_000\Documents\Online%20Interviews\Book%20Site\www.vision2lead.com" TargetMode="External"/><Relationship Id="rId5" Type="http://schemas.openxmlformats.org/officeDocument/2006/relationships/hyperlink" Target="http://www.sagepub.com/books/Book235442" TargetMode="External"/><Relationship Id="rId4" Type="http://schemas.openxmlformats.org/officeDocument/2006/relationships/hyperlink" Target="http://www.sagepub.com/books/Book233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Salmons</dc:creator>
  <cp:lastModifiedBy>Janet Salmons</cp:lastModifiedBy>
  <cp:revision>4</cp:revision>
  <dcterms:created xsi:type="dcterms:W3CDTF">2014-03-25T17:35:00Z</dcterms:created>
  <dcterms:modified xsi:type="dcterms:W3CDTF">2014-03-26T14:44:00Z</dcterms:modified>
</cp:coreProperties>
</file>