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BE" w:rsidRDefault="008532BE" w:rsidP="008532BE">
      <w:pPr>
        <w:spacing w:after="0" w:line="240" w:lineRule="auto"/>
        <w:rPr>
          <w:rFonts w:cstheme="minorHAnsi"/>
          <w:b/>
        </w:rPr>
      </w:pPr>
      <w:r w:rsidRPr="0039761E">
        <w:rPr>
          <w:rFonts w:cstheme="minorHAnsi"/>
          <w:b/>
          <w:sz w:val="28"/>
        </w:rPr>
        <w:t>Criteria for Assessing a Typical Group Presentation (along with descriptors of what each rating might mean)</w:t>
      </w:r>
      <w:bookmarkStart w:id="0" w:name="_GoBack"/>
      <w:bookmarkEnd w:id="0"/>
    </w:p>
    <w:p w:rsidR="0039761E" w:rsidRPr="003B7B83" w:rsidRDefault="0039761E" w:rsidP="008532BE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853"/>
        <w:gridCol w:w="394"/>
        <w:gridCol w:w="599"/>
        <w:gridCol w:w="708"/>
        <w:gridCol w:w="768"/>
        <w:gridCol w:w="1075"/>
        <w:gridCol w:w="1468"/>
      </w:tblGrid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Criterion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Less than expected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As expected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Better than expected</w:t>
            </w:r>
          </w:p>
        </w:tc>
      </w:tr>
      <w:tr w:rsidR="008532BE" w:rsidRPr="00283220" w:rsidTr="00BF6732">
        <w:tc>
          <w:tcPr>
            <w:tcW w:w="1657" w:type="dxa"/>
            <w:shd w:val="clear" w:color="auto" w:fill="D9D9D9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Delivery</w:t>
            </w:r>
          </w:p>
        </w:tc>
        <w:tc>
          <w:tcPr>
            <w:tcW w:w="2247" w:type="dxa"/>
            <w:gridSpan w:val="2"/>
            <w:shd w:val="clear" w:color="auto" w:fill="D9D9D9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0           1        2</w:t>
            </w:r>
          </w:p>
        </w:tc>
        <w:tc>
          <w:tcPr>
            <w:tcW w:w="2075" w:type="dxa"/>
            <w:gridSpan w:val="3"/>
            <w:shd w:val="clear" w:color="auto" w:fill="D9D9D9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3            4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5           6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Delivery of Introduction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Lacking impact; difficult to hear;  reading from script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Some impact; Audibility OK. Needs more authority; No reading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 xml:space="preserve">Grabs </w:t>
            </w:r>
            <w:proofErr w:type="gramStart"/>
            <w:r w:rsidRPr="00D8376A">
              <w:rPr>
                <w:rFonts w:eastAsia="Calibri" w:cs="Arial"/>
              </w:rPr>
              <w:t>audience’s</w:t>
            </w:r>
            <w:proofErr w:type="gramEnd"/>
            <w:r w:rsidRPr="00D8376A">
              <w:rPr>
                <w:rFonts w:eastAsia="Calibri" w:cs="Arial"/>
              </w:rPr>
              <w:t xml:space="preserve"> attention; confidently delivered; No reading; innovative.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Delivery of Conclusion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Lacking confidence; difficult to hear; reading from script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Audibility OK. No reading. Good eye contact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Confidently delivered; smiles; Good eye contact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Confidence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Limited eye contact from most or all of group; voice hesitating; nervous behaviours.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Some though inconsistent eye contact; hesitation in speaking from some; nervous behaviours from some.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Consistently good eye contact; voice projection good from all; nervous behaviours are limited; Presenters speak and move with authority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Enthusiasm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No real passion displayed during presentation by group members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Some (though limited) enthusiasm for topic displayed by presenters.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 xml:space="preserve">Group provides a </w:t>
            </w:r>
            <w:proofErr w:type="gramStart"/>
            <w:r w:rsidRPr="00D8376A">
              <w:rPr>
                <w:rFonts w:eastAsia="Calibri" w:cs="Arial"/>
              </w:rPr>
              <w:t>consistently  enthusiastic</w:t>
            </w:r>
            <w:proofErr w:type="gramEnd"/>
            <w:r w:rsidRPr="00D8376A">
              <w:rPr>
                <w:rFonts w:eastAsia="Calibri" w:cs="Arial"/>
              </w:rPr>
              <w:t xml:space="preserve"> presentation across all presenters.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Builds audience rapport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Little in the way of non-verbal behaviours used to engage or relate to audience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Variation in presenters; some better than expected, others less so.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Presenters use non-verbal behaviours to engage audience during entire presentation</w:t>
            </w:r>
          </w:p>
        </w:tc>
      </w:tr>
      <w:tr w:rsidR="008532BE" w:rsidRPr="00283220" w:rsidTr="00BF6732">
        <w:tc>
          <w:tcPr>
            <w:tcW w:w="1657" w:type="dxa"/>
            <w:tcBorders>
              <w:bottom w:val="single" w:sz="4" w:space="0" w:color="000000"/>
            </w:tcBorders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Clarity</w:t>
            </w:r>
          </w:p>
        </w:tc>
        <w:tc>
          <w:tcPr>
            <w:tcW w:w="2247" w:type="dxa"/>
            <w:gridSpan w:val="2"/>
            <w:tcBorders>
              <w:bottom w:val="single" w:sz="4" w:space="0" w:color="000000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Large part of the presentation is not easy to hear</w:t>
            </w:r>
          </w:p>
        </w:tc>
        <w:tc>
          <w:tcPr>
            <w:tcW w:w="2075" w:type="dxa"/>
            <w:gridSpan w:val="3"/>
            <w:tcBorders>
              <w:bottom w:val="single" w:sz="4" w:space="0" w:color="000000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Audibility of presentation is lacking in places; other times good.</w:t>
            </w:r>
          </w:p>
        </w:tc>
        <w:tc>
          <w:tcPr>
            <w:tcW w:w="254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Audibility is good and the presentation is consistently easy to hear.</w:t>
            </w:r>
          </w:p>
        </w:tc>
      </w:tr>
      <w:tr w:rsidR="008532BE" w:rsidRPr="00283220" w:rsidTr="00BF6732">
        <w:tc>
          <w:tcPr>
            <w:tcW w:w="4503" w:type="dxa"/>
            <w:gridSpan w:val="4"/>
            <w:tcBorders>
              <w:right w:val="nil"/>
            </w:tcBorders>
            <w:shd w:val="clear" w:color="auto" w:fill="D9D9D9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Delivery Methods and Use of Visual Aids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D9D9D9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</w:tc>
        <w:tc>
          <w:tcPr>
            <w:tcW w:w="1468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Variety of methods used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Only uses one VA tool (e.g. standard PPT); lack any creativity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 xml:space="preserve">Mixes </w:t>
            </w:r>
            <w:proofErr w:type="spellStart"/>
            <w:r w:rsidRPr="00D8376A">
              <w:rPr>
                <w:rFonts w:eastAsia="Calibri" w:cs="Arial"/>
              </w:rPr>
              <w:t>ppt</w:t>
            </w:r>
            <w:proofErr w:type="spellEnd"/>
            <w:r w:rsidRPr="00D8376A">
              <w:rPr>
                <w:rFonts w:eastAsia="Calibri" w:cs="Arial"/>
              </w:rPr>
              <w:t xml:space="preserve"> with another source (e.g. video); signs of creativity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 xml:space="preserve">Several tools used creatively, (e.g. audience questionnaires, </w:t>
            </w:r>
            <w:proofErr w:type="gramStart"/>
            <w:r w:rsidRPr="00D8376A">
              <w:rPr>
                <w:rFonts w:eastAsia="Calibri" w:cs="Arial"/>
              </w:rPr>
              <w:t>role play</w:t>
            </w:r>
            <w:proofErr w:type="gramEnd"/>
            <w:r w:rsidRPr="00D8376A">
              <w:rPr>
                <w:rFonts w:eastAsia="Calibri" w:cs="Arial"/>
              </w:rPr>
              <w:t>, quizzes, etc.)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How well such methods are used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proofErr w:type="spellStart"/>
            <w:r w:rsidRPr="00D8376A">
              <w:rPr>
                <w:rFonts w:eastAsia="Calibri" w:cs="Arial"/>
              </w:rPr>
              <w:t>PPt</w:t>
            </w:r>
            <w:proofErr w:type="spellEnd"/>
            <w:r w:rsidRPr="00D8376A">
              <w:rPr>
                <w:rFonts w:eastAsia="Calibri" w:cs="Arial"/>
              </w:rPr>
              <w:t xml:space="preserve"> slides transitioned poorly; lack of co-ordination of slides and speech; Distracting.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Technically competent, though relevance of sources may be unclear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Sources used creatively to enhance achievement of presentation goals &amp; add to overall impression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UK Grammar &amp; Spelling on PPT slides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Too many spelling /grammar errors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1 or 2 mistakes, but limited impact on presentation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No grammar or spelling mistakes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lastRenderedPageBreak/>
              <w:t>Quality of PPT slides</w:t>
            </w:r>
          </w:p>
        </w:tc>
        <w:tc>
          <w:tcPr>
            <w:tcW w:w="2247" w:type="dxa"/>
            <w:gridSpan w:val="2"/>
            <w:tcBorders>
              <w:bottom w:val="single" w:sz="4" w:space="0" w:color="000000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Formatting distracts audience; poor consistency</w:t>
            </w:r>
          </w:p>
        </w:tc>
        <w:tc>
          <w:tcPr>
            <w:tcW w:w="2075" w:type="dxa"/>
            <w:gridSpan w:val="3"/>
            <w:tcBorders>
              <w:bottom w:val="single" w:sz="4" w:space="0" w:color="000000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 xml:space="preserve">Slides are well composed; formatting enhances impact of presentation </w:t>
            </w:r>
          </w:p>
        </w:tc>
        <w:tc>
          <w:tcPr>
            <w:tcW w:w="254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Slides are uncluttered, easy to read, creatively designed and consistently good throughout.</w:t>
            </w:r>
          </w:p>
        </w:tc>
      </w:tr>
      <w:tr w:rsidR="008532BE" w:rsidRPr="00283220" w:rsidTr="00BF6732">
        <w:tc>
          <w:tcPr>
            <w:tcW w:w="1657" w:type="dxa"/>
            <w:tcBorders>
              <w:right w:val="nil"/>
            </w:tcBorders>
            <w:shd w:val="clear" w:color="auto" w:fill="D9D9D9" w:themeFill="background1" w:themeFillShade="D9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Structure</w:t>
            </w:r>
          </w:p>
        </w:tc>
        <w:tc>
          <w:tcPr>
            <w:tcW w:w="224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0           1        2</w:t>
            </w:r>
          </w:p>
        </w:tc>
        <w:tc>
          <w:tcPr>
            <w:tcW w:w="2075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3            4</w:t>
            </w:r>
          </w:p>
        </w:tc>
        <w:tc>
          <w:tcPr>
            <w:tcW w:w="2543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5           6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Content of Introduction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Gives little information about presentation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Gives names of group and topics covered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Gives names, topics, goals and structure of presentation.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Logical structure &amp; flow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No linking of topics / speakers; unclear logic to structure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Some speakers link to next; logic of structure unclear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All speakers link to next; logic of presentation structure explained well.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Content of Conclusion</w:t>
            </w:r>
          </w:p>
        </w:tc>
        <w:tc>
          <w:tcPr>
            <w:tcW w:w="2247" w:type="dxa"/>
            <w:gridSpan w:val="2"/>
            <w:tcBorders>
              <w:bottom w:val="single" w:sz="4" w:space="0" w:color="000000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 xml:space="preserve">Gives little more than ‘thank you’. </w:t>
            </w:r>
          </w:p>
        </w:tc>
        <w:tc>
          <w:tcPr>
            <w:tcW w:w="2075" w:type="dxa"/>
            <w:gridSpan w:val="3"/>
            <w:tcBorders>
              <w:bottom w:val="single" w:sz="4" w:space="0" w:color="000000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Says ‘we’ve covered X, Y &amp; Z’ but lacks summary. Asks for questions.</w:t>
            </w:r>
          </w:p>
        </w:tc>
        <w:tc>
          <w:tcPr>
            <w:tcW w:w="254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 xml:space="preserve">Coherent </w:t>
            </w:r>
            <w:proofErr w:type="gramStart"/>
            <w:r w:rsidRPr="00D8376A">
              <w:rPr>
                <w:rFonts w:eastAsia="Calibri" w:cs="Arial"/>
              </w:rPr>
              <w:t>summary which</w:t>
            </w:r>
            <w:proofErr w:type="gramEnd"/>
            <w:r w:rsidRPr="00D8376A">
              <w:rPr>
                <w:rFonts w:eastAsia="Calibri" w:cs="Arial"/>
              </w:rPr>
              <w:t xml:space="preserve"> brings together main themes well. Thanks audience and asks for Q’s.</w:t>
            </w:r>
          </w:p>
        </w:tc>
      </w:tr>
      <w:tr w:rsidR="008532BE" w:rsidRPr="00283220" w:rsidTr="00BF6732">
        <w:tc>
          <w:tcPr>
            <w:tcW w:w="1657" w:type="dxa"/>
            <w:tcBorders>
              <w:right w:val="nil"/>
            </w:tcBorders>
            <w:shd w:val="clear" w:color="auto" w:fill="D9D9D9" w:themeFill="background1" w:themeFillShade="D9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Content</w:t>
            </w:r>
          </w:p>
        </w:tc>
        <w:tc>
          <w:tcPr>
            <w:tcW w:w="224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0           1        2</w:t>
            </w:r>
          </w:p>
        </w:tc>
        <w:tc>
          <w:tcPr>
            <w:tcW w:w="2075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3            4</w:t>
            </w:r>
          </w:p>
        </w:tc>
        <w:tc>
          <w:tcPr>
            <w:tcW w:w="2543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 w:rsidRPr="00D8376A">
              <w:rPr>
                <w:rFonts w:eastAsia="Calibri" w:cs="Arial"/>
                <w:b/>
                <w:bCs/>
              </w:rPr>
              <w:t>5           6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Content of Introduction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Gives little information about presentation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Gives names of group and topics covered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Gives names, topics, goals and structure of presentation.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Logical structure &amp; flow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No linking of topics / speakers; unclear logic to structure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Some speakers link to next; logic of structure unclear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All speakers link to next; logic of presentation structure explained well.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Content of Conclusion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 xml:space="preserve">Gives little more than ‘thank you’. </w:t>
            </w:r>
          </w:p>
        </w:tc>
        <w:tc>
          <w:tcPr>
            <w:tcW w:w="2075" w:type="dxa"/>
            <w:gridSpan w:val="3"/>
            <w:tcBorders>
              <w:bottom w:val="single" w:sz="4" w:space="0" w:color="000000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Says ‘we’ve covered X, Y &amp; Z’ but lacks summary. Asks for questions.</w:t>
            </w:r>
          </w:p>
        </w:tc>
        <w:tc>
          <w:tcPr>
            <w:tcW w:w="254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 xml:space="preserve">Coherent </w:t>
            </w:r>
            <w:proofErr w:type="gramStart"/>
            <w:r w:rsidRPr="00D8376A">
              <w:rPr>
                <w:rFonts w:eastAsia="Calibri" w:cs="Arial"/>
              </w:rPr>
              <w:t>summary which</w:t>
            </w:r>
            <w:proofErr w:type="gramEnd"/>
            <w:r w:rsidRPr="00D8376A">
              <w:rPr>
                <w:rFonts w:eastAsia="Calibri" w:cs="Arial"/>
              </w:rPr>
              <w:t xml:space="preserve"> brings together main themes well. Thanks audience and asks for Q’s.</w:t>
            </w:r>
          </w:p>
        </w:tc>
      </w:tr>
      <w:tr w:rsidR="008532BE" w:rsidRPr="00283220" w:rsidTr="00BF6732">
        <w:tc>
          <w:tcPr>
            <w:tcW w:w="351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Management and Organisation</w:t>
            </w:r>
          </w:p>
        </w:tc>
        <w:tc>
          <w:tcPr>
            <w:tcW w:w="3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075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543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32BE" w:rsidRPr="00D8376A" w:rsidRDefault="008532BE" w:rsidP="00BF6732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Appearance and Posture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Posture &amp; appearance needs attention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Appearance of group is tidy and smart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Creativity &amp; attention has been paid to appearance of group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Time management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 xml:space="preserve">Group continues as planned even when out of time </w:t>
            </w:r>
            <w:r w:rsidRPr="00D8376A">
              <w:rPr>
                <w:rFonts w:eastAsia="Calibri" w:cs="Arial"/>
                <w:b/>
                <w:bCs/>
                <w:i/>
                <w:iCs/>
              </w:rPr>
              <w:t>or</w:t>
            </w:r>
            <w:r w:rsidRPr="00D8376A">
              <w:rPr>
                <w:rFonts w:eastAsia="Calibri" w:cs="Arial"/>
              </w:rPr>
              <w:t xml:space="preserve"> significantly shortens presentation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 xml:space="preserve">Group finishes in time, but has </w:t>
            </w:r>
            <w:proofErr w:type="gramStart"/>
            <w:r w:rsidRPr="00D8376A">
              <w:rPr>
                <w:rFonts w:eastAsia="Calibri" w:cs="Arial"/>
              </w:rPr>
              <w:t>to slightly shorten</w:t>
            </w:r>
            <w:proofErr w:type="gramEnd"/>
            <w:r w:rsidRPr="00D8376A">
              <w:rPr>
                <w:rFonts w:eastAsia="Calibri" w:cs="Arial"/>
              </w:rPr>
              <w:t xml:space="preserve"> its intended presentation.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Group completes within time limit, without rushing and with only limited time left.</w:t>
            </w:r>
          </w:p>
        </w:tc>
      </w:tr>
      <w:tr w:rsidR="008532BE" w:rsidRPr="00283220" w:rsidTr="00BF6732">
        <w:tc>
          <w:tcPr>
            <w:tcW w:w="1657" w:type="dxa"/>
          </w:tcPr>
          <w:p w:rsidR="008532BE" w:rsidRPr="00D8376A" w:rsidRDefault="008532BE" w:rsidP="00BF6732">
            <w:pPr>
              <w:spacing w:after="0" w:line="240" w:lineRule="auto"/>
              <w:ind w:left="142"/>
              <w:rPr>
                <w:rFonts w:eastAsia="Calibri" w:cs="Arial"/>
                <w:i/>
                <w:iCs/>
              </w:rPr>
            </w:pPr>
            <w:r w:rsidRPr="00D8376A">
              <w:rPr>
                <w:rFonts w:eastAsia="Calibri" w:cs="Arial"/>
                <w:i/>
                <w:iCs/>
              </w:rPr>
              <w:t>Practical organization &amp; Rehearsal</w:t>
            </w:r>
          </w:p>
        </w:tc>
        <w:tc>
          <w:tcPr>
            <w:tcW w:w="2247" w:type="dxa"/>
            <w:gridSpan w:val="2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Practical/technical issues prevent goals being met</w:t>
            </w:r>
            <w:proofErr w:type="gramStart"/>
            <w:r w:rsidRPr="00D8376A">
              <w:rPr>
                <w:rFonts w:eastAsia="Calibri" w:cs="Arial"/>
              </w:rPr>
              <w:t>;</w:t>
            </w:r>
            <w:proofErr w:type="gramEnd"/>
            <w:r w:rsidRPr="00D8376A">
              <w:rPr>
                <w:rFonts w:eastAsia="Calibri" w:cs="Arial"/>
              </w:rPr>
              <w:t xml:space="preserve"> little </w:t>
            </w:r>
            <w:r w:rsidRPr="00D8376A">
              <w:rPr>
                <w:rFonts w:eastAsia="Calibri" w:cs="Arial"/>
                <w:i/>
                <w:iCs/>
              </w:rPr>
              <w:t>apparent</w:t>
            </w:r>
            <w:r w:rsidRPr="00D8376A">
              <w:rPr>
                <w:rFonts w:eastAsia="Calibri" w:cs="Arial"/>
              </w:rPr>
              <w:t xml:space="preserve"> rehearsal.</w:t>
            </w:r>
          </w:p>
        </w:tc>
        <w:tc>
          <w:tcPr>
            <w:tcW w:w="2075" w:type="dxa"/>
            <w:gridSpan w:val="3"/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 xml:space="preserve">Minor practical/technical issues, but handled well; </w:t>
            </w:r>
          </w:p>
        </w:tc>
        <w:tc>
          <w:tcPr>
            <w:tcW w:w="2543" w:type="dxa"/>
            <w:gridSpan w:val="2"/>
            <w:tcBorders>
              <w:right w:val="single" w:sz="4" w:space="0" w:color="auto"/>
            </w:tcBorders>
          </w:tcPr>
          <w:p w:rsidR="008532BE" w:rsidRPr="00D8376A" w:rsidRDefault="008532BE" w:rsidP="00BF6732">
            <w:pPr>
              <w:spacing w:after="0" w:line="240" w:lineRule="auto"/>
              <w:rPr>
                <w:rFonts w:eastAsia="Calibri" w:cs="Arial"/>
              </w:rPr>
            </w:pPr>
            <w:r w:rsidRPr="00D8376A">
              <w:rPr>
                <w:rFonts w:eastAsia="Calibri" w:cs="Arial"/>
              </w:rPr>
              <w:t>Practical/ technical preparation enables presentation to go fulfil goals; no apparent issues</w:t>
            </w:r>
          </w:p>
        </w:tc>
      </w:tr>
    </w:tbl>
    <w:p w:rsidR="008532BE" w:rsidRDefault="008532BE" w:rsidP="008532BE">
      <w:pPr>
        <w:rPr>
          <w:rFonts w:cstheme="minorHAnsi"/>
        </w:rPr>
      </w:pPr>
    </w:p>
    <w:p w:rsidR="00041E82" w:rsidRDefault="00041E82"/>
    <w:sectPr w:rsidR="0004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E"/>
    <w:rsid w:val="00041E82"/>
    <w:rsid w:val="0039761E"/>
    <w:rsid w:val="0085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A8BB"/>
  <w15:chartTrackingRefBased/>
  <w15:docId w15:val="{FD56707A-AEFA-43E2-9D8D-3A936885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2BE"/>
    <w:pPr>
      <w:spacing w:after="200" w:line="27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 Ningbo China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Morgan</dc:creator>
  <cp:keywords/>
  <dc:description/>
  <cp:lastModifiedBy>Peter Morgan</cp:lastModifiedBy>
  <cp:revision>2</cp:revision>
  <dcterms:created xsi:type="dcterms:W3CDTF">2020-07-28T09:39:00Z</dcterms:created>
  <dcterms:modified xsi:type="dcterms:W3CDTF">2020-07-28T09:51:00Z</dcterms:modified>
</cp:coreProperties>
</file>