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7FB5" w14:textId="77777777" w:rsidR="00F2642A" w:rsidRPr="006C1C29" w:rsidRDefault="00F2642A" w:rsidP="00F2642A">
      <w:pPr>
        <w:pStyle w:val="Title"/>
      </w:pPr>
      <w:r w:rsidRPr="006C1C29">
        <w:t>Answer Guidance</w:t>
      </w:r>
    </w:p>
    <w:p w14:paraId="1F24FE8D" w14:textId="77777777" w:rsidR="00E06186" w:rsidRPr="0076589A" w:rsidRDefault="00E06186" w:rsidP="0076589A">
      <w:pPr>
        <w:pStyle w:val="Heading1"/>
      </w:pPr>
      <w:r w:rsidRPr="0076589A">
        <w:t>Chapter 13</w:t>
      </w:r>
      <w:r w:rsidR="0076589A" w:rsidRPr="0076589A">
        <w:t>:</w:t>
      </w:r>
      <w:r w:rsidRPr="0076589A">
        <w:t xml:space="preserve"> Patient, </w:t>
      </w:r>
      <w:r w:rsidR="0076589A" w:rsidRPr="0076589A">
        <w:t>service user, family</w:t>
      </w:r>
      <w:r w:rsidR="00CB74ED">
        <w:t>,</w:t>
      </w:r>
      <w:r w:rsidR="0076589A" w:rsidRPr="0076589A">
        <w:t xml:space="preserve"> and carer perspectives</w:t>
      </w:r>
    </w:p>
    <w:p w14:paraId="694618C0" w14:textId="3BFCD373" w:rsidR="00155484" w:rsidRDefault="00E06186" w:rsidP="004E1FCE">
      <w:pPr>
        <w:pStyle w:val="Heading2"/>
      </w:pPr>
      <w:r w:rsidRPr="00CB74ED">
        <w:t xml:space="preserve">Activity answer </w:t>
      </w:r>
      <w:r w:rsidR="00CB74ED" w:rsidRPr="00CB74ED">
        <w:t>guida</w:t>
      </w:r>
      <w:r w:rsidR="00CB74ED">
        <w:t>nc</w:t>
      </w:r>
      <w:r w:rsidR="00CB74ED" w:rsidRPr="00CB74ED">
        <w:t>e</w:t>
      </w:r>
    </w:p>
    <w:p w14:paraId="41305A10" w14:textId="77777777" w:rsidR="00155484" w:rsidRDefault="00D227C1" w:rsidP="004E1FCE">
      <w:pPr>
        <w:pStyle w:val="Heading3"/>
      </w:pPr>
      <w:r w:rsidRPr="00D227C1">
        <w:t>Activity 13.1</w:t>
      </w:r>
    </w:p>
    <w:p w14:paraId="393073D3" w14:textId="1A19EF57" w:rsidR="007609F2" w:rsidRDefault="00E06186" w:rsidP="001D0B9A">
      <w:r w:rsidRPr="00385802">
        <w:t xml:space="preserve">Take </w:t>
      </w:r>
      <w:proofErr w:type="gramStart"/>
      <w:r w:rsidRPr="00385802">
        <w:t>a few</w:t>
      </w:r>
      <w:proofErr w:type="gramEnd"/>
      <w:r w:rsidRPr="00385802">
        <w:t xml:space="preserve"> minutes to identify all the terms you have heard used to refer to those people who use the health service</w:t>
      </w:r>
      <w:r>
        <w:t>.</w:t>
      </w:r>
    </w:p>
    <w:p w14:paraId="12D84065" w14:textId="77777777" w:rsidR="00155484" w:rsidRDefault="00E06186" w:rsidP="004E1FCE">
      <w:pPr>
        <w:ind w:firstLine="360"/>
      </w:pPr>
      <w:r w:rsidRPr="00385802">
        <w:t>Are there any you feel are better than others? Why is this?</w:t>
      </w:r>
    </w:p>
    <w:p w14:paraId="0D2B14E6" w14:textId="77777777" w:rsidR="00155484" w:rsidRDefault="00E06186" w:rsidP="004E1FCE">
      <w:pPr>
        <w:pStyle w:val="Heading4"/>
      </w:pPr>
      <w:r w:rsidRPr="00CB74ED">
        <w:t>Answer guidance:</w:t>
      </w:r>
    </w:p>
    <w:p w14:paraId="48CD637E" w14:textId="2848FFF9" w:rsidR="00155484" w:rsidRDefault="00E06186" w:rsidP="004E1FCE">
      <w:pPr>
        <w:rPr>
          <w:i/>
          <w:iCs/>
        </w:rPr>
      </w:pPr>
      <w:proofErr w:type="gramStart"/>
      <w:r w:rsidRPr="00385802">
        <w:rPr>
          <w:i/>
          <w:iCs/>
        </w:rPr>
        <w:t>Some</w:t>
      </w:r>
      <w:proofErr w:type="gramEnd"/>
      <w:r w:rsidRPr="00385802">
        <w:rPr>
          <w:i/>
          <w:iCs/>
        </w:rPr>
        <w:t xml:space="preserve"> words can be considered passive, for example</w:t>
      </w:r>
      <w:r w:rsidR="00CB74ED">
        <w:rPr>
          <w:i/>
          <w:iCs/>
        </w:rPr>
        <w:t>,</w:t>
      </w:r>
      <w:r w:rsidRPr="00385802">
        <w:rPr>
          <w:i/>
          <w:iCs/>
        </w:rPr>
        <w:t xml:space="preserve"> </w:t>
      </w:r>
      <w:r w:rsidR="00CB74ED">
        <w:rPr>
          <w:i/>
          <w:iCs/>
        </w:rPr>
        <w:t>“</w:t>
      </w:r>
      <w:r w:rsidRPr="00385802">
        <w:rPr>
          <w:i/>
          <w:iCs/>
        </w:rPr>
        <w:t>patient,</w:t>
      </w:r>
      <w:r w:rsidR="00CB74ED">
        <w:rPr>
          <w:i/>
          <w:iCs/>
        </w:rPr>
        <w:t>”</w:t>
      </w:r>
      <w:r w:rsidRPr="00385802">
        <w:rPr>
          <w:i/>
          <w:iCs/>
        </w:rPr>
        <w:t xml:space="preserve"> while other terms such as </w:t>
      </w:r>
      <w:r w:rsidR="00CB74ED">
        <w:rPr>
          <w:i/>
          <w:iCs/>
        </w:rPr>
        <w:t>“</w:t>
      </w:r>
      <w:r w:rsidR="00CB74ED" w:rsidRPr="00385802">
        <w:rPr>
          <w:i/>
          <w:iCs/>
        </w:rPr>
        <w:t>client</w:t>
      </w:r>
      <w:r w:rsidR="00CB74ED">
        <w:rPr>
          <w:i/>
          <w:iCs/>
        </w:rPr>
        <w:t>”</w:t>
      </w:r>
      <w:r w:rsidR="00CB74ED" w:rsidRPr="00385802">
        <w:rPr>
          <w:i/>
          <w:iCs/>
        </w:rPr>
        <w:t xml:space="preserve"> </w:t>
      </w:r>
      <w:r w:rsidRPr="00385802">
        <w:rPr>
          <w:i/>
          <w:iCs/>
        </w:rPr>
        <w:t xml:space="preserve">or </w:t>
      </w:r>
      <w:r w:rsidR="00CB74ED">
        <w:rPr>
          <w:i/>
          <w:iCs/>
        </w:rPr>
        <w:t>“</w:t>
      </w:r>
      <w:r w:rsidRPr="00385802">
        <w:rPr>
          <w:i/>
          <w:iCs/>
        </w:rPr>
        <w:t xml:space="preserve">service </w:t>
      </w:r>
      <w:r w:rsidR="00CB74ED" w:rsidRPr="00385802">
        <w:rPr>
          <w:i/>
          <w:iCs/>
        </w:rPr>
        <w:t>user</w:t>
      </w:r>
      <w:r w:rsidR="00CB74ED">
        <w:rPr>
          <w:i/>
          <w:iCs/>
        </w:rPr>
        <w:t>”</w:t>
      </w:r>
      <w:r w:rsidR="00CB74ED" w:rsidRPr="00385802">
        <w:rPr>
          <w:i/>
          <w:iCs/>
        </w:rPr>
        <w:t xml:space="preserve"> </w:t>
      </w:r>
      <w:r w:rsidRPr="00385802">
        <w:rPr>
          <w:i/>
          <w:iCs/>
        </w:rPr>
        <w:t>imply shared responsibility and equal power.</w:t>
      </w:r>
      <w:r w:rsidR="007609F2">
        <w:rPr>
          <w:i/>
          <w:iCs/>
        </w:rPr>
        <w:t xml:space="preserve"> </w:t>
      </w:r>
      <w:r w:rsidRPr="00385802">
        <w:rPr>
          <w:i/>
          <w:iCs/>
        </w:rPr>
        <w:t>Words tend to convey the environment in which the care takes place.</w:t>
      </w:r>
      <w:r w:rsidR="007609F2">
        <w:rPr>
          <w:i/>
          <w:iCs/>
        </w:rPr>
        <w:t xml:space="preserve"> </w:t>
      </w:r>
      <w:r w:rsidRPr="00385802">
        <w:rPr>
          <w:i/>
          <w:iCs/>
        </w:rPr>
        <w:t>For example</w:t>
      </w:r>
      <w:r w:rsidR="00CB74ED">
        <w:rPr>
          <w:i/>
          <w:iCs/>
        </w:rPr>
        <w:t>,</w:t>
      </w:r>
      <w:r w:rsidRPr="00385802">
        <w:rPr>
          <w:i/>
          <w:iCs/>
        </w:rPr>
        <w:t xml:space="preserve"> </w:t>
      </w:r>
      <w:r w:rsidR="00CB74ED">
        <w:rPr>
          <w:i/>
          <w:iCs/>
        </w:rPr>
        <w:t>“</w:t>
      </w:r>
      <w:r w:rsidR="00CB74ED" w:rsidRPr="00385802">
        <w:rPr>
          <w:i/>
          <w:iCs/>
        </w:rPr>
        <w:t>inpatient</w:t>
      </w:r>
      <w:r w:rsidR="00CB74ED">
        <w:rPr>
          <w:i/>
          <w:iCs/>
        </w:rPr>
        <w:t>”</w:t>
      </w:r>
      <w:r w:rsidR="00CB74ED" w:rsidRPr="00385802">
        <w:rPr>
          <w:i/>
          <w:iCs/>
        </w:rPr>
        <w:t xml:space="preserve"> </w:t>
      </w:r>
      <w:r w:rsidRPr="00385802">
        <w:rPr>
          <w:i/>
          <w:iCs/>
        </w:rPr>
        <w:t xml:space="preserve">is a common term used to describe someone in </w:t>
      </w:r>
      <w:r w:rsidR="00CB74ED">
        <w:rPr>
          <w:i/>
          <w:iCs/>
        </w:rPr>
        <w:t xml:space="preserve">a </w:t>
      </w:r>
      <w:r w:rsidRPr="00385802">
        <w:rPr>
          <w:i/>
          <w:iCs/>
        </w:rPr>
        <w:t>hospital.</w:t>
      </w:r>
      <w:r w:rsidR="007609F2">
        <w:rPr>
          <w:i/>
          <w:iCs/>
        </w:rPr>
        <w:t xml:space="preserve"> </w:t>
      </w:r>
      <w:r w:rsidRPr="00385802">
        <w:rPr>
          <w:i/>
          <w:iCs/>
        </w:rPr>
        <w:t xml:space="preserve">Therefore, </w:t>
      </w:r>
      <w:r w:rsidR="00CB74ED">
        <w:rPr>
          <w:i/>
          <w:iCs/>
        </w:rPr>
        <w:t xml:space="preserve">the </w:t>
      </w:r>
      <w:r w:rsidRPr="00385802">
        <w:rPr>
          <w:i/>
          <w:iCs/>
        </w:rPr>
        <w:t>term ‘patient’ is often associated with an illness or condition.</w:t>
      </w:r>
    </w:p>
    <w:p w14:paraId="52B5EEFE" w14:textId="77777777" w:rsidR="00155484" w:rsidRDefault="00E06186" w:rsidP="004E1FCE">
      <w:pPr>
        <w:pStyle w:val="Heading3"/>
      </w:pPr>
      <w:r w:rsidRPr="00385802">
        <w:t>Activity 13.2</w:t>
      </w:r>
    </w:p>
    <w:p w14:paraId="5FF69D67" w14:textId="3188D7AB" w:rsidR="007609F2" w:rsidRDefault="00E06186" w:rsidP="001D0B9A">
      <w:r w:rsidRPr="00385802">
        <w:t>Service user, patient, client, survivor</w:t>
      </w:r>
      <w:r w:rsidR="00CB74ED">
        <w:t>,</w:t>
      </w:r>
      <w:r w:rsidRPr="00385802">
        <w:t xml:space="preserve"> or user</w:t>
      </w:r>
      <w:r>
        <w:t>:</w:t>
      </w:r>
    </w:p>
    <w:p w14:paraId="36C5C83E" w14:textId="7EA45D32" w:rsidR="007609F2" w:rsidRDefault="00E06186" w:rsidP="0076589A">
      <w:pPr>
        <w:ind w:left="792" w:hanging="360"/>
      </w:pPr>
      <w:r>
        <w:t>H</w:t>
      </w:r>
      <w:r w:rsidRPr="00385802">
        <w:t>ow do you refer to those you deliver care to?</w:t>
      </w:r>
    </w:p>
    <w:p w14:paraId="5C9FBAE7" w14:textId="029847AC" w:rsidR="00155484" w:rsidRDefault="00E06186" w:rsidP="004E1FCE">
      <w:pPr>
        <w:ind w:left="792" w:hanging="360"/>
      </w:pPr>
      <w:r w:rsidRPr="00385802">
        <w:t>Why is this?</w:t>
      </w:r>
    </w:p>
    <w:p w14:paraId="76D21B96" w14:textId="27023261" w:rsidR="00155484" w:rsidRDefault="00E06186" w:rsidP="004E1FCE">
      <w:pPr>
        <w:ind w:left="792" w:hanging="360"/>
      </w:pPr>
      <w:r w:rsidRPr="00385802">
        <w:t xml:space="preserve">Do you think the same findings would emerge if other groups of people who use health services </w:t>
      </w:r>
      <w:proofErr w:type="gramStart"/>
      <w:r w:rsidRPr="00385802">
        <w:t>were asked</w:t>
      </w:r>
      <w:proofErr w:type="gramEnd"/>
      <w:r w:rsidRPr="00385802">
        <w:t xml:space="preserve"> the same questions?</w:t>
      </w:r>
      <w:r>
        <w:t xml:space="preserve"> </w:t>
      </w:r>
    </w:p>
    <w:p w14:paraId="75794A5E" w14:textId="77777777" w:rsidR="00155484" w:rsidRDefault="00E06186" w:rsidP="004E1FCE">
      <w:pPr>
        <w:ind w:left="792" w:hanging="360"/>
      </w:pPr>
      <w:r w:rsidRPr="00385802">
        <w:t>What are your reasons for this conclusion?</w:t>
      </w:r>
    </w:p>
    <w:p w14:paraId="73BF8CB8" w14:textId="10D9D225" w:rsidR="007609F2" w:rsidRDefault="00E06186" w:rsidP="0076589A">
      <w:pPr>
        <w:pStyle w:val="Heading4"/>
      </w:pPr>
      <w:r w:rsidRPr="00CB74ED">
        <w:lastRenderedPageBreak/>
        <w:t>Answer guidance:</w:t>
      </w:r>
    </w:p>
    <w:p w14:paraId="16866DC6" w14:textId="3CDA76EF" w:rsidR="00155484" w:rsidRDefault="00E06186" w:rsidP="004E1FCE">
      <w:pPr>
        <w:rPr>
          <w:i/>
          <w:iCs/>
        </w:rPr>
      </w:pPr>
      <w:r w:rsidRPr="00385802">
        <w:rPr>
          <w:i/>
          <w:iCs/>
        </w:rPr>
        <w:t>The terms used to describe service users tend to differ across professional groups and specialties.</w:t>
      </w:r>
      <w:r w:rsidR="007609F2">
        <w:rPr>
          <w:i/>
          <w:iCs/>
        </w:rPr>
        <w:t xml:space="preserve"> </w:t>
      </w:r>
      <w:r w:rsidRPr="00385802">
        <w:rPr>
          <w:i/>
          <w:iCs/>
        </w:rPr>
        <w:t>In the main</w:t>
      </w:r>
      <w:r w:rsidR="00CB74ED">
        <w:rPr>
          <w:i/>
          <w:iCs/>
        </w:rPr>
        <w:t>,</w:t>
      </w:r>
      <w:r w:rsidRPr="00385802">
        <w:rPr>
          <w:i/>
          <w:iCs/>
        </w:rPr>
        <w:t xml:space="preserve"> this is a result of professional identity and the extent to which the professional and service user share power within the relationship.</w:t>
      </w:r>
      <w:r w:rsidR="007609F2">
        <w:rPr>
          <w:i/>
          <w:iCs/>
        </w:rPr>
        <w:t xml:space="preserve"> </w:t>
      </w:r>
      <w:r w:rsidRPr="00385802">
        <w:rPr>
          <w:i/>
          <w:iCs/>
        </w:rPr>
        <w:t>For example</w:t>
      </w:r>
      <w:r w:rsidR="00CB74ED">
        <w:rPr>
          <w:i/>
          <w:iCs/>
        </w:rPr>
        <w:t>,</w:t>
      </w:r>
      <w:r w:rsidRPr="00385802">
        <w:rPr>
          <w:i/>
          <w:iCs/>
        </w:rPr>
        <w:t xml:space="preserve"> because of the illness connotations</w:t>
      </w:r>
      <w:r w:rsidR="00CB74ED">
        <w:rPr>
          <w:i/>
          <w:iCs/>
        </w:rPr>
        <w:t>,</w:t>
      </w:r>
      <w:r w:rsidRPr="00385802">
        <w:rPr>
          <w:i/>
          <w:iCs/>
        </w:rPr>
        <w:t xml:space="preserve"> it would be unusual to hear a mental health practitioner describing a service user as a </w:t>
      </w:r>
      <w:r w:rsidR="00CB74ED">
        <w:rPr>
          <w:i/>
          <w:iCs/>
        </w:rPr>
        <w:t>“</w:t>
      </w:r>
      <w:r w:rsidRPr="00385802">
        <w:rPr>
          <w:i/>
          <w:iCs/>
        </w:rPr>
        <w:t>patient.</w:t>
      </w:r>
      <w:r w:rsidR="00CB74ED">
        <w:rPr>
          <w:i/>
          <w:iCs/>
        </w:rPr>
        <w:t>”</w:t>
      </w:r>
    </w:p>
    <w:p w14:paraId="08AA50E6" w14:textId="77777777" w:rsidR="00155484" w:rsidRDefault="00E06186" w:rsidP="004E1FCE">
      <w:pPr>
        <w:pStyle w:val="Heading3"/>
      </w:pPr>
      <w:r w:rsidRPr="00385802">
        <w:t>Activity 13.3</w:t>
      </w:r>
    </w:p>
    <w:p w14:paraId="08EE472C" w14:textId="77777777" w:rsidR="00155484" w:rsidRDefault="00E06186" w:rsidP="004E1FCE">
      <w:r w:rsidRPr="00385802">
        <w:t>Reflect on the care you have recently provided for one of your patients:</w:t>
      </w:r>
    </w:p>
    <w:p w14:paraId="382D1EA1" w14:textId="0DC07026" w:rsidR="00155484" w:rsidRDefault="00E06186" w:rsidP="004E1FCE">
      <w:pPr>
        <w:ind w:left="792" w:hanging="360"/>
      </w:pPr>
      <w:r w:rsidRPr="00385802">
        <w:rPr>
          <w:rFonts w:ascii="Calibri" w:eastAsiaTheme="majorEastAsia" w:hAnsi="Calibri" w:cs="Calibri"/>
          <w:szCs w:val="22"/>
        </w:rPr>
        <w:t>•</w:t>
      </w:r>
      <w:r w:rsidRPr="00385802">
        <w:rPr>
          <w:rFonts w:ascii="Calibri" w:eastAsiaTheme="majorEastAsia" w:hAnsi="Calibri" w:cs="Calibri"/>
          <w:szCs w:val="22"/>
        </w:rPr>
        <w:tab/>
      </w:r>
      <w:r w:rsidRPr="00CB74ED">
        <w:t>How did it compare with the features of person-</w:t>
      </w:r>
      <w:r w:rsidR="004E1FCE" w:rsidRPr="00CB74ED">
        <w:t>cent</w:t>
      </w:r>
      <w:r w:rsidR="004E1FCE">
        <w:t>r</w:t>
      </w:r>
      <w:r w:rsidR="004E1FCE" w:rsidRPr="00CB74ED">
        <w:t>ed</w:t>
      </w:r>
      <w:r w:rsidRPr="00CB74ED">
        <w:t xml:space="preserve"> care identified by Manley et al. (2011)?</w:t>
      </w:r>
    </w:p>
    <w:p w14:paraId="35FCD072" w14:textId="32547859" w:rsidR="00155484" w:rsidRDefault="00E06186" w:rsidP="004E1FCE">
      <w:pPr>
        <w:ind w:left="792" w:hanging="360"/>
      </w:pPr>
      <w:r w:rsidRPr="00385802">
        <w:rPr>
          <w:rFonts w:ascii="Calibri" w:eastAsiaTheme="majorEastAsia" w:hAnsi="Calibri" w:cs="Calibri"/>
          <w:szCs w:val="22"/>
        </w:rPr>
        <w:t>•</w:t>
      </w:r>
      <w:r w:rsidRPr="00385802">
        <w:rPr>
          <w:rFonts w:ascii="Calibri" w:eastAsiaTheme="majorEastAsia" w:hAnsi="Calibri" w:cs="Calibri"/>
          <w:szCs w:val="22"/>
        </w:rPr>
        <w:tab/>
      </w:r>
      <w:r w:rsidRPr="00CB74ED">
        <w:t xml:space="preserve">What more could have </w:t>
      </w:r>
      <w:proofErr w:type="gramStart"/>
      <w:r w:rsidRPr="00CB74ED">
        <w:t>been done</w:t>
      </w:r>
      <w:proofErr w:type="gramEnd"/>
      <w:r w:rsidRPr="00CB74ED">
        <w:t xml:space="preserve"> to make the care and support more person-</w:t>
      </w:r>
      <w:r w:rsidR="004E1FCE" w:rsidRPr="00CB74ED">
        <w:t>cent</w:t>
      </w:r>
      <w:r w:rsidR="004E1FCE">
        <w:t>r</w:t>
      </w:r>
      <w:r w:rsidR="004E1FCE" w:rsidRPr="00CB74ED">
        <w:t>ed</w:t>
      </w:r>
      <w:r w:rsidRPr="00CB74ED">
        <w:t>?</w:t>
      </w:r>
    </w:p>
    <w:p w14:paraId="3ED5639B" w14:textId="763F9420" w:rsidR="00155484" w:rsidRDefault="00E06186" w:rsidP="004E1FCE">
      <w:pPr>
        <w:ind w:left="792" w:hanging="360"/>
      </w:pPr>
      <w:r>
        <w:rPr>
          <w:rFonts w:ascii="Calibri" w:eastAsiaTheme="majorEastAsia" w:hAnsi="Calibri" w:cs="Calibri"/>
          <w:szCs w:val="22"/>
        </w:rPr>
        <w:t>•</w:t>
      </w:r>
      <w:r>
        <w:rPr>
          <w:rFonts w:ascii="Calibri" w:eastAsiaTheme="majorEastAsia" w:hAnsi="Calibri" w:cs="Calibri"/>
          <w:szCs w:val="22"/>
        </w:rPr>
        <w:tab/>
      </w:r>
      <w:r w:rsidRPr="00CB74ED">
        <w:t xml:space="preserve">What more could have </w:t>
      </w:r>
      <w:proofErr w:type="gramStart"/>
      <w:r w:rsidRPr="00CB74ED">
        <w:t>been done</w:t>
      </w:r>
      <w:proofErr w:type="gramEnd"/>
      <w:r w:rsidRPr="00CB74ED">
        <w:t xml:space="preserve"> to make the service more person-</w:t>
      </w:r>
      <w:r w:rsidR="004E1FCE" w:rsidRPr="00CB74ED">
        <w:t>cent</w:t>
      </w:r>
      <w:r w:rsidR="004E1FCE">
        <w:t>r</w:t>
      </w:r>
      <w:r w:rsidR="004E1FCE" w:rsidRPr="00CB74ED">
        <w:t>ed</w:t>
      </w:r>
      <w:r w:rsidRPr="00CB74ED">
        <w:t>?</w:t>
      </w:r>
    </w:p>
    <w:p w14:paraId="1B5B0202" w14:textId="77777777" w:rsidR="00155484" w:rsidRDefault="00E06186" w:rsidP="004E1FCE">
      <w:pPr>
        <w:pStyle w:val="Heading4"/>
      </w:pPr>
      <w:r w:rsidRPr="00CB74ED">
        <w:t>Answer guidance:</w:t>
      </w:r>
    </w:p>
    <w:p w14:paraId="0D68D242" w14:textId="37CBCAD7" w:rsidR="00155484" w:rsidRDefault="00E06186" w:rsidP="004E1FCE">
      <w:pPr>
        <w:rPr>
          <w:i/>
          <w:iCs/>
        </w:rPr>
      </w:pPr>
      <w:r w:rsidRPr="00385802">
        <w:rPr>
          <w:i/>
          <w:iCs/>
        </w:rPr>
        <w:t xml:space="preserve">Your reflection might show some or </w:t>
      </w:r>
      <w:proofErr w:type="gramStart"/>
      <w:r w:rsidRPr="00385802">
        <w:rPr>
          <w:i/>
          <w:iCs/>
        </w:rPr>
        <w:t>all of</w:t>
      </w:r>
      <w:proofErr w:type="gramEnd"/>
      <w:r w:rsidRPr="00385802">
        <w:rPr>
          <w:i/>
          <w:iCs/>
        </w:rPr>
        <w:t xml:space="preserve"> the features of person-</w:t>
      </w:r>
      <w:r w:rsidR="004E1FCE" w:rsidRPr="00385802">
        <w:rPr>
          <w:i/>
          <w:iCs/>
        </w:rPr>
        <w:t>cent</w:t>
      </w:r>
      <w:r w:rsidR="004E1FCE">
        <w:rPr>
          <w:i/>
          <w:iCs/>
        </w:rPr>
        <w:t>r</w:t>
      </w:r>
      <w:r w:rsidR="004E1FCE" w:rsidRPr="00385802">
        <w:rPr>
          <w:i/>
          <w:iCs/>
        </w:rPr>
        <w:t>ed</w:t>
      </w:r>
      <w:r w:rsidRPr="00385802">
        <w:rPr>
          <w:i/>
          <w:iCs/>
        </w:rPr>
        <w:t xml:space="preserve"> care identified by Manley et al.</w:t>
      </w:r>
      <w:r w:rsidR="007609F2">
        <w:rPr>
          <w:i/>
          <w:iCs/>
        </w:rPr>
        <w:t xml:space="preserve"> </w:t>
      </w:r>
      <w:r w:rsidRPr="00385802">
        <w:rPr>
          <w:i/>
          <w:iCs/>
        </w:rPr>
        <w:t xml:space="preserve">If </w:t>
      </w:r>
      <w:proofErr w:type="gramStart"/>
      <w:r w:rsidRPr="00385802">
        <w:rPr>
          <w:i/>
          <w:iCs/>
        </w:rPr>
        <w:t>it</w:t>
      </w:r>
      <w:proofErr w:type="gramEnd"/>
      <w:r w:rsidRPr="00385802">
        <w:rPr>
          <w:i/>
          <w:iCs/>
        </w:rPr>
        <w:t xml:space="preserve"> didn’t you might want to </w:t>
      </w:r>
      <w:r w:rsidR="004E1FCE" w:rsidRPr="00385802">
        <w:rPr>
          <w:i/>
          <w:iCs/>
        </w:rPr>
        <w:t>analy</w:t>
      </w:r>
      <w:r w:rsidR="004E1FCE">
        <w:rPr>
          <w:i/>
          <w:iCs/>
        </w:rPr>
        <w:t>s</w:t>
      </w:r>
      <w:r w:rsidR="004E1FCE" w:rsidRPr="00385802">
        <w:rPr>
          <w:i/>
          <w:iCs/>
        </w:rPr>
        <w:t>e</w:t>
      </w:r>
      <w:r w:rsidR="00CB74ED" w:rsidRPr="00385802">
        <w:rPr>
          <w:i/>
          <w:iCs/>
        </w:rPr>
        <w:t xml:space="preserve"> </w:t>
      </w:r>
      <w:r w:rsidRPr="00385802">
        <w:rPr>
          <w:i/>
          <w:iCs/>
        </w:rPr>
        <w:t>what was different and how you, as a student, might improve the situation.</w:t>
      </w:r>
      <w:r w:rsidR="007609F2">
        <w:rPr>
          <w:i/>
          <w:iCs/>
        </w:rPr>
        <w:t xml:space="preserve"> </w:t>
      </w:r>
      <w:r w:rsidRPr="00385802">
        <w:rPr>
          <w:i/>
          <w:iCs/>
        </w:rPr>
        <w:t>The reflective account should help you to look more closely at the relationships within the service and the factors (power, compassion, communication) which facilitate effective patient-</w:t>
      </w:r>
      <w:r w:rsidR="004E1FCE" w:rsidRPr="00385802">
        <w:rPr>
          <w:i/>
          <w:iCs/>
        </w:rPr>
        <w:t>cent</w:t>
      </w:r>
      <w:r w:rsidR="004E1FCE">
        <w:rPr>
          <w:i/>
          <w:iCs/>
        </w:rPr>
        <w:t>r</w:t>
      </w:r>
      <w:r w:rsidR="004E1FCE" w:rsidRPr="00385802">
        <w:rPr>
          <w:i/>
          <w:iCs/>
        </w:rPr>
        <w:t>ed</w:t>
      </w:r>
      <w:r w:rsidRPr="00385802">
        <w:rPr>
          <w:i/>
          <w:iCs/>
        </w:rPr>
        <w:t xml:space="preserve"> care.</w:t>
      </w:r>
    </w:p>
    <w:p w14:paraId="0956E50D" w14:textId="5CF56506" w:rsidR="00155484" w:rsidRDefault="00E06186" w:rsidP="004E1FCE">
      <w:pPr>
        <w:ind w:firstLine="360"/>
        <w:rPr>
          <w:i/>
          <w:iCs/>
        </w:rPr>
      </w:pPr>
      <w:r w:rsidRPr="00385802">
        <w:rPr>
          <w:i/>
          <w:iCs/>
        </w:rPr>
        <w:t xml:space="preserve">Manley et al. (2011) refer to </w:t>
      </w:r>
      <w:r w:rsidR="00CB74ED">
        <w:rPr>
          <w:i/>
          <w:iCs/>
        </w:rPr>
        <w:t>“</w:t>
      </w:r>
      <w:r w:rsidRPr="00385802">
        <w:rPr>
          <w:i/>
          <w:iCs/>
        </w:rPr>
        <w:t>person-</w:t>
      </w:r>
      <w:r w:rsidR="004E1FCE" w:rsidRPr="00385802">
        <w:rPr>
          <w:i/>
          <w:iCs/>
        </w:rPr>
        <w:t>cent</w:t>
      </w:r>
      <w:r w:rsidR="004E1FCE">
        <w:rPr>
          <w:i/>
          <w:iCs/>
        </w:rPr>
        <w:t>r</w:t>
      </w:r>
      <w:r w:rsidR="004E1FCE" w:rsidRPr="00385802">
        <w:rPr>
          <w:i/>
          <w:iCs/>
        </w:rPr>
        <w:t>ed</w:t>
      </w:r>
      <w:r w:rsidRPr="00385802">
        <w:rPr>
          <w:i/>
          <w:iCs/>
        </w:rPr>
        <w:t xml:space="preserve"> care,</w:t>
      </w:r>
      <w:r w:rsidR="00CB74ED">
        <w:rPr>
          <w:i/>
          <w:iCs/>
        </w:rPr>
        <w:t>”</w:t>
      </w:r>
      <w:r w:rsidRPr="00385802">
        <w:rPr>
          <w:i/>
          <w:iCs/>
        </w:rPr>
        <w:t xml:space="preserve"> and identify the following features of person-</w:t>
      </w:r>
      <w:r w:rsidR="004E1FCE" w:rsidRPr="00385802">
        <w:rPr>
          <w:i/>
          <w:iCs/>
        </w:rPr>
        <w:t>cent</w:t>
      </w:r>
      <w:r w:rsidR="004E1FCE">
        <w:rPr>
          <w:i/>
          <w:iCs/>
        </w:rPr>
        <w:t>r</w:t>
      </w:r>
      <w:r w:rsidR="004E1FCE" w:rsidRPr="00385802">
        <w:rPr>
          <w:i/>
          <w:iCs/>
        </w:rPr>
        <w:t>ed</w:t>
      </w:r>
      <w:r w:rsidRPr="00385802">
        <w:rPr>
          <w:i/>
          <w:iCs/>
        </w:rPr>
        <w:t xml:space="preserve"> care:</w:t>
      </w:r>
    </w:p>
    <w:p w14:paraId="659DEA9A" w14:textId="77777777" w:rsidR="00155484" w:rsidRPr="004E1FCE" w:rsidRDefault="00E06186" w:rsidP="004E1FCE">
      <w:pPr>
        <w:ind w:left="792" w:hanging="360"/>
        <w:rPr>
          <w:i/>
          <w:iCs/>
        </w:rPr>
      </w:pPr>
      <w:r w:rsidRPr="00385802">
        <w:rPr>
          <w:rFonts w:ascii="Calibri" w:eastAsiaTheme="majorEastAsia" w:hAnsi="Calibri" w:cs="Calibri"/>
          <w:iCs/>
          <w:szCs w:val="22"/>
        </w:rPr>
        <w:t>•</w:t>
      </w:r>
      <w:r w:rsidRPr="00385802">
        <w:rPr>
          <w:rFonts w:ascii="Calibri" w:eastAsiaTheme="majorEastAsia" w:hAnsi="Calibri" w:cs="Calibri"/>
          <w:iCs/>
          <w:szCs w:val="22"/>
        </w:rPr>
        <w:tab/>
      </w:r>
      <w:r w:rsidR="00D227C1" w:rsidRPr="004E1FCE">
        <w:rPr>
          <w:i/>
          <w:iCs/>
        </w:rPr>
        <w:t>knowing the patient as a person</w:t>
      </w:r>
    </w:p>
    <w:p w14:paraId="763E0FB3" w14:textId="77777777" w:rsidR="00155484" w:rsidRPr="004E1FCE" w:rsidRDefault="00E06186" w:rsidP="004E1FCE">
      <w:pPr>
        <w:ind w:left="792" w:hanging="360"/>
        <w:rPr>
          <w:i/>
          <w:iCs/>
        </w:rPr>
      </w:pPr>
      <w:r w:rsidRPr="00385802">
        <w:rPr>
          <w:rFonts w:ascii="Calibri" w:eastAsiaTheme="majorEastAsia" w:hAnsi="Calibri" w:cs="Calibri"/>
          <w:iCs/>
          <w:szCs w:val="22"/>
        </w:rPr>
        <w:t>•</w:t>
      </w:r>
      <w:r w:rsidRPr="00385802">
        <w:rPr>
          <w:rFonts w:ascii="Calibri" w:eastAsiaTheme="majorEastAsia" w:hAnsi="Calibri" w:cs="Calibri"/>
          <w:iCs/>
          <w:szCs w:val="22"/>
        </w:rPr>
        <w:tab/>
      </w:r>
      <w:r w:rsidR="00D227C1" w:rsidRPr="004E1FCE">
        <w:rPr>
          <w:i/>
          <w:iCs/>
        </w:rPr>
        <w:t>enabling them to make decisions based on informed choices about what is available</w:t>
      </w:r>
    </w:p>
    <w:p w14:paraId="45ED4C99" w14:textId="77777777" w:rsidR="00155484" w:rsidRPr="004E1FCE" w:rsidRDefault="00E06186" w:rsidP="004E1FCE">
      <w:pPr>
        <w:ind w:left="792" w:hanging="360"/>
        <w:rPr>
          <w:i/>
          <w:iCs/>
        </w:rPr>
      </w:pPr>
      <w:r w:rsidRPr="00385802">
        <w:rPr>
          <w:rFonts w:ascii="Calibri" w:eastAsiaTheme="majorEastAsia" w:hAnsi="Calibri" w:cs="Calibri"/>
          <w:iCs/>
          <w:szCs w:val="22"/>
        </w:rPr>
        <w:t>•</w:t>
      </w:r>
      <w:r w:rsidRPr="00385802">
        <w:rPr>
          <w:rFonts w:ascii="Calibri" w:eastAsiaTheme="majorEastAsia" w:hAnsi="Calibri" w:cs="Calibri"/>
          <w:iCs/>
          <w:szCs w:val="22"/>
        </w:rPr>
        <w:tab/>
      </w:r>
      <w:r w:rsidR="00D227C1" w:rsidRPr="004E1FCE">
        <w:rPr>
          <w:i/>
          <w:iCs/>
        </w:rPr>
        <w:t>shared decision-making rather than exerting control over the patient</w:t>
      </w:r>
    </w:p>
    <w:p w14:paraId="3BA06C1D" w14:textId="77777777" w:rsidR="00155484" w:rsidRPr="004E1FCE" w:rsidRDefault="00E06186" w:rsidP="004E1FCE">
      <w:pPr>
        <w:ind w:left="792" w:hanging="360"/>
        <w:rPr>
          <w:i/>
          <w:iCs/>
        </w:rPr>
      </w:pPr>
      <w:r w:rsidRPr="00385802">
        <w:rPr>
          <w:rFonts w:ascii="Calibri" w:eastAsiaTheme="majorEastAsia" w:hAnsi="Calibri" w:cs="Calibri"/>
          <w:iCs/>
          <w:szCs w:val="22"/>
        </w:rPr>
        <w:t>•</w:t>
      </w:r>
      <w:r w:rsidRPr="00385802">
        <w:rPr>
          <w:rFonts w:ascii="Calibri" w:eastAsiaTheme="majorEastAsia" w:hAnsi="Calibri" w:cs="Calibri"/>
          <w:iCs/>
          <w:szCs w:val="22"/>
        </w:rPr>
        <w:tab/>
      </w:r>
      <w:r w:rsidR="00D227C1" w:rsidRPr="004E1FCE">
        <w:rPr>
          <w:i/>
          <w:iCs/>
        </w:rPr>
        <w:t>providing information that meets the individual needs of the patient</w:t>
      </w:r>
    </w:p>
    <w:p w14:paraId="146068E8" w14:textId="77777777" w:rsidR="00155484" w:rsidRPr="004E1FCE" w:rsidRDefault="00E06186" w:rsidP="004E1FCE">
      <w:pPr>
        <w:ind w:left="792" w:hanging="360"/>
        <w:rPr>
          <w:i/>
          <w:iCs/>
        </w:rPr>
      </w:pPr>
      <w:r w:rsidRPr="00385802">
        <w:rPr>
          <w:rFonts w:ascii="Calibri" w:eastAsiaTheme="majorEastAsia" w:hAnsi="Calibri" w:cs="Calibri"/>
          <w:iCs/>
          <w:szCs w:val="22"/>
        </w:rPr>
        <w:t>•</w:t>
      </w:r>
      <w:r w:rsidRPr="00385802">
        <w:rPr>
          <w:rFonts w:ascii="Calibri" w:eastAsiaTheme="majorEastAsia" w:hAnsi="Calibri" w:cs="Calibri"/>
          <w:iCs/>
          <w:szCs w:val="22"/>
        </w:rPr>
        <w:tab/>
      </w:r>
      <w:r w:rsidR="00D227C1" w:rsidRPr="004E1FCE">
        <w:rPr>
          <w:i/>
          <w:iCs/>
        </w:rPr>
        <w:t>supporting the person to express their choices</w:t>
      </w:r>
    </w:p>
    <w:p w14:paraId="51A553FD" w14:textId="77777777" w:rsidR="00155484" w:rsidRPr="004E1FCE" w:rsidRDefault="00E06186" w:rsidP="004E1FCE">
      <w:pPr>
        <w:ind w:left="792" w:hanging="360"/>
        <w:rPr>
          <w:i/>
          <w:iCs/>
        </w:rPr>
      </w:pPr>
      <w:r w:rsidRPr="00385802">
        <w:rPr>
          <w:rFonts w:ascii="Calibri" w:eastAsiaTheme="majorEastAsia" w:hAnsi="Calibri" w:cs="Calibri"/>
          <w:iCs/>
          <w:szCs w:val="22"/>
        </w:rPr>
        <w:t>•</w:t>
      </w:r>
      <w:r w:rsidRPr="00385802">
        <w:rPr>
          <w:rFonts w:ascii="Calibri" w:eastAsiaTheme="majorEastAsia" w:hAnsi="Calibri" w:cs="Calibri"/>
          <w:iCs/>
          <w:szCs w:val="22"/>
        </w:rPr>
        <w:tab/>
      </w:r>
      <w:r w:rsidR="00D227C1" w:rsidRPr="004E1FCE">
        <w:rPr>
          <w:i/>
          <w:iCs/>
        </w:rPr>
        <w:t>ongoing evaluation to ensure that care remains appropriate for the individual.</w:t>
      </w:r>
    </w:p>
    <w:p w14:paraId="1AA784AD" w14:textId="01950745" w:rsidR="007609F2" w:rsidRDefault="00D227C1" w:rsidP="0076589A">
      <w:pPr>
        <w:pStyle w:val="Heading2"/>
      </w:pPr>
      <w:r w:rsidRPr="00D227C1">
        <w:lastRenderedPageBreak/>
        <w:t>Case study answer guidance</w:t>
      </w:r>
    </w:p>
    <w:p w14:paraId="2799A123" w14:textId="77777777" w:rsidR="00155484" w:rsidRDefault="00E06186" w:rsidP="004E1FCE">
      <w:pPr>
        <w:pStyle w:val="Heading3"/>
      </w:pPr>
      <w:r w:rsidRPr="00385802">
        <w:t>Case study 13.1: Mark</w:t>
      </w:r>
    </w:p>
    <w:p w14:paraId="4BC78FB6" w14:textId="5BD91F47" w:rsidR="00155484" w:rsidRDefault="00E06186" w:rsidP="004E1FCE">
      <w:pPr>
        <w:rPr>
          <w:rFonts w:eastAsiaTheme="majorEastAsia"/>
        </w:rPr>
      </w:pPr>
      <w:r>
        <w:rPr>
          <w:rFonts w:eastAsiaTheme="majorEastAsia"/>
        </w:rPr>
        <w:t>‘</w:t>
      </w:r>
      <w:r w:rsidRPr="00956A70">
        <w:rPr>
          <w:rFonts w:eastAsiaTheme="majorEastAsia"/>
        </w:rPr>
        <w:t xml:space="preserve">I was diagnosed with HIV 20 years </w:t>
      </w:r>
      <w:proofErr w:type="gramStart"/>
      <w:r w:rsidRPr="00956A70">
        <w:rPr>
          <w:rFonts w:eastAsiaTheme="majorEastAsia"/>
        </w:rPr>
        <w:t>ago</w:t>
      </w:r>
      <w:proofErr w:type="gramEnd"/>
      <w:r w:rsidRPr="00956A70">
        <w:rPr>
          <w:rFonts w:eastAsiaTheme="majorEastAsia"/>
        </w:rPr>
        <w:t xml:space="preserve"> so I’ve experienced many changes, not just in the treatment options available but also </w:t>
      </w:r>
      <w:r w:rsidR="00CB74ED">
        <w:rPr>
          <w:rFonts w:eastAsiaTheme="majorEastAsia"/>
        </w:rPr>
        <w:t xml:space="preserve">in </w:t>
      </w:r>
      <w:r w:rsidRPr="00956A70">
        <w:rPr>
          <w:rFonts w:eastAsiaTheme="majorEastAsia"/>
        </w:rPr>
        <w:t xml:space="preserve">the attitudes of healthcare workers towards people with HIV. I </w:t>
      </w:r>
      <w:proofErr w:type="gramStart"/>
      <w:r w:rsidRPr="00956A70">
        <w:rPr>
          <w:rFonts w:eastAsiaTheme="majorEastAsia"/>
        </w:rPr>
        <w:t>was given</w:t>
      </w:r>
      <w:proofErr w:type="gramEnd"/>
      <w:r w:rsidRPr="00956A70">
        <w:rPr>
          <w:rFonts w:eastAsiaTheme="majorEastAsia"/>
        </w:rPr>
        <w:t xml:space="preserve"> my diagnosis in a sexual health clinic and although everyone was very pleasant, I found attending the sexual health clinic reinforced my feelings of being ‘dirty’ or having </w:t>
      </w:r>
      <w:r w:rsidR="00CB74ED">
        <w:rPr>
          <w:rFonts w:eastAsiaTheme="majorEastAsia"/>
        </w:rPr>
        <w:t>“</w:t>
      </w:r>
      <w:r w:rsidRPr="00956A70">
        <w:rPr>
          <w:rFonts w:eastAsiaTheme="majorEastAsia"/>
        </w:rPr>
        <w:t>done something wrong.</w:t>
      </w:r>
      <w:r w:rsidR="00CB74ED">
        <w:rPr>
          <w:rFonts w:eastAsiaTheme="majorEastAsia"/>
        </w:rPr>
        <w:t>”</w:t>
      </w:r>
      <w:r w:rsidRPr="00956A70">
        <w:rPr>
          <w:rFonts w:eastAsiaTheme="majorEastAsia"/>
        </w:rPr>
        <w:t xml:space="preserve"> I was encouraged to join support meetings and attend service user groups but, from a purely personal perspective, I </w:t>
      </w:r>
      <w:proofErr w:type="gramStart"/>
      <w:r w:rsidRPr="00956A70">
        <w:rPr>
          <w:rFonts w:eastAsiaTheme="majorEastAsia"/>
        </w:rPr>
        <w:t>didn’t</w:t>
      </w:r>
      <w:proofErr w:type="gramEnd"/>
      <w:r w:rsidRPr="00956A70">
        <w:rPr>
          <w:rFonts w:eastAsiaTheme="majorEastAsia"/>
        </w:rPr>
        <w:t xml:space="preserve"> really want to talk about my sexuality or meet other people with the same condition. I just wanted to </w:t>
      </w:r>
      <w:proofErr w:type="gramStart"/>
      <w:r w:rsidRPr="00956A70">
        <w:rPr>
          <w:rFonts w:eastAsiaTheme="majorEastAsia"/>
        </w:rPr>
        <w:t>be treated</w:t>
      </w:r>
      <w:proofErr w:type="gramEnd"/>
      <w:r w:rsidRPr="00956A70">
        <w:rPr>
          <w:rFonts w:eastAsiaTheme="majorEastAsia"/>
        </w:rPr>
        <w:t xml:space="preserve"> as an individual and get on with my life.</w:t>
      </w:r>
    </w:p>
    <w:p w14:paraId="41E10458" w14:textId="77777777" w:rsidR="00155484" w:rsidRDefault="00E06186" w:rsidP="004E1FCE">
      <w:pPr>
        <w:ind w:firstLine="360"/>
        <w:rPr>
          <w:rFonts w:eastAsiaTheme="majorEastAsia"/>
        </w:rPr>
      </w:pPr>
      <w:proofErr w:type="gramStart"/>
      <w:r w:rsidRPr="00956A70">
        <w:rPr>
          <w:rFonts w:eastAsiaTheme="majorEastAsia"/>
        </w:rPr>
        <w:t>Maybe nurses</w:t>
      </w:r>
      <w:proofErr w:type="gramEnd"/>
      <w:r w:rsidRPr="00956A70">
        <w:rPr>
          <w:rFonts w:eastAsiaTheme="majorEastAsia"/>
        </w:rPr>
        <w:t xml:space="preserve"> need to question their assumptions about the type of support that people with HIV need and be aware that just because people share a diagnosis, they won’t automatically have something in common. While </w:t>
      </w:r>
      <w:proofErr w:type="gramStart"/>
      <w:r w:rsidRPr="00956A70">
        <w:rPr>
          <w:rFonts w:eastAsiaTheme="majorEastAsia"/>
        </w:rPr>
        <w:t>some</w:t>
      </w:r>
      <w:proofErr w:type="gramEnd"/>
      <w:r w:rsidRPr="00956A70">
        <w:rPr>
          <w:rFonts w:eastAsiaTheme="majorEastAsia"/>
        </w:rPr>
        <w:t xml:space="preserve"> people with HIV want to focus on their condition, others try to ignore the virus and only think about it when a health check is due.</w:t>
      </w:r>
    </w:p>
    <w:p w14:paraId="70708BE4" w14:textId="7DD0A7E5" w:rsidR="00155484" w:rsidRDefault="00E06186" w:rsidP="004E1FCE">
      <w:pPr>
        <w:ind w:firstLine="360"/>
        <w:rPr>
          <w:rFonts w:eastAsiaTheme="majorEastAsia"/>
        </w:rPr>
      </w:pPr>
      <w:r w:rsidRPr="00956A70">
        <w:rPr>
          <w:rFonts w:eastAsiaTheme="majorEastAsia"/>
        </w:rPr>
        <w:t xml:space="preserve">For me, </w:t>
      </w:r>
      <w:proofErr w:type="gramStart"/>
      <w:r w:rsidRPr="00956A70">
        <w:rPr>
          <w:rFonts w:eastAsiaTheme="majorEastAsia"/>
        </w:rPr>
        <w:t>it’s</w:t>
      </w:r>
      <w:proofErr w:type="gramEnd"/>
      <w:r w:rsidRPr="00956A70">
        <w:rPr>
          <w:rFonts w:eastAsiaTheme="majorEastAsia"/>
        </w:rPr>
        <w:t xml:space="preserve"> important that when I have my hospital appointment it feels like an informal, friendly catch-up with a familiar face. Remembering my likes and dislikes, treating </w:t>
      </w:r>
      <w:r w:rsidR="00CB74ED" w:rsidRPr="00956A70">
        <w:rPr>
          <w:rFonts w:eastAsiaTheme="majorEastAsia"/>
        </w:rPr>
        <w:t>m</w:t>
      </w:r>
      <w:r w:rsidR="00CB74ED">
        <w:rPr>
          <w:rFonts w:eastAsiaTheme="majorEastAsia"/>
        </w:rPr>
        <w:t>yself</w:t>
      </w:r>
      <w:r w:rsidR="00CB74ED" w:rsidRPr="00956A70">
        <w:rPr>
          <w:rFonts w:eastAsiaTheme="majorEastAsia"/>
        </w:rPr>
        <w:t xml:space="preserve"> </w:t>
      </w:r>
      <w:r w:rsidRPr="00956A70">
        <w:rPr>
          <w:rFonts w:eastAsiaTheme="majorEastAsia"/>
        </w:rPr>
        <w:t>as an equal</w:t>
      </w:r>
      <w:r w:rsidR="00CB74ED">
        <w:rPr>
          <w:rFonts w:eastAsiaTheme="majorEastAsia"/>
        </w:rPr>
        <w:t>,</w:t>
      </w:r>
      <w:r w:rsidRPr="00956A70">
        <w:rPr>
          <w:rFonts w:eastAsiaTheme="majorEastAsia"/>
        </w:rPr>
        <w:t xml:space="preserve"> and valuing my opinions about the care I would like to receive are important to me.</w:t>
      </w:r>
    </w:p>
    <w:p w14:paraId="28B3A78F" w14:textId="77777777" w:rsidR="00155484" w:rsidRDefault="00E06186" w:rsidP="004E1FCE">
      <w:pPr>
        <w:ind w:firstLine="360"/>
        <w:rPr>
          <w:rFonts w:eastAsiaTheme="majorEastAsia"/>
        </w:rPr>
      </w:pPr>
      <w:r w:rsidRPr="00385802">
        <w:rPr>
          <w:rFonts w:eastAsiaTheme="majorEastAsia"/>
        </w:rPr>
        <w:t xml:space="preserve">Consider what Mark says about how he would like support to </w:t>
      </w:r>
      <w:proofErr w:type="gramStart"/>
      <w:r w:rsidRPr="00385802">
        <w:rPr>
          <w:rFonts w:eastAsiaTheme="majorEastAsia"/>
        </w:rPr>
        <w:t>be provided</w:t>
      </w:r>
      <w:proofErr w:type="gramEnd"/>
      <w:r w:rsidRPr="00385802">
        <w:rPr>
          <w:rFonts w:eastAsiaTheme="majorEastAsia"/>
        </w:rPr>
        <w:t>. How can nurses support groups of patients while also addressing individual needs?</w:t>
      </w:r>
    </w:p>
    <w:p w14:paraId="0F2FEB00" w14:textId="77777777" w:rsidR="00155484" w:rsidRDefault="00E06186" w:rsidP="004E1FCE">
      <w:pPr>
        <w:pStyle w:val="Heading4"/>
      </w:pPr>
      <w:r w:rsidRPr="00CB74ED">
        <w:t>Answer guidance:</w:t>
      </w:r>
    </w:p>
    <w:p w14:paraId="3C570E81" w14:textId="6C205B14" w:rsidR="00155484" w:rsidRDefault="00E06186" w:rsidP="004E1FCE">
      <w:pPr>
        <w:rPr>
          <w:rFonts w:eastAsiaTheme="majorEastAsia"/>
          <w:i/>
          <w:iCs/>
        </w:rPr>
      </w:pPr>
      <w:r w:rsidRPr="00385802">
        <w:rPr>
          <w:rFonts w:eastAsiaTheme="majorEastAsia"/>
          <w:i/>
          <w:iCs/>
        </w:rPr>
        <w:t>It is important to treat everyone as an individual with unique likes, dislikes, fears</w:t>
      </w:r>
      <w:r w:rsidR="00CB74ED">
        <w:rPr>
          <w:rFonts w:eastAsiaTheme="majorEastAsia"/>
          <w:i/>
          <w:iCs/>
        </w:rPr>
        <w:t>,</w:t>
      </w:r>
      <w:r w:rsidRPr="00385802">
        <w:rPr>
          <w:rFonts w:eastAsiaTheme="majorEastAsia"/>
          <w:i/>
          <w:iCs/>
        </w:rPr>
        <w:t xml:space="preserve"> and anxieties.</w:t>
      </w:r>
      <w:r w:rsidR="007609F2">
        <w:rPr>
          <w:rFonts w:eastAsiaTheme="majorEastAsia"/>
          <w:i/>
          <w:iCs/>
        </w:rPr>
        <w:t xml:space="preserve"> </w:t>
      </w:r>
      <w:r w:rsidRPr="00385802">
        <w:rPr>
          <w:rFonts w:eastAsiaTheme="majorEastAsia"/>
          <w:i/>
          <w:iCs/>
        </w:rPr>
        <w:t xml:space="preserve">Spending time getting to know the person, finding out about them, </w:t>
      </w:r>
      <w:r w:rsidR="00CB74ED">
        <w:rPr>
          <w:rFonts w:eastAsiaTheme="majorEastAsia"/>
          <w:i/>
          <w:iCs/>
        </w:rPr>
        <w:t xml:space="preserve">and </w:t>
      </w:r>
      <w:r w:rsidRPr="00385802">
        <w:rPr>
          <w:rFonts w:eastAsiaTheme="majorEastAsia"/>
          <w:i/>
          <w:iCs/>
        </w:rPr>
        <w:t>understanding what they feel is important will help you to encourage autonomy and create a therapeutic relationship.</w:t>
      </w:r>
    </w:p>
    <w:p w14:paraId="55483475" w14:textId="77777777" w:rsidR="00155484" w:rsidRDefault="00E06186" w:rsidP="004E1FCE">
      <w:pPr>
        <w:pStyle w:val="Heading3"/>
      </w:pPr>
      <w:r w:rsidRPr="00385802">
        <w:lastRenderedPageBreak/>
        <w:t>Case study 13.2: Sarah</w:t>
      </w:r>
    </w:p>
    <w:p w14:paraId="4E114D3C" w14:textId="63BD729A" w:rsidR="00155484" w:rsidRDefault="00E06186" w:rsidP="004E1FCE">
      <w:pPr>
        <w:rPr>
          <w:rFonts w:eastAsiaTheme="majorEastAsia"/>
        </w:rPr>
      </w:pPr>
      <w:r w:rsidRPr="00956A70">
        <w:rPr>
          <w:rFonts w:eastAsiaTheme="majorEastAsia"/>
        </w:rPr>
        <w:t xml:space="preserve">We found out that Sarah had learning difficulties when she was 3 years old. As she was our first child, we </w:t>
      </w:r>
      <w:proofErr w:type="gramStart"/>
      <w:r w:rsidRPr="00956A70">
        <w:rPr>
          <w:rFonts w:eastAsiaTheme="majorEastAsia"/>
        </w:rPr>
        <w:t>hadn’t</w:t>
      </w:r>
      <w:proofErr w:type="gramEnd"/>
      <w:r w:rsidRPr="00956A70">
        <w:rPr>
          <w:rFonts w:eastAsiaTheme="majorEastAsia"/>
        </w:rPr>
        <w:t xml:space="preserve"> </w:t>
      </w:r>
      <w:r w:rsidR="004E1FCE" w:rsidRPr="00956A70">
        <w:rPr>
          <w:rFonts w:eastAsiaTheme="majorEastAsia"/>
        </w:rPr>
        <w:t>reali</w:t>
      </w:r>
      <w:r w:rsidR="004E1FCE">
        <w:rPr>
          <w:rFonts w:eastAsiaTheme="majorEastAsia"/>
        </w:rPr>
        <w:t>s</w:t>
      </w:r>
      <w:r w:rsidR="004E1FCE" w:rsidRPr="00956A70">
        <w:rPr>
          <w:rFonts w:eastAsiaTheme="majorEastAsia"/>
        </w:rPr>
        <w:t xml:space="preserve">ed </w:t>
      </w:r>
      <w:r w:rsidRPr="00956A70">
        <w:rPr>
          <w:rFonts w:eastAsiaTheme="majorEastAsia"/>
        </w:rPr>
        <w:t xml:space="preserve">she wasn’t doing the things she should. We knew she </w:t>
      </w:r>
      <w:proofErr w:type="gramStart"/>
      <w:r w:rsidRPr="00956A70">
        <w:rPr>
          <w:rFonts w:eastAsiaTheme="majorEastAsia"/>
        </w:rPr>
        <w:t>wasn’t</w:t>
      </w:r>
      <w:proofErr w:type="gramEnd"/>
      <w:r w:rsidRPr="00956A70">
        <w:rPr>
          <w:rFonts w:eastAsiaTheme="majorEastAsia"/>
        </w:rPr>
        <w:t xml:space="preserve"> doing as much as the babies of some of our friends, but everyone told us she was </w:t>
      </w:r>
      <w:r w:rsidR="00CB74ED">
        <w:rPr>
          <w:rFonts w:eastAsiaTheme="majorEastAsia"/>
        </w:rPr>
        <w:t>“</w:t>
      </w:r>
      <w:r w:rsidRPr="00956A70">
        <w:rPr>
          <w:rFonts w:eastAsiaTheme="majorEastAsia"/>
        </w:rPr>
        <w:t>placid</w:t>
      </w:r>
      <w:r w:rsidR="00CB74ED">
        <w:rPr>
          <w:rFonts w:eastAsiaTheme="majorEastAsia"/>
        </w:rPr>
        <w:t>”</w:t>
      </w:r>
      <w:r w:rsidRPr="00956A70">
        <w:rPr>
          <w:rFonts w:eastAsiaTheme="majorEastAsia"/>
        </w:rPr>
        <w:t xml:space="preserve"> or </w:t>
      </w:r>
      <w:r w:rsidR="00CB74ED">
        <w:rPr>
          <w:rFonts w:eastAsiaTheme="majorEastAsia"/>
        </w:rPr>
        <w:t>“</w:t>
      </w:r>
      <w:r w:rsidRPr="00956A70">
        <w:rPr>
          <w:rFonts w:eastAsiaTheme="majorEastAsia"/>
        </w:rPr>
        <w:t>contented.</w:t>
      </w:r>
      <w:r w:rsidR="00CB74ED">
        <w:rPr>
          <w:rFonts w:eastAsiaTheme="majorEastAsia"/>
        </w:rPr>
        <w:t>”</w:t>
      </w:r>
      <w:r w:rsidRPr="00956A70">
        <w:rPr>
          <w:rFonts w:eastAsiaTheme="majorEastAsia"/>
        </w:rPr>
        <w:t xml:space="preserve"> It took a long time for Sarah to be diagnosed with learning difficulties and even now we </w:t>
      </w:r>
      <w:proofErr w:type="gramStart"/>
      <w:r w:rsidRPr="00956A70">
        <w:rPr>
          <w:rFonts w:eastAsiaTheme="majorEastAsia"/>
        </w:rPr>
        <w:t>don’t</w:t>
      </w:r>
      <w:proofErr w:type="gramEnd"/>
      <w:r w:rsidRPr="00956A70">
        <w:rPr>
          <w:rFonts w:eastAsiaTheme="majorEastAsia"/>
        </w:rPr>
        <w:t xml:space="preserve"> have a name for her disability; we just know that she needs a lot of help with things the rest of us take for granted. When Sarah was </w:t>
      </w:r>
      <w:proofErr w:type="gramStart"/>
      <w:r w:rsidRPr="00956A70">
        <w:rPr>
          <w:rFonts w:eastAsiaTheme="majorEastAsia"/>
        </w:rPr>
        <w:t>4</w:t>
      </w:r>
      <w:proofErr w:type="gramEnd"/>
      <w:r w:rsidRPr="00956A70">
        <w:rPr>
          <w:rFonts w:eastAsiaTheme="majorEastAsia"/>
        </w:rPr>
        <w:t xml:space="preserve">, she was admitted to </w:t>
      </w:r>
      <w:r w:rsidR="00CB74ED">
        <w:rPr>
          <w:rFonts w:eastAsiaTheme="majorEastAsia"/>
        </w:rPr>
        <w:t xml:space="preserve">the </w:t>
      </w:r>
      <w:r w:rsidRPr="00956A70">
        <w:rPr>
          <w:rFonts w:eastAsiaTheme="majorEastAsia"/>
        </w:rPr>
        <w:t xml:space="preserve">hospital for tests (she has epilepsy). We were very anxious as </w:t>
      </w:r>
      <w:proofErr w:type="gramStart"/>
      <w:r w:rsidRPr="00956A70">
        <w:rPr>
          <w:rFonts w:eastAsiaTheme="majorEastAsia"/>
        </w:rPr>
        <w:t>she’d</w:t>
      </w:r>
      <w:proofErr w:type="gramEnd"/>
      <w:r w:rsidRPr="00956A70">
        <w:rPr>
          <w:rFonts w:eastAsiaTheme="majorEastAsia"/>
        </w:rPr>
        <w:t xml:space="preserve"> never been in hospital before and is easily upset.</w:t>
      </w:r>
    </w:p>
    <w:p w14:paraId="08CCE3BF" w14:textId="47E17A1F" w:rsidR="00155484" w:rsidRDefault="00E06186" w:rsidP="004E1FCE">
      <w:pPr>
        <w:ind w:firstLine="360"/>
        <w:rPr>
          <w:rFonts w:eastAsiaTheme="majorEastAsia"/>
        </w:rPr>
      </w:pPr>
      <w:r w:rsidRPr="00956A70">
        <w:rPr>
          <w:rFonts w:eastAsiaTheme="majorEastAsia"/>
        </w:rPr>
        <w:t xml:space="preserve">Whenever we asked the nurses anything about her condition or the tests they were doing, we </w:t>
      </w:r>
      <w:proofErr w:type="gramStart"/>
      <w:r w:rsidRPr="00956A70">
        <w:rPr>
          <w:rFonts w:eastAsiaTheme="majorEastAsia"/>
        </w:rPr>
        <w:t>were told</w:t>
      </w:r>
      <w:proofErr w:type="gramEnd"/>
      <w:r w:rsidRPr="00956A70">
        <w:rPr>
          <w:rFonts w:eastAsiaTheme="majorEastAsia"/>
        </w:rPr>
        <w:t xml:space="preserve"> we needed to speak to a doctor. This was very frustrating as I wanted to be with my wife in case the news was bad, but </w:t>
      </w:r>
      <w:proofErr w:type="gramStart"/>
      <w:r w:rsidRPr="00956A70">
        <w:rPr>
          <w:rFonts w:eastAsiaTheme="majorEastAsia"/>
        </w:rPr>
        <w:t>I’m</w:t>
      </w:r>
      <w:proofErr w:type="gramEnd"/>
      <w:r w:rsidRPr="00956A70">
        <w:rPr>
          <w:rFonts w:eastAsiaTheme="majorEastAsia"/>
        </w:rPr>
        <w:t xml:space="preserve"> self-employed and didn’t want to keep taking time off and losing money. The annoying thing was that when we saw the </w:t>
      </w:r>
      <w:r w:rsidR="004E1FCE" w:rsidRPr="00956A70">
        <w:rPr>
          <w:rFonts w:eastAsiaTheme="majorEastAsia"/>
        </w:rPr>
        <w:t>paediatrician</w:t>
      </w:r>
      <w:r w:rsidRPr="00956A70">
        <w:rPr>
          <w:rFonts w:eastAsiaTheme="majorEastAsia"/>
        </w:rPr>
        <w:t xml:space="preserve">, she said there </w:t>
      </w:r>
      <w:proofErr w:type="gramStart"/>
      <w:r w:rsidRPr="00956A70">
        <w:rPr>
          <w:rFonts w:eastAsiaTheme="majorEastAsia"/>
        </w:rPr>
        <w:t>wasn’t</w:t>
      </w:r>
      <w:proofErr w:type="gramEnd"/>
      <w:r w:rsidRPr="00956A70">
        <w:rPr>
          <w:rFonts w:eastAsiaTheme="majorEastAsia"/>
        </w:rPr>
        <w:t xml:space="preserve"> anything new to tell us. Why couldn’t the nurses have told us this? We knew if the news was bad the nurses </w:t>
      </w:r>
      <w:proofErr w:type="gramStart"/>
      <w:r w:rsidRPr="00956A70">
        <w:rPr>
          <w:rFonts w:eastAsiaTheme="majorEastAsia"/>
        </w:rPr>
        <w:t>couldn’t</w:t>
      </w:r>
      <w:proofErr w:type="gramEnd"/>
      <w:r w:rsidRPr="00956A70">
        <w:rPr>
          <w:rFonts w:eastAsiaTheme="majorEastAsia"/>
        </w:rPr>
        <w:t xml:space="preserve"> tell us, but they might have given us a few words of reassurance or encouragement. There needs to be more transparency about what nurses can or </w:t>
      </w:r>
      <w:proofErr w:type="gramStart"/>
      <w:r w:rsidRPr="00956A70">
        <w:rPr>
          <w:rFonts w:eastAsiaTheme="majorEastAsia"/>
        </w:rPr>
        <w:t>can’t</w:t>
      </w:r>
      <w:proofErr w:type="gramEnd"/>
      <w:r w:rsidRPr="00956A70">
        <w:rPr>
          <w:rFonts w:eastAsiaTheme="majorEastAsia"/>
        </w:rPr>
        <w:t xml:space="preserve"> tell you.</w:t>
      </w:r>
    </w:p>
    <w:p w14:paraId="3749CDE9" w14:textId="77777777" w:rsidR="00155484" w:rsidRDefault="00E06186" w:rsidP="004E1FCE">
      <w:pPr>
        <w:ind w:firstLine="360"/>
        <w:rPr>
          <w:rFonts w:eastAsiaTheme="majorEastAsia"/>
        </w:rPr>
      </w:pPr>
      <w:r w:rsidRPr="00956A70">
        <w:rPr>
          <w:rFonts w:eastAsiaTheme="majorEastAsia"/>
        </w:rPr>
        <w:t xml:space="preserve">The other problem we have is that although we know what Sarah can, </w:t>
      </w:r>
      <w:proofErr w:type="gramStart"/>
      <w:r w:rsidRPr="00956A70">
        <w:rPr>
          <w:rFonts w:eastAsiaTheme="majorEastAsia"/>
        </w:rPr>
        <w:t>can’t</w:t>
      </w:r>
      <w:proofErr w:type="gramEnd"/>
      <w:r w:rsidR="00CB74ED">
        <w:rPr>
          <w:rFonts w:eastAsiaTheme="majorEastAsia"/>
        </w:rPr>
        <w:t>,</w:t>
      </w:r>
      <w:r w:rsidRPr="00956A70">
        <w:rPr>
          <w:rFonts w:eastAsiaTheme="majorEastAsia"/>
        </w:rPr>
        <w:t xml:space="preserve"> or won’t do, whenever she goes into </w:t>
      </w:r>
      <w:r w:rsidR="00CB74ED">
        <w:rPr>
          <w:rFonts w:eastAsiaTheme="majorEastAsia"/>
        </w:rPr>
        <w:t xml:space="preserve">the </w:t>
      </w:r>
      <w:r w:rsidRPr="00956A70">
        <w:rPr>
          <w:rFonts w:eastAsiaTheme="majorEastAsia"/>
        </w:rPr>
        <w:t xml:space="preserve">hospital her routine is changed. She will soon be a teenager; as she gets older it is more difficult for my wife and me to lift her, so it’s really important to get her to do as much for herself as she can, but every time she comes </w:t>
      </w:r>
      <w:proofErr w:type="gramStart"/>
      <w:r w:rsidRPr="00956A70">
        <w:rPr>
          <w:rFonts w:eastAsiaTheme="majorEastAsia"/>
        </w:rPr>
        <w:t>home</w:t>
      </w:r>
      <w:proofErr w:type="gramEnd"/>
      <w:r w:rsidRPr="00956A70">
        <w:rPr>
          <w:rFonts w:eastAsiaTheme="majorEastAsia"/>
        </w:rPr>
        <w:t xml:space="preserve"> we have to start again. It feels like we are working against the hospital.</w:t>
      </w:r>
    </w:p>
    <w:p w14:paraId="256D2DFA" w14:textId="77777777" w:rsidR="00155484" w:rsidRPr="004E1FCE" w:rsidRDefault="00E06186" w:rsidP="004E1FCE">
      <w:pPr>
        <w:ind w:left="792" w:hanging="360"/>
        <w:rPr>
          <w:rFonts w:eastAsiaTheme="majorEastAsia"/>
        </w:rPr>
      </w:pPr>
      <w:r w:rsidRPr="00385802">
        <w:rPr>
          <w:rFonts w:ascii="Calibri" w:eastAsiaTheme="majorEastAsia" w:hAnsi="Calibri" w:cs="Calibri"/>
          <w:szCs w:val="22"/>
        </w:rPr>
        <w:t>•</w:t>
      </w:r>
      <w:r w:rsidRPr="00385802">
        <w:rPr>
          <w:rFonts w:ascii="Calibri" w:eastAsiaTheme="majorEastAsia" w:hAnsi="Calibri" w:cs="Calibri"/>
          <w:szCs w:val="22"/>
        </w:rPr>
        <w:tab/>
      </w:r>
      <w:r w:rsidR="00D227C1" w:rsidRPr="004E1FCE">
        <w:rPr>
          <w:rFonts w:eastAsiaTheme="majorEastAsia"/>
        </w:rPr>
        <w:t>How could the nurses work with the family to promote better communication?</w:t>
      </w:r>
    </w:p>
    <w:p w14:paraId="68898A7D" w14:textId="77777777" w:rsidR="00155484" w:rsidRPr="004E1FCE" w:rsidRDefault="00E06186" w:rsidP="004E1FCE">
      <w:pPr>
        <w:ind w:left="792" w:hanging="360"/>
        <w:rPr>
          <w:rFonts w:eastAsiaTheme="majorEastAsia"/>
        </w:rPr>
      </w:pPr>
      <w:r>
        <w:rPr>
          <w:rFonts w:ascii="Calibri" w:eastAsiaTheme="majorEastAsia" w:hAnsi="Calibri" w:cs="Calibri"/>
          <w:szCs w:val="22"/>
        </w:rPr>
        <w:t>•</w:t>
      </w:r>
      <w:r>
        <w:rPr>
          <w:rFonts w:ascii="Calibri" w:eastAsiaTheme="majorEastAsia" w:hAnsi="Calibri" w:cs="Calibri"/>
          <w:szCs w:val="22"/>
        </w:rPr>
        <w:tab/>
      </w:r>
      <w:r w:rsidR="00D227C1" w:rsidRPr="004E1FCE">
        <w:rPr>
          <w:rFonts w:eastAsiaTheme="majorEastAsia"/>
        </w:rPr>
        <w:t xml:space="preserve">What could </w:t>
      </w:r>
      <w:proofErr w:type="gramStart"/>
      <w:r w:rsidR="00D227C1" w:rsidRPr="004E1FCE">
        <w:rPr>
          <w:rFonts w:eastAsiaTheme="majorEastAsia"/>
        </w:rPr>
        <w:t>be done</w:t>
      </w:r>
      <w:proofErr w:type="gramEnd"/>
      <w:r w:rsidR="00D227C1" w:rsidRPr="004E1FCE">
        <w:rPr>
          <w:rFonts w:eastAsiaTheme="majorEastAsia"/>
        </w:rPr>
        <w:t xml:space="preserve"> to maintain Sarah’s routine as much as possible while she is in </w:t>
      </w:r>
      <w:r w:rsidR="00CB74ED">
        <w:rPr>
          <w:rFonts w:eastAsiaTheme="majorEastAsia"/>
        </w:rPr>
        <w:t xml:space="preserve">the </w:t>
      </w:r>
      <w:r w:rsidR="00D227C1" w:rsidRPr="004E1FCE">
        <w:rPr>
          <w:rFonts w:eastAsiaTheme="majorEastAsia"/>
        </w:rPr>
        <w:t>hospital?</w:t>
      </w:r>
    </w:p>
    <w:p w14:paraId="7F92BFDD" w14:textId="77777777" w:rsidR="00155484" w:rsidRPr="004E1FCE" w:rsidRDefault="00D227C1" w:rsidP="004E1FCE">
      <w:pPr>
        <w:pStyle w:val="Heading4"/>
      </w:pPr>
      <w:r w:rsidRPr="004E1FCE">
        <w:t>Answer guidance:</w:t>
      </w:r>
    </w:p>
    <w:p w14:paraId="3BD7750D" w14:textId="1142F7F3" w:rsidR="00155484" w:rsidRDefault="00E06186" w:rsidP="004E1FCE">
      <w:pPr>
        <w:rPr>
          <w:rFonts w:eastAsiaTheme="majorEastAsia"/>
          <w:i/>
          <w:iCs/>
        </w:rPr>
      </w:pPr>
      <w:r w:rsidRPr="00385802">
        <w:rPr>
          <w:rFonts w:eastAsiaTheme="majorEastAsia"/>
          <w:i/>
          <w:iCs/>
        </w:rPr>
        <w:t xml:space="preserve">Sarah’s situation could have so easily </w:t>
      </w:r>
      <w:proofErr w:type="gramStart"/>
      <w:r w:rsidRPr="00385802">
        <w:rPr>
          <w:rFonts w:eastAsiaTheme="majorEastAsia"/>
          <w:i/>
          <w:iCs/>
        </w:rPr>
        <w:t>been resolved</w:t>
      </w:r>
      <w:proofErr w:type="gramEnd"/>
      <w:r w:rsidRPr="00385802">
        <w:rPr>
          <w:rFonts w:eastAsiaTheme="majorEastAsia"/>
          <w:i/>
          <w:iCs/>
        </w:rPr>
        <w:t xml:space="preserve"> with effective communication.</w:t>
      </w:r>
      <w:r w:rsidR="007609F2">
        <w:rPr>
          <w:rFonts w:eastAsiaTheme="majorEastAsia"/>
          <w:i/>
          <w:iCs/>
        </w:rPr>
        <w:t xml:space="preserve"> </w:t>
      </w:r>
      <w:r w:rsidRPr="00385802">
        <w:rPr>
          <w:rFonts w:eastAsiaTheme="majorEastAsia"/>
          <w:i/>
          <w:iCs/>
        </w:rPr>
        <w:t>Planning care collaboratively with Sarah’s parents would have improved this situation.</w:t>
      </w:r>
      <w:r w:rsidR="007609F2">
        <w:rPr>
          <w:rFonts w:eastAsiaTheme="majorEastAsia"/>
          <w:i/>
          <w:iCs/>
        </w:rPr>
        <w:t xml:space="preserve"> </w:t>
      </w:r>
      <w:r w:rsidRPr="00385802">
        <w:rPr>
          <w:rFonts w:eastAsiaTheme="majorEastAsia"/>
          <w:i/>
          <w:iCs/>
        </w:rPr>
        <w:t xml:space="preserve">As her </w:t>
      </w:r>
      <w:r w:rsidRPr="00385802">
        <w:rPr>
          <w:rFonts w:eastAsiaTheme="majorEastAsia"/>
          <w:i/>
          <w:iCs/>
        </w:rPr>
        <w:lastRenderedPageBreak/>
        <w:t>primary carers, Sarah’s parents would have been able to advise on Sarah’s daily routine, likes and dislikes</w:t>
      </w:r>
      <w:r w:rsidR="00CB74ED">
        <w:rPr>
          <w:rFonts w:eastAsiaTheme="majorEastAsia"/>
          <w:i/>
          <w:iCs/>
        </w:rPr>
        <w:t>,</w:t>
      </w:r>
      <w:r w:rsidRPr="00385802">
        <w:rPr>
          <w:rFonts w:eastAsiaTheme="majorEastAsia"/>
          <w:i/>
          <w:iCs/>
        </w:rPr>
        <w:t xml:space="preserve"> </w:t>
      </w:r>
      <w:proofErr w:type="gramStart"/>
      <w:r w:rsidRPr="00385802">
        <w:rPr>
          <w:rFonts w:eastAsiaTheme="majorEastAsia"/>
          <w:i/>
          <w:iCs/>
        </w:rPr>
        <w:t>etc.</w:t>
      </w:r>
      <w:proofErr w:type="gramEnd"/>
      <w:r w:rsidRPr="00385802">
        <w:rPr>
          <w:rFonts w:eastAsiaTheme="majorEastAsia"/>
          <w:i/>
          <w:iCs/>
        </w:rPr>
        <w:t xml:space="preserve"> thereby ensuring Sarah received holistic care while reducing tensions between the family and the hospital.</w:t>
      </w:r>
      <w:r w:rsidR="007609F2">
        <w:rPr>
          <w:rFonts w:eastAsiaTheme="majorEastAsia"/>
          <w:i/>
          <w:iCs/>
        </w:rPr>
        <w:t xml:space="preserve"> </w:t>
      </w:r>
      <w:r w:rsidR="004E1FCE" w:rsidRPr="00385802">
        <w:rPr>
          <w:rFonts w:eastAsiaTheme="majorEastAsia"/>
          <w:i/>
          <w:iCs/>
        </w:rPr>
        <w:t>Recogni</w:t>
      </w:r>
      <w:r w:rsidR="004E1FCE">
        <w:rPr>
          <w:rFonts w:eastAsiaTheme="majorEastAsia"/>
          <w:i/>
          <w:iCs/>
        </w:rPr>
        <w:t>s</w:t>
      </w:r>
      <w:r w:rsidR="004E1FCE" w:rsidRPr="00385802">
        <w:rPr>
          <w:rFonts w:eastAsiaTheme="majorEastAsia"/>
          <w:i/>
          <w:iCs/>
        </w:rPr>
        <w:t xml:space="preserve">ing </w:t>
      </w:r>
      <w:r w:rsidRPr="00385802">
        <w:rPr>
          <w:rFonts w:eastAsiaTheme="majorEastAsia"/>
          <w:i/>
          <w:iCs/>
        </w:rPr>
        <w:t xml:space="preserve">and valuing Sarah’s parents as key members of her support team would have helped achieve this </w:t>
      </w:r>
      <w:proofErr w:type="gramStart"/>
      <w:r w:rsidRPr="00385802">
        <w:rPr>
          <w:rFonts w:eastAsiaTheme="majorEastAsia"/>
          <w:i/>
          <w:iCs/>
        </w:rPr>
        <w:t>and also</w:t>
      </w:r>
      <w:proofErr w:type="gramEnd"/>
      <w:r w:rsidRPr="00385802">
        <w:rPr>
          <w:rFonts w:eastAsiaTheme="majorEastAsia"/>
          <w:i/>
          <w:iCs/>
        </w:rPr>
        <w:t xml:space="preserve"> ensure </w:t>
      </w:r>
      <w:r w:rsidR="00CB74ED">
        <w:rPr>
          <w:rFonts w:eastAsiaTheme="majorEastAsia"/>
          <w:i/>
          <w:iCs/>
        </w:rPr>
        <w:t xml:space="preserve">a </w:t>
      </w:r>
      <w:r w:rsidRPr="00385802">
        <w:rPr>
          <w:rFonts w:eastAsiaTheme="majorEastAsia"/>
          <w:i/>
          <w:iCs/>
        </w:rPr>
        <w:t>smooth transition between hospital and home.</w:t>
      </w:r>
    </w:p>
    <w:p w14:paraId="783FB709" w14:textId="77777777" w:rsidR="00155484" w:rsidRDefault="00E06186" w:rsidP="004E1FCE">
      <w:pPr>
        <w:pStyle w:val="Heading3"/>
      </w:pPr>
      <w:r w:rsidRPr="00D101C1">
        <w:t>Case study 13.3: Jag</w:t>
      </w:r>
    </w:p>
    <w:p w14:paraId="3F5DD346" w14:textId="1A283582" w:rsidR="00155484" w:rsidRDefault="00CB74ED" w:rsidP="004E1FCE">
      <w:pPr>
        <w:rPr>
          <w:rFonts w:eastAsiaTheme="majorEastAsia"/>
        </w:rPr>
      </w:pPr>
      <w:r>
        <w:rPr>
          <w:rFonts w:eastAsiaTheme="majorEastAsia"/>
        </w:rPr>
        <w:t>“</w:t>
      </w:r>
      <w:r w:rsidR="00E06186" w:rsidRPr="00D101C1">
        <w:rPr>
          <w:rFonts w:eastAsiaTheme="majorEastAsia"/>
        </w:rPr>
        <w:t xml:space="preserve">My name is </w:t>
      </w:r>
      <w:proofErr w:type="gramStart"/>
      <w:r w:rsidR="00E06186" w:rsidRPr="00D101C1">
        <w:rPr>
          <w:rFonts w:eastAsiaTheme="majorEastAsia"/>
        </w:rPr>
        <w:t>Jag,</w:t>
      </w:r>
      <w:proofErr w:type="gramEnd"/>
      <w:r w:rsidR="00E06186" w:rsidRPr="00D101C1">
        <w:rPr>
          <w:rFonts w:eastAsiaTheme="majorEastAsia"/>
        </w:rPr>
        <w:t xml:space="preserve"> I am </w:t>
      </w:r>
      <w:r>
        <w:rPr>
          <w:rFonts w:eastAsiaTheme="majorEastAsia"/>
        </w:rPr>
        <w:t>16</w:t>
      </w:r>
      <w:r w:rsidRPr="00D101C1">
        <w:rPr>
          <w:rFonts w:eastAsiaTheme="majorEastAsia"/>
        </w:rPr>
        <w:t xml:space="preserve"> </w:t>
      </w:r>
      <w:r w:rsidR="00E06186" w:rsidRPr="00D101C1">
        <w:rPr>
          <w:rFonts w:eastAsiaTheme="majorEastAsia"/>
        </w:rPr>
        <w:t xml:space="preserve">years old and recently I have been diagnosed as having diabetes. I had been feeling very tired and unwell for some time and my mum put this down to the fact that I had been growing a lot recently, doing a lot of sports </w:t>
      </w:r>
      <w:proofErr w:type="gramStart"/>
      <w:r w:rsidR="00E06186" w:rsidRPr="00D101C1">
        <w:rPr>
          <w:rFonts w:eastAsiaTheme="majorEastAsia"/>
        </w:rPr>
        <w:t>and also</w:t>
      </w:r>
      <w:proofErr w:type="gramEnd"/>
      <w:r w:rsidR="00E06186" w:rsidRPr="00D101C1">
        <w:rPr>
          <w:rFonts w:eastAsiaTheme="majorEastAsia"/>
        </w:rPr>
        <w:t xml:space="preserve"> working hard at school for my exams. However, when it </w:t>
      </w:r>
      <w:proofErr w:type="gramStart"/>
      <w:r w:rsidR="00E06186" w:rsidRPr="00D101C1">
        <w:rPr>
          <w:rFonts w:eastAsiaTheme="majorEastAsia"/>
        </w:rPr>
        <w:t>seemed to be</w:t>
      </w:r>
      <w:proofErr w:type="gramEnd"/>
      <w:r w:rsidR="00E06186" w:rsidRPr="00D101C1">
        <w:rPr>
          <w:rFonts w:eastAsiaTheme="majorEastAsia"/>
        </w:rPr>
        <w:t xml:space="preserve"> going on she decided that I needed to go to the doctor. They did some tests </w:t>
      </w:r>
      <w:proofErr w:type="gramStart"/>
      <w:r w:rsidR="00E06186" w:rsidRPr="00D101C1">
        <w:rPr>
          <w:rFonts w:eastAsiaTheme="majorEastAsia"/>
        </w:rPr>
        <w:t>and also</w:t>
      </w:r>
      <w:proofErr w:type="gramEnd"/>
      <w:r w:rsidR="00E06186" w:rsidRPr="00D101C1">
        <w:rPr>
          <w:rFonts w:eastAsiaTheme="majorEastAsia"/>
        </w:rPr>
        <w:t xml:space="preserve"> sent me to the hospital where I was told that I had diabetes. I </w:t>
      </w:r>
      <w:proofErr w:type="gramStart"/>
      <w:r w:rsidR="00E06186" w:rsidRPr="00D101C1">
        <w:rPr>
          <w:rFonts w:eastAsiaTheme="majorEastAsia"/>
        </w:rPr>
        <w:t>was really shocked</w:t>
      </w:r>
      <w:proofErr w:type="gramEnd"/>
      <w:r w:rsidR="00E06186" w:rsidRPr="00D101C1">
        <w:rPr>
          <w:rFonts w:eastAsiaTheme="majorEastAsia"/>
        </w:rPr>
        <w:t xml:space="preserve"> when they told me this because I thought that diabetes was something that only happened to older people who were overweight. I was also really scared as I thought it was going to stop me </w:t>
      </w:r>
      <w:r>
        <w:rPr>
          <w:rFonts w:eastAsiaTheme="majorEastAsia"/>
        </w:rPr>
        <w:t xml:space="preserve">from </w:t>
      </w:r>
      <w:r w:rsidR="00E06186" w:rsidRPr="00D101C1">
        <w:rPr>
          <w:rFonts w:eastAsiaTheme="majorEastAsia"/>
        </w:rPr>
        <w:t xml:space="preserve">doing </w:t>
      </w:r>
      <w:proofErr w:type="gramStart"/>
      <w:r w:rsidR="00E06186" w:rsidRPr="00D101C1">
        <w:rPr>
          <w:rFonts w:eastAsiaTheme="majorEastAsia"/>
        </w:rPr>
        <w:t>a lot of</w:t>
      </w:r>
      <w:proofErr w:type="gramEnd"/>
      <w:r w:rsidR="00E06186" w:rsidRPr="00D101C1">
        <w:rPr>
          <w:rFonts w:eastAsiaTheme="majorEastAsia"/>
        </w:rPr>
        <w:t xml:space="preserve"> things I enjoyed. I </w:t>
      </w:r>
      <w:proofErr w:type="gramStart"/>
      <w:r w:rsidR="00E06186" w:rsidRPr="00D101C1">
        <w:rPr>
          <w:rFonts w:eastAsiaTheme="majorEastAsia"/>
        </w:rPr>
        <w:t>didn’t</w:t>
      </w:r>
      <w:proofErr w:type="gramEnd"/>
      <w:r w:rsidR="00E06186" w:rsidRPr="00D101C1">
        <w:rPr>
          <w:rFonts w:eastAsiaTheme="majorEastAsia"/>
        </w:rPr>
        <w:t xml:space="preserve"> want to be seen as different or </w:t>
      </w:r>
      <w:r>
        <w:rPr>
          <w:rFonts w:eastAsiaTheme="majorEastAsia"/>
        </w:rPr>
        <w:t>“</w:t>
      </w:r>
      <w:r w:rsidR="00E06186" w:rsidRPr="00D101C1">
        <w:rPr>
          <w:rFonts w:eastAsiaTheme="majorEastAsia"/>
        </w:rPr>
        <w:t>ill.</w:t>
      </w:r>
      <w:r>
        <w:rPr>
          <w:rFonts w:eastAsiaTheme="majorEastAsia"/>
        </w:rPr>
        <w:t>”</w:t>
      </w:r>
      <w:r w:rsidR="00E06186" w:rsidRPr="00D101C1">
        <w:rPr>
          <w:rFonts w:eastAsiaTheme="majorEastAsia"/>
        </w:rPr>
        <w:t xml:space="preserve"> However, the specialist nurse saw me both on my own and with my mum. She explained to me the type of diabetes I have </w:t>
      </w:r>
      <w:proofErr w:type="gramStart"/>
      <w:r w:rsidR="00E06186" w:rsidRPr="00D101C1">
        <w:rPr>
          <w:rFonts w:eastAsiaTheme="majorEastAsia"/>
        </w:rPr>
        <w:t>and also</w:t>
      </w:r>
      <w:proofErr w:type="gramEnd"/>
      <w:r w:rsidR="00E06186" w:rsidRPr="00D101C1">
        <w:rPr>
          <w:rFonts w:eastAsiaTheme="majorEastAsia"/>
        </w:rPr>
        <w:t xml:space="preserve"> what it would mean to </w:t>
      </w:r>
      <w:r w:rsidRPr="00D101C1">
        <w:rPr>
          <w:rFonts w:eastAsiaTheme="majorEastAsia"/>
        </w:rPr>
        <w:t>m</w:t>
      </w:r>
      <w:r>
        <w:rPr>
          <w:rFonts w:eastAsiaTheme="majorEastAsia"/>
        </w:rPr>
        <w:t>y</w:t>
      </w:r>
      <w:r w:rsidRPr="00D101C1">
        <w:rPr>
          <w:rFonts w:eastAsiaTheme="majorEastAsia"/>
        </w:rPr>
        <w:t xml:space="preserve"> </w:t>
      </w:r>
      <w:r w:rsidR="00E06186" w:rsidRPr="00D101C1">
        <w:rPr>
          <w:rFonts w:eastAsiaTheme="majorEastAsia"/>
        </w:rPr>
        <w:t xml:space="preserve">day today. She explained in a way that I could understand but </w:t>
      </w:r>
      <w:proofErr w:type="gramStart"/>
      <w:r w:rsidR="00E06186" w:rsidRPr="00D101C1">
        <w:rPr>
          <w:rFonts w:eastAsiaTheme="majorEastAsia"/>
        </w:rPr>
        <w:t>didn’t</w:t>
      </w:r>
      <w:proofErr w:type="gramEnd"/>
      <w:r w:rsidR="00E06186" w:rsidRPr="00D101C1">
        <w:rPr>
          <w:rFonts w:eastAsiaTheme="majorEastAsia"/>
        </w:rPr>
        <w:t xml:space="preserve"> treat me like a child which was good: she stressed that I would need to take responsibility for managing my condition but there would be a lot of support for me. As I like being </w:t>
      </w:r>
      <w:proofErr w:type="gramStart"/>
      <w:r w:rsidR="00E06186" w:rsidRPr="00D101C1">
        <w:rPr>
          <w:rFonts w:eastAsiaTheme="majorEastAsia"/>
        </w:rPr>
        <w:t>active</w:t>
      </w:r>
      <w:proofErr w:type="gramEnd"/>
      <w:r w:rsidR="00E06186" w:rsidRPr="00D101C1">
        <w:rPr>
          <w:rFonts w:eastAsiaTheme="majorEastAsia"/>
        </w:rPr>
        <w:t xml:space="preserve"> she explained to me the importance of making sure that I eat the right foods, monitor my blood glucose levels</w:t>
      </w:r>
      <w:r>
        <w:rPr>
          <w:rFonts w:eastAsiaTheme="majorEastAsia"/>
        </w:rPr>
        <w:t>,</w:t>
      </w:r>
      <w:r w:rsidR="00E06186" w:rsidRPr="00D101C1">
        <w:rPr>
          <w:rFonts w:eastAsiaTheme="majorEastAsia"/>
        </w:rPr>
        <w:t xml:space="preserve"> and told me what to do if the levels go too high or go too low. Like most teenagers</w:t>
      </w:r>
      <w:r>
        <w:rPr>
          <w:rFonts w:eastAsiaTheme="majorEastAsia"/>
        </w:rPr>
        <w:t>,</w:t>
      </w:r>
      <w:r w:rsidR="00E06186" w:rsidRPr="00D101C1">
        <w:rPr>
          <w:rFonts w:eastAsiaTheme="majorEastAsia"/>
        </w:rPr>
        <w:t xml:space="preserve"> I like using my mobile phone </w:t>
      </w:r>
      <w:proofErr w:type="gramStart"/>
      <w:r w:rsidR="00E06186" w:rsidRPr="00D101C1">
        <w:rPr>
          <w:rFonts w:eastAsiaTheme="majorEastAsia"/>
        </w:rPr>
        <w:t>a lot</w:t>
      </w:r>
      <w:proofErr w:type="gramEnd"/>
      <w:r w:rsidR="00E06186" w:rsidRPr="00D101C1">
        <w:rPr>
          <w:rFonts w:eastAsiaTheme="majorEastAsia"/>
        </w:rPr>
        <w:t xml:space="preserve"> so we sorted out together how I could use my phone to set reminders to do things like checking </w:t>
      </w:r>
      <w:r>
        <w:rPr>
          <w:rFonts w:eastAsiaTheme="majorEastAsia"/>
        </w:rPr>
        <w:t>m</w:t>
      </w:r>
      <w:r w:rsidRPr="00D101C1">
        <w:rPr>
          <w:rFonts w:eastAsiaTheme="majorEastAsia"/>
        </w:rPr>
        <w:t xml:space="preserve">y </w:t>
      </w:r>
      <w:r w:rsidR="00E06186" w:rsidRPr="00D101C1">
        <w:rPr>
          <w:rFonts w:eastAsiaTheme="majorEastAsia"/>
        </w:rPr>
        <w:t xml:space="preserve">blood glucose and taking my insulin. </w:t>
      </w:r>
      <w:r>
        <w:rPr>
          <w:rFonts w:eastAsiaTheme="majorEastAsia"/>
        </w:rPr>
        <w:t>M</w:t>
      </w:r>
      <w:r w:rsidR="00E06186" w:rsidRPr="00D101C1">
        <w:rPr>
          <w:rFonts w:eastAsiaTheme="majorEastAsia"/>
        </w:rPr>
        <w:t xml:space="preserve">y mum also explained these things and told her what she needed to do to help support me. This was </w:t>
      </w:r>
      <w:proofErr w:type="gramStart"/>
      <w:r w:rsidR="00E06186" w:rsidRPr="00D101C1">
        <w:rPr>
          <w:rFonts w:eastAsiaTheme="majorEastAsia"/>
        </w:rPr>
        <w:t>really helpful</w:t>
      </w:r>
      <w:proofErr w:type="gramEnd"/>
      <w:r w:rsidR="00E06186" w:rsidRPr="00D101C1">
        <w:rPr>
          <w:rFonts w:eastAsiaTheme="majorEastAsia"/>
        </w:rPr>
        <w:t xml:space="preserve"> as although it was good to be treated as an adult it was also good to know that there was someone else at home who understood what I needed to do. So </w:t>
      </w:r>
      <w:proofErr w:type="gramStart"/>
      <w:r w:rsidR="00E06186" w:rsidRPr="00D101C1">
        <w:rPr>
          <w:rFonts w:eastAsiaTheme="majorEastAsia"/>
        </w:rPr>
        <w:t>far</w:t>
      </w:r>
      <w:proofErr w:type="gramEnd"/>
      <w:r w:rsidR="00E06186" w:rsidRPr="00D101C1">
        <w:rPr>
          <w:rFonts w:eastAsiaTheme="majorEastAsia"/>
        </w:rPr>
        <w:t xml:space="preserve"> I have managed quite well</w:t>
      </w:r>
      <w:r>
        <w:rPr>
          <w:rFonts w:eastAsiaTheme="majorEastAsia"/>
        </w:rPr>
        <w:t>—</w:t>
      </w:r>
      <w:r w:rsidR="00E06186" w:rsidRPr="00D101C1">
        <w:rPr>
          <w:rFonts w:eastAsiaTheme="majorEastAsia"/>
        </w:rPr>
        <w:t>although it has meant a lot of changes the fact that things were explained to me has helped a lot. Also</w:t>
      </w:r>
      <w:r>
        <w:rPr>
          <w:rFonts w:eastAsiaTheme="majorEastAsia"/>
        </w:rPr>
        <w:t>,</w:t>
      </w:r>
      <w:r w:rsidR="00E06186" w:rsidRPr="00D101C1">
        <w:rPr>
          <w:rFonts w:eastAsiaTheme="majorEastAsia"/>
        </w:rPr>
        <w:t xml:space="preserve"> I know that if at any time I </w:t>
      </w:r>
      <w:proofErr w:type="gramStart"/>
      <w:r w:rsidR="00E06186" w:rsidRPr="00D101C1">
        <w:rPr>
          <w:rFonts w:eastAsiaTheme="majorEastAsia"/>
        </w:rPr>
        <w:t>have got</w:t>
      </w:r>
      <w:proofErr w:type="gramEnd"/>
      <w:r w:rsidR="00E06186" w:rsidRPr="00D101C1">
        <w:rPr>
          <w:rFonts w:eastAsiaTheme="majorEastAsia"/>
        </w:rPr>
        <w:t xml:space="preserve"> any questions or concerns I can </w:t>
      </w:r>
      <w:r w:rsidR="00E06186" w:rsidRPr="00D101C1">
        <w:rPr>
          <w:rFonts w:eastAsiaTheme="majorEastAsia"/>
        </w:rPr>
        <w:lastRenderedPageBreak/>
        <w:t>always get in contact with the nurse as she gave me her phone number and email address and I have these on my mobile phone. It feels as though we have a partnership which helps me deal with my diabetes.</w:t>
      </w:r>
      <w:r w:rsidR="00E06186">
        <w:rPr>
          <w:rFonts w:eastAsiaTheme="majorEastAsia"/>
        </w:rPr>
        <w:t>’</w:t>
      </w:r>
    </w:p>
    <w:p w14:paraId="0D7EF9C7" w14:textId="77777777" w:rsidR="00155484" w:rsidRPr="004E1FCE" w:rsidRDefault="00E06186" w:rsidP="004E1FCE">
      <w:pPr>
        <w:ind w:left="792" w:hanging="360"/>
        <w:rPr>
          <w:rFonts w:eastAsiaTheme="majorEastAsia"/>
        </w:rPr>
      </w:pPr>
      <w:r w:rsidRPr="00D101C1">
        <w:rPr>
          <w:rFonts w:ascii="Calibri" w:eastAsiaTheme="majorEastAsia" w:hAnsi="Calibri" w:cs="Calibri"/>
          <w:szCs w:val="22"/>
        </w:rPr>
        <w:t>•</w:t>
      </w:r>
      <w:r w:rsidRPr="00D101C1">
        <w:rPr>
          <w:rFonts w:ascii="Calibri" w:eastAsiaTheme="majorEastAsia" w:hAnsi="Calibri" w:cs="Calibri"/>
          <w:szCs w:val="22"/>
        </w:rPr>
        <w:tab/>
      </w:r>
      <w:r w:rsidR="00D227C1" w:rsidRPr="004E1FCE">
        <w:rPr>
          <w:rFonts w:eastAsiaTheme="majorEastAsia"/>
        </w:rPr>
        <w:t>How do you think this nurse has empowered her patient?</w:t>
      </w:r>
    </w:p>
    <w:p w14:paraId="5B40F67F" w14:textId="77777777" w:rsidR="00155484" w:rsidRPr="004E1FCE" w:rsidRDefault="00E06186" w:rsidP="004E1FCE">
      <w:pPr>
        <w:ind w:left="792" w:hanging="360"/>
        <w:rPr>
          <w:rFonts w:eastAsiaTheme="majorEastAsia"/>
        </w:rPr>
      </w:pPr>
      <w:r>
        <w:rPr>
          <w:rFonts w:ascii="Calibri" w:eastAsiaTheme="majorEastAsia" w:hAnsi="Calibri" w:cs="Calibri"/>
          <w:szCs w:val="22"/>
        </w:rPr>
        <w:t>•</w:t>
      </w:r>
      <w:r>
        <w:rPr>
          <w:rFonts w:ascii="Calibri" w:eastAsiaTheme="majorEastAsia" w:hAnsi="Calibri" w:cs="Calibri"/>
          <w:szCs w:val="22"/>
        </w:rPr>
        <w:tab/>
      </w:r>
      <w:r w:rsidR="00D227C1" w:rsidRPr="004E1FCE">
        <w:rPr>
          <w:rFonts w:eastAsiaTheme="majorEastAsia"/>
        </w:rPr>
        <w:t>What elements of care could you emulate in your own practice?</w:t>
      </w:r>
    </w:p>
    <w:p w14:paraId="663D509C" w14:textId="77777777" w:rsidR="00155484" w:rsidRPr="004E1FCE" w:rsidRDefault="00D227C1" w:rsidP="004E1FCE">
      <w:pPr>
        <w:pStyle w:val="Heading4"/>
      </w:pPr>
      <w:r w:rsidRPr="004E1FCE">
        <w:t>Answer guidance:</w:t>
      </w:r>
    </w:p>
    <w:p w14:paraId="594A4EC8" w14:textId="4907FF5B" w:rsidR="00155484" w:rsidRDefault="00E06186" w:rsidP="004E1FCE">
      <w:pPr>
        <w:rPr>
          <w:rFonts w:eastAsiaTheme="majorEastAsia"/>
          <w:i/>
          <w:iCs/>
        </w:rPr>
      </w:pPr>
      <w:r w:rsidRPr="00D101C1">
        <w:rPr>
          <w:rFonts w:eastAsiaTheme="majorEastAsia"/>
          <w:i/>
          <w:iCs/>
        </w:rPr>
        <w:t>In this scenario the nurses demonstrate the key elements needed for person-</w:t>
      </w:r>
      <w:r w:rsidR="004E1FCE" w:rsidRPr="00D101C1">
        <w:rPr>
          <w:rFonts w:eastAsiaTheme="majorEastAsia"/>
          <w:i/>
          <w:iCs/>
        </w:rPr>
        <w:t>cent</w:t>
      </w:r>
      <w:r w:rsidR="004E1FCE">
        <w:rPr>
          <w:rFonts w:eastAsiaTheme="majorEastAsia"/>
          <w:i/>
          <w:iCs/>
        </w:rPr>
        <w:t>r</w:t>
      </w:r>
      <w:r w:rsidR="004E1FCE" w:rsidRPr="00D101C1">
        <w:rPr>
          <w:rFonts w:eastAsiaTheme="majorEastAsia"/>
          <w:i/>
          <w:iCs/>
        </w:rPr>
        <w:t>ed</w:t>
      </w:r>
      <w:r w:rsidRPr="00D101C1">
        <w:rPr>
          <w:rFonts w:eastAsiaTheme="majorEastAsia"/>
          <w:i/>
          <w:iCs/>
        </w:rPr>
        <w:t xml:space="preserve"> care described by Manley et al.</w:t>
      </w:r>
      <w:r w:rsidR="007609F2">
        <w:rPr>
          <w:rFonts w:eastAsiaTheme="majorEastAsia"/>
          <w:i/>
          <w:iCs/>
        </w:rPr>
        <w:t xml:space="preserve"> </w:t>
      </w:r>
      <w:r w:rsidRPr="00D101C1">
        <w:rPr>
          <w:rFonts w:eastAsiaTheme="majorEastAsia"/>
          <w:i/>
          <w:iCs/>
        </w:rPr>
        <w:t>Success involved working in partnership with Jag, making sure Jag understood the diagnosis, having the skills and knowledge needed to help Jag learn how to manage the condition but reassuring Jag there was support from Mum and the nurse if and when it was required.</w:t>
      </w:r>
      <w:r w:rsidR="007609F2">
        <w:rPr>
          <w:rFonts w:eastAsiaTheme="majorEastAsia"/>
          <w:i/>
          <w:iCs/>
        </w:rPr>
        <w:t xml:space="preserve"> </w:t>
      </w:r>
      <w:r w:rsidRPr="00D101C1">
        <w:rPr>
          <w:rFonts w:eastAsiaTheme="majorEastAsia"/>
          <w:i/>
          <w:iCs/>
        </w:rPr>
        <w:t>By empowering Jag, the nurse promotes autonomy, leading to improved adherence and better diabetes control.</w:t>
      </w:r>
    </w:p>
    <w:p w14:paraId="68CDE3B7" w14:textId="6133B290" w:rsidR="00155484" w:rsidRDefault="00E06186" w:rsidP="004E1FCE">
      <w:pPr>
        <w:ind w:firstLine="360"/>
      </w:pPr>
      <w:r w:rsidRPr="00D101C1">
        <w:rPr>
          <w:rFonts w:eastAsiaTheme="majorEastAsia"/>
          <w:i/>
          <w:iCs/>
        </w:rPr>
        <w:t>Being knowledgeable, acting as an advocate</w:t>
      </w:r>
      <w:r w:rsidR="00CB74ED">
        <w:rPr>
          <w:rFonts w:eastAsiaTheme="majorEastAsia"/>
          <w:i/>
          <w:iCs/>
        </w:rPr>
        <w:t>,</w:t>
      </w:r>
      <w:r w:rsidRPr="00D101C1">
        <w:rPr>
          <w:rFonts w:eastAsiaTheme="majorEastAsia"/>
          <w:i/>
          <w:iCs/>
        </w:rPr>
        <w:t xml:space="preserve"> and allowing the service user to set the pace of care, are all essential nursing skills.</w:t>
      </w:r>
    </w:p>
    <w:sectPr w:rsidR="00155484"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FE3F" w14:textId="77777777" w:rsidR="005F54CF" w:rsidRDefault="005F54CF">
      <w:r>
        <w:separator/>
      </w:r>
    </w:p>
  </w:endnote>
  <w:endnote w:type="continuationSeparator" w:id="0">
    <w:p w14:paraId="0D9E7DA0"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C713" w14:textId="77777777" w:rsidR="005F54CF" w:rsidRDefault="005F54CF">
      <w:r>
        <w:separator/>
      </w:r>
    </w:p>
  </w:footnote>
  <w:footnote w:type="continuationSeparator" w:id="0">
    <w:p w14:paraId="08A8496D"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24E9" w14:textId="77777777" w:rsidR="00077A84" w:rsidRDefault="00077A84" w:rsidP="00077A84">
    <w:pPr>
      <w:jc w:val="right"/>
    </w:pPr>
    <w:r w:rsidRPr="00077A84">
      <w:t xml:space="preserve">Student </w:t>
    </w:r>
    <w:r w:rsidR="00453D3B" w:rsidRPr="00077A84">
      <w:t>Resources</w:t>
    </w:r>
  </w:p>
  <w:p w14:paraId="0FB1DAE2" w14:textId="77777777" w:rsidR="005F54CF" w:rsidRPr="0070463C" w:rsidRDefault="005F54CF" w:rsidP="00077A84">
    <w:pPr>
      <w:jc w:val="right"/>
    </w:pPr>
    <w:r w:rsidRPr="005F54CF">
      <w:t xml:space="preserve">Delves-Yates, </w:t>
    </w:r>
    <w:r w:rsidRPr="005F54CF">
      <w:rPr>
        <w:i/>
      </w:rPr>
      <w:t>Essentials of Nursing Practice, 3e</w:t>
    </w:r>
  </w:p>
  <w:p w14:paraId="3526DA95"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6042B"/>
    <w:multiLevelType w:val="hybridMultilevel"/>
    <w:tmpl w:val="08E6A5FA"/>
    <w:lvl w:ilvl="0" w:tplc="78BAE254">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C6604"/>
    <w:multiLevelType w:val="hybridMultilevel"/>
    <w:tmpl w:val="D4F0771C"/>
    <w:lvl w:ilvl="0" w:tplc="78BAE254">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740FF"/>
    <w:multiLevelType w:val="hybridMultilevel"/>
    <w:tmpl w:val="7E643F72"/>
    <w:lvl w:ilvl="0" w:tplc="78BAE254">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1666410">
    <w:abstractNumId w:val="5"/>
  </w:num>
  <w:num w:numId="2" w16cid:durableId="1774204827">
    <w:abstractNumId w:val="14"/>
  </w:num>
  <w:num w:numId="3" w16cid:durableId="318122344">
    <w:abstractNumId w:val="11"/>
  </w:num>
  <w:num w:numId="4" w16cid:durableId="1650749266">
    <w:abstractNumId w:val="6"/>
  </w:num>
  <w:num w:numId="5" w16cid:durableId="86849468">
    <w:abstractNumId w:val="8"/>
  </w:num>
  <w:num w:numId="6" w16cid:durableId="1727413912">
    <w:abstractNumId w:val="4"/>
  </w:num>
  <w:num w:numId="7" w16cid:durableId="1006714771">
    <w:abstractNumId w:val="2"/>
  </w:num>
  <w:num w:numId="8" w16cid:durableId="2095860539">
    <w:abstractNumId w:val="1"/>
  </w:num>
  <w:num w:numId="9" w16cid:durableId="1122531940">
    <w:abstractNumId w:val="0"/>
  </w:num>
  <w:num w:numId="10" w16cid:durableId="1707676062">
    <w:abstractNumId w:val="3"/>
  </w:num>
  <w:num w:numId="11" w16cid:durableId="609044675">
    <w:abstractNumId w:val="12"/>
  </w:num>
  <w:num w:numId="12" w16cid:durableId="1868985314">
    <w:abstractNumId w:val="13"/>
  </w:num>
  <w:num w:numId="13" w16cid:durableId="1941641608">
    <w:abstractNumId w:val="9"/>
  </w:num>
  <w:num w:numId="14" w16cid:durableId="1384716251">
    <w:abstractNumId w:val="7"/>
  </w:num>
  <w:num w:numId="15" w16cid:durableId="6626628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0MzEyNjA3NTM3tjBV0lEKTi0uzszPAykwrAUADrHFMiwAAAA="/>
  </w:docVars>
  <w:rsids>
    <w:rsidRoot w:val="00E20953"/>
    <w:rsid w:val="00024CB8"/>
    <w:rsid w:val="00033437"/>
    <w:rsid w:val="00077A84"/>
    <w:rsid w:val="00092CC2"/>
    <w:rsid w:val="000F388C"/>
    <w:rsid w:val="0015405F"/>
    <w:rsid w:val="00155484"/>
    <w:rsid w:val="0017404C"/>
    <w:rsid w:val="00185227"/>
    <w:rsid w:val="001A239F"/>
    <w:rsid w:val="001B761C"/>
    <w:rsid w:val="001D0B9A"/>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53D3B"/>
    <w:rsid w:val="004762E3"/>
    <w:rsid w:val="004817D8"/>
    <w:rsid w:val="00486A8A"/>
    <w:rsid w:val="004A1135"/>
    <w:rsid w:val="004B17D5"/>
    <w:rsid w:val="004C7FAF"/>
    <w:rsid w:val="004E02C0"/>
    <w:rsid w:val="004E1FCE"/>
    <w:rsid w:val="004E5CF4"/>
    <w:rsid w:val="00500B36"/>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09F2"/>
    <w:rsid w:val="00761723"/>
    <w:rsid w:val="0076589A"/>
    <w:rsid w:val="007B2823"/>
    <w:rsid w:val="007B669D"/>
    <w:rsid w:val="00804E85"/>
    <w:rsid w:val="00811EC9"/>
    <w:rsid w:val="00812742"/>
    <w:rsid w:val="00820CAE"/>
    <w:rsid w:val="00852986"/>
    <w:rsid w:val="00870008"/>
    <w:rsid w:val="00876836"/>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B74ED"/>
    <w:rsid w:val="00CD1179"/>
    <w:rsid w:val="00CE06A4"/>
    <w:rsid w:val="00CE414B"/>
    <w:rsid w:val="00CF39F3"/>
    <w:rsid w:val="00CF5F08"/>
    <w:rsid w:val="00D227C1"/>
    <w:rsid w:val="00D33536"/>
    <w:rsid w:val="00D37AF2"/>
    <w:rsid w:val="00D46302"/>
    <w:rsid w:val="00D61BCA"/>
    <w:rsid w:val="00D667AA"/>
    <w:rsid w:val="00D83A68"/>
    <w:rsid w:val="00D8701F"/>
    <w:rsid w:val="00DA246F"/>
    <w:rsid w:val="00E06186"/>
    <w:rsid w:val="00E06479"/>
    <w:rsid w:val="00E20953"/>
    <w:rsid w:val="00E21D27"/>
    <w:rsid w:val="00E352E1"/>
    <w:rsid w:val="00E52712"/>
    <w:rsid w:val="00E74418"/>
    <w:rsid w:val="00E87700"/>
    <w:rsid w:val="00EC67A7"/>
    <w:rsid w:val="00EC6AC2"/>
    <w:rsid w:val="00F01A6C"/>
    <w:rsid w:val="00F25E6B"/>
    <w:rsid w:val="00F2642A"/>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D0CCCCF"/>
  <w15:docId w15:val="{95AC811D-AC33-4C21-B23F-67DB21E5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C2"/>
    <w:pPr>
      <w:spacing w:line="360" w:lineRule="auto"/>
      <w:contextualSpacing/>
    </w:pPr>
    <w:rPr>
      <w:sz w:val="24"/>
      <w:szCs w:val="24"/>
      <w:lang w:val="en-GB"/>
    </w:rPr>
  </w:style>
  <w:style w:type="paragraph" w:styleId="Heading1">
    <w:name w:val="heading 1"/>
    <w:basedOn w:val="Normal"/>
    <w:next w:val="Normal"/>
    <w:link w:val="Heading1Char"/>
    <w:autoRedefine/>
    <w:qFormat/>
    <w:rsid w:val="0076589A"/>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76589A"/>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76589A"/>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76589A"/>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76589A"/>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76589A"/>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76589A"/>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76589A"/>
    <w:rPr>
      <w:rFonts w:eastAsiaTheme="majorEastAsia" w:cstheme="majorBidi"/>
      <w:bCs/>
      <w:iCs/>
      <w:color w:val="5B9BD5" w:themeColor="accent1"/>
      <w:sz w:val="24"/>
      <w:szCs w:val="24"/>
      <w:lang w:val="en-GB"/>
    </w:rPr>
  </w:style>
  <w:style w:type="paragraph" w:styleId="Revision">
    <w:name w:val="Revision"/>
    <w:hidden/>
    <w:uiPriority w:val="99"/>
    <w:semiHidden/>
    <w:rsid w:val="004E1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85D7-6075-4BBB-8A63-C18EB7D4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10005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17</cp:revision>
  <dcterms:created xsi:type="dcterms:W3CDTF">2022-04-15T05:42:00Z</dcterms:created>
  <dcterms:modified xsi:type="dcterms:W3CDTF">2022-05-16T13:20:00Z</dcterms:modified>
</cp:coreProperties>
</file>