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92A" w14:textId="77777777" w:rsidR="00FB2A4D" w:rsidRDefault="00405010" w:rsidP="00B91F2C">
      <w:pPr>
        <w:pStyle w:val="Heading1"/>
        <w:keepNext w:val="0"/>
        <w:keepLines w:val="0"/>
        <w:spacing w:before="480"/>
        <w:rPr>
          <w:noProof/>
        </w:rPr>
      </w:pPr>
      <w:r>
        <w:rPr>
          <w:noProof/>
        </w:rPr>
      </w:r>
      <w:r>
        <w:rPr>
          <w:noProof/>
        </w:rPr>
        <w:pict w14:anchorId="7348225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3.9pt;height:198.4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43f60 [1604]" stroked="f" strokeweight=".5pt">
            <v:textbox>
              <w:txbxContent>
                <w:p w14:paraId="6DCFF718" w14:textId="3F7987D5" w:rsidR="00132D57" w:rsidRPr="00FF1F4F" w:rsidRDefault="00352220" w:rsidP="00405010">
                  <w:pPr>
                    <w:pStyle w:val="AHAHead"/>
                  </w:pPr>
                  <w:r>
                    <w:rPr>
                      <w:i/>
                    </w:rPr>
                    <w:t>Strategic Management</w:t>
                  </w:r>
                  <w:r>
                    <w:t>, 9e: Chapter 6 study guide</w:t>
                  </w:r>
                </w:p>
              </w:txbxContent>
            </v:textbox>
            <w10:anchorlock/>
          </v:shape>
        </w:pict>
      </w:r>
    </w:p>
    <w:p w14:paraId="52D7609C" w14:textId="2EF408AE" w:rsidR="00AD0E8F" w:rsidRDefault="00A0136F" w:rsidP="00405010">
      <w:pPr>
        <w:pStyle w:val="BHBHead"/>
      </w:pPr>
      <w:r w:rsidRPr="005E4F7F">
        <w:t>Nine key ethics and corporate governance questions for company directors</w:t>
      </w:r>
    </w:p>
    <w:p w14:paraId="2BA232A4" w14:textId="77777777" w:rsidR="00763DD1" w:rsidRPr="00405010" w:rsidRDefault="00314CF3" w:rsidP="00405010">
      <w:pPr>
        <w:pStyle w:val="CHCHead"/>
        <w:rPr>
          <w:rFonts w:ascii="Franklin Gothic Book" w:hAnsi="Franklin Gothic Book"/>
          <w:bCs/>
          <w:sz w:val="22"/>
        </w:rPr>
      </w:pPr>
      <w:r w:rsidRPr="00405010">
        <w:rPr>
          <w:rFonts w:ascii="Franklin Gothic Book" w:hAnsi="Franklin Gothic Book"/>
          <w:bCs/>
          <w:sz w:val="22"/>
        </w:rPr>
        <w:t xml:space="preserve">Based on guidance from a former </w:t>
      </w:r>
      <w:r w:rsidRPr="00405010">
        <w:rPr>
          <w:bCs/>
          <w:sz w:val="22"/>
          <w:szCs w:val="22"/>
        </w:rPr>
        <w:t>Governor</w:t>
      </w:r>
      <w:r w:rsidRPr="00405010">
        <w:rPr>
          <w:rFonts w:ascii="Franklin Gothic Book" w:hAnsi="Franklin Gothic Book"/>
          <w:bCs/>
          <w:sz w:val="22"/>
        </w:rPr>
        <w:t xml:space="preserve"> of the Bank of England</w:t>
      </w:r>
    </w:p>
    <w:p w14:paraId="087D7B9F" w14:textId="62FDCB28" w:rsidR="00763DD1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1.</w:t>
      </w:r>
      <w:r>
        <w:tab/>
      </w:r>
      <w:r w:rsidR="00C1091C" w:rsidRPr="008D00A1">
        <w:t>Is there any personal conflict for me regarding the issue before us? If so, declare it no matter how remote this issue. Then do I vote or abstain?</w:t>
      </w:r>
    </w:p>
    <w:p w14:paraId="50FC4586" w14:textId="3D67B677" w:rsidR="00763DD1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2.</w:t>
      </w:r>
      <w:r>
        <w:tab/>
      </w:r>
      <w:r w:rsidR="00C1091C" w:rsidRPr="008D00A1">
        <w:t>Do I have all the facts to make a decision? Remember the Duties of Care, Skill and Diligence.</w:t>
      </w:r>
    </w:p>
    <w:p w14:paraId="7903F972" w14:textId="4ECFD383" w:rsidR="00763DD1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3.</w:t>
      </w:r>
      <w:r>
        <w:tab/>
      </w:r>
      <w:r w:rsidR="00C1091C" w:rsidRPr="008D00A1">
        <w:t>Is this a rational business decision based on facts? Or is it an emotional one based on personal bias or personal connections?</w:t>
      </w:r>
    </w:p>
    <w:p w14:paraId="28858D77" w14:textId="15F23217" w:rsidR="00763DD1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4.</w:t>
      </w:r>
      <w:r>
        <w:tab/>
      </w:r>
      <w:r w:rsidR="00C1091C" w:rsidRPr="008D00A1">
        <w:t>Is the decision in the best interests of the company? And what is ‘the company’ here: is it shareholders only? Or does it include other stakeholders?</w:t>
      </w:r>
    </w:p>
    <w:p w14:paraId="2690DC3C" w14:textId="07786C9C" w:rsidR="00763DD1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5.</w:t>
      </w:r>
      <w:r>
        <w:tab/>
      </w:r>
      <w:r w:rsidR="00C1091C" w:rsidRPr="008D00A1">
        <w:t>Is the communication to the stakeholders transparent?</w:t>
      </w:r>
    </w:p>
    <w:p w14:paraId="1E5DA0A6" w14:textId="31EB3E64" w:rsidR="00763DD1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6.</w:t>
      </w:r>
      <w:r>
        <w:tab/>
      </w:r>
      <w:r w:rsidR="00C1091C" w:rsidRPr="008D00A1">
        <w:t>Is the company seen to be deciding in a socially acceptable way?</w:t>
      </w:r>
    </w:p>
    <w:p w14:paraId="620C53EA" w14:textId="010F3D15" w:rsidR="00AD0E8F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7.</w:t>
      </w:r>
      <w:r>
        <w:tab/>
      </w:r>
      <w:r w:rsidR="00C1091C" w:rsidRPr="008D00A1">
        <w:t>Has the company fully taken into account the impact on the environment? And the impact on sustainable resources?</w:t>
      </w:r>
    </w:p>
    <w:p w14:paraId="0DFC1718" w14:textId="4FD8B703" w:rsidR="00763DD1" w:rsidRDefault="004E421D" w:rsidP="00405010">
      <w:pPr>
        <w:pStyle w:val="NLNumberedList"/>
        <w:numPr>
          <w:ilvl w:val="0"/>
          <w:numId w:val="0"/>
        </w:numPr>
        <w:ind w:left="754" w:hanging="357"/>
      </w:pPr>
      <w:r>
        <w:t>8.</w:t>
      </w:r>
      <w:r>
        <w:tab/>
      </w:r>
      <w:r w:rsidR="00C1091C" w:rsidRPr="008D00A1">
        <w:t>Would the board be embarrassed if the decision appeared on the front page of a newspaper?</w:t>
      </w:r>
    </w:p>
    <w:p w14:paraId="52C40B08" w14:textId="1936E7A6" w:rsidR="00D73710" w:rsidRDefault="004E421D" w:rsidP="00405010">
      <w:pPr>
        <w:pStyle w:val="NLNumberedList"/>
        <w:numPr>
          <w:ilvl w:val="0"/>
          <w:numId w:val="0"/>
        </w:numPr>
        <w:ind w:left="754" w:hanging="357"/>
        <w:rPr>
          <w:lang w:eastAsia="en-GB" w:bidi="ar-SA"/>
        </w:rPr>
      </w:pPr>
      <w:r>
        <w:rPr>
          <w:lang w:eastAsia="en-GB" w:bidi="ar-SA"/>
        </w:rPr>
        <w:t>9.</w:t>
      </w:r>
      <w:r>
        <w:rPr>
          <w:lang w:eastAsia="en-GB" w:bidi="ar-SA"/>
        </w:rPr>
        <w:tab/>
      </w:r>
      <w:r w:rsidR="00C1091C" w:rsidRPr="008D00A1">
        <w:t>Do I understand how this company makes money? What is its business model? What would kill it in the next few years?</w:t>
      </w:r>
    </w:p>
    <w:sectPr w:rsidR="00D73710" w:rsidSect="00FB2A4D">
      <w:pgSz w:w="11909" w:h="16834" w:code="9"/>
      <w:pgMar w:top="1588" w:right="1474" w:bottom="1588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FE37" w14:textId="77777777" w:rsidR="00D73710" w:rsidRDefault="00D73710" w:rsidP="009C002D">
      <w:pPr>
        <w:spacing w:before="0" w:after="0" w:line="240" w:lineRule="auto"/>
      </w:pPr>
      <w:r>
        <w:separator/>
      </w:r>
    </w:p>
  </w:endnote>
  <w:endnote w:type="continuationSeparator" w:id="0">
    <w:p w14:paraId="4AC0596D" w14:textId="77777777" w:rsidR="00D73710" w:rsidRDefault="00D73710" w:rsidP="009C0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A140" w14:textId="77777777" w:rsidR="00D73710" w:rsidRDefault="00D73710" w:rsidP="009C002D">
      <w:pPr>
        <w:spacing w:before="0" w:after="0" w:line="240" w:lineRule="auto"/>
      </w:pPr>
      <w:r>
        <w:separator/>
      </w:r>
    </w:p>
  </w:footnote>
  <w:footnote w:type="continuationSeparator" w:id="0">
    <w:p w14:paraId="0D7BCB9E" w14:textId="77777777" w:rsidR="00D73710" w:rsidRDefault="00D73710" w:rsidP="009C0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06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EB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A5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5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00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2A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A5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A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20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5FF0"/>
    <w:multiLevelType w:val="hybridMultilevel"/>
    <w:tmpl w:val="843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067"/>
    <w:multiLevelType w:val="hybridMultilevel"/>
    <w:tmpl w:val="C1600164"/>
    <w:lvl w:ilvl="0" w:tplc="9DBCDF18">
      <w:start w:val="1"/>
      <w:numFmt w:val="decimal"/>
      <w:pStyle w:val="Style2"/>
      <w:lvlText w:val="%1."/>
      <w:lvlJc w:val="left"/>
      <w:pPr>
        <w:ind w:left="1117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FEA68E0"/>
    <w:multiLevelType w:val="hybridMultilevel"/>
    <w:tmpl w:val="ADA04810"/>
    <w:lvl w:ilvl="0" w:tplc="63309A58">
      <w:start w:val="1"/>
      <w:numFmt w:val="lowerLetter"/>
      <w:pStyle w:val="SpecialElementNumberedSublist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2E8D"/>
    <w:multiLevelType w:val="hybridMultilevel"/>
    <w:tmpl w:val="C83090D8"/>
    <w:lvl w:ilvl="0" w:tplc="5BB49398">
      <w:start w:val="1"/>
      <w:numFmt w:val="decimal"/>
      <w:pStyle w:val="SpecialElementNumberedList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B4F"/>
    <w:multiLevelType w:val="hybridMultilevel"/>
    <w:tmpl w:val="C040CAC4"/>
    <w:lvl w:ilvl="0" w:tplc="BA54AD1E">
      <w:start w:val="1"/>
      <w:numFmt w:val="bullet"/>
      <w:pStyle w:val="BLSUBBulletedSublis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6EE486C2">
      <w:numFmt w:val="bullet"/>
      <w:lvlText w:val="-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37D"/>
    <w:multiLevelType w:val="hybridMultilevel"/>
    <w:tmpl w:val="3EA81C58"/>
    <w:lvl w:ilvl="0" w:tplc="DC5C31E6">
      <w:start w:val="1"/>
      <w:numFmt w:val="bullet"/>
      <w:pStyle w:val="SpecialElementBulletedList"/>
      <w:lvlText w:val=""/>
      <w:lvlJc w:val="left"/>
      <w:pPr>
        <w:ind w:left="757" w:hanging="360"/>
      </w:pPr>
      <w:rPr>
        <w:rFonts w:ascii="Symbol" w:hAnsi="Symbol" w:cs="Symbol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6ED0185"/>
    <w:multiLevelType w:val="hybridMultilevel"/>
    <w:tmpl w:val="E86899F8"/>
    <w:lvl w:ilvl="0" w:tplc="6150B5EC">
      <w:start w:val="1"/>
      <w:numFmt w:val="bullet"/>
      <w:pStyle w:val="SpecialElementBulletedSublist"/>
      <w:lvlText w:val="o"/>
      <w:lvlJc w:val="left"/>
      <w:pPr>
        <w:ind w:left="1117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E843DA6"/>
    <w:multiLevelType w:val="hybridMultilevel"/>
    <w:tmpl w:val="8B7CA034"/>
    <w:lvl w:ilvl="0" w:tplc="A62E9A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3098E"/>
    <w:multiLevelType w:val="hybridMultilevel"/>
    <w:tmpl w:val="AF02930A"/>
    <w:lvl w:ilvl="0" w:tplc="53BE33FC">
      <w:start w:val="1"/>
      <w:numFmt w:val="bullet"/>
      <w:pStyle w:val="BLBulletedList"/>
      <w:lvlText w:val=""/>
      <w:lvlJc w:val="left"/>
      <w:pPr>
        <w:ind w:left="720" w:hanging="360"/>
      </w:pPr>
      <w:rPr>
        <w:rFonts w:ascii="Symbol" w:hAnsi="Symbol" w:cs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6E1"/>
    <w:multiLevelType w:val="hybridMultilevel"/>
    <w:tmpl w:val="25685BB8"/>
    <w:lvl w:ilvl="0" w:tplc="809093AC">
      <w:start w:val="1"/>
      <w:numFmt w:val="lowerLetter"/>
      <w:pStyle w:val="NLSUBNumberedSublist"/>
      <w:lvlText w:val="%1."/>
      <w:lvlJc w:val="left"/>
      <w:pPr>
        <w:ind w:left="1514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C9"/>
    <w:rsid w:val="00003F3B"/>
    <w:rsid w:val="00010856"/>
    <w:rsid w:val="0001303D"/>
    <w:rsid w:val="0002341A"/>
    <w:rsid w:val="000308F8"/>
    <w:rsid w:val="000314E9"/>
    <w:rsid w:val="0003794D"/>
    <w:rsid w:val="000439F1"/>
    <w:rsid w:val="00046289"/>
    <w:rsid w:val="00071489"/>
    <w:rsid w:val="000807DD"/>
    <w:rsid w:val="00085441"/>
    <w:rsid w:val="00097C73"/>
    <w:rsid w:val="000A2553"/>
    <w:rsid w:val="000B594B"/>
    <w:rsid w:val="000B6800"/>
    <w:rsid w:val="000C25B9"/>
    <w:rsid w:val="000D665D"/>
    <w:rsid w:val="000D6993"/>
    <w:rsid w:val="000E40D7"/>
    <w:rsid w:val="001148CF"/>
    <w:rsid w:val="00122102"/>
    <w:rsid w:val="00132D57"/>
    <w:rsid w:val="001335E6"/>
    <w:rsid w:val="00143232"/>
    <w:rsid w:val="00147529"/>
    <w:rsid w:val="00163C64"/>
    <w:rsid w:val="00170E2E"/>
    <w:rsid w:val="00181ECB"/>
    <w:rsid w:val="00185720"/>
    <w:rsid w:val="00192EFA"/>
    <w:rsid w:val="001A502F"/>
    <w:rsid w:val="001E07AC"/>
    <w:rsid w:val="001F1D9C"/>
    <w:rsid w:val="002026F5"/>
    <w:rsid w:val="00210948"/>
    <w:rsid w:val="002151AF"/>
    <w:rsid w:val="00241239"/>
    <w:rsid w:val="00252415"/>
    <w:rsid w:val="00270541"/>
    <w:rsid w:val="00290DDB"/>
    <w:rsid w:val="002A1A69"/>
    <w:rsid w:val="002C3155"/>
    <w:rsid w:val="002F7924"/>
    <w:rsid w:val="00311961"/>
    <w:rsid w:val="00314CF3"/>
    <w:rsid w:val="00352220"/>
    <w:rsid w:val="00364E3E"/>
    <w:rsid w:val="003737E1"/>
    <w:rsid w:val="00374F43"/>
    <w:rsid w:val="003961F7"/>
    <w:rsid w:val="003A2745"/>
    <w:rsid w:val="003B1A7D"/>
    <w:rsid w:val="003B5689"/>
    <w:rsid w:val="003C5061"/>
    <w:rsid w:val="003D54A0"/>
    <w:rsid w:val="003F048B"/>
    <w:rsid w:val="003F1C8C"/>
    <w:rsid w:val="004032E3"/>
    <w:rsid w:val="00405010"/>
    <w:rsid w:val="004118D1"/>
    <w:rsid w:val="0041363C"/>
    <w:rsid w:val="00414217"/>
    <w:rsid w:val="004153E4"/>
    <w:rsid w:val="004265FC"/>
    <w:rsid w:val="004276A5"/>
    <w:rsid w:val="00434142"/>
    <w:rsid w:val="004534A9"/>
    <w:rsid w:val="00453D00"/>
    <w:rsid w:val="004659A7"/>
    <w:rsid w:val="00483DE1"/>
    <w:rsid w:val="004B0BED"/>
    <w:rsid w:val="004C4E7A"/>
    <w:rsid w:val="004C6781"/>
    <w:rsid w:val="004D109D"/>
    <w:rsid w:val="004E0157"/>
    <w:rsid w:val="004E421D"/>
    <w:rsid w:val="004E6DEB"/>
    <w:rsid w:val="004E7280"/>
    <w:rsid w:val="004F1D7A"/>
    <w:rsid w:val="00517A0C"/>
    <w:rsid w:val="00520116"/>
    <w:rsid w:val="005235C9"/>
    <w:rsid w:val="00527A5C"/>
    <w:rsid w:val="00530B9F"/>
    <w:rsid w:val="00576652"/>
    <w:rsid w:val="005854F1"/>
    <w:rsid w:val="005A128C"/>
    <w:rsid w:val="005A7937"/>
    <w:rsid w:val="005D22F4"/>
    <w:rsid w:val="005E2B39"/>
    <w:rsid w:val="005E426B"/>
    <w:rsid w:val="005E4F7F"/>
    <w:rsid w:val="005E55B6"/>
    <w:rsid w:val="00617C3F"/>
    <w:rsid w:val="00623ADF"/>
    <w:rsid w:val="00643AC9"/>
    <w:rsid w:val="006667CE"/>
    <w:rsid w:val="00682B77"/>
    <w:rsid w:val="006908E6"/>
    <w:rsid w:val="006A3656"/>
    <w:rsid w:val="006A4EDF"/>
    <w:rsid w:val="006C5B83"/>
    <w:rsid w:val="006E1DA7"/>
    <w:rsid w:val="006E272A"/>
    <w:rsid w:val="006E5276"/>
    <w:rsid w:val="0070059C"/>
    <w:rsid w:val="00750FA1"/>
    <w:rsid w:val="00763DD1"/>
    <w:rsid w:val="00783AFE"/>
    <w:rsid w:val="0078730D"/>
    <w:rsid w:val="00790019"/>
    <w:rsid w:val="007F1540"/>
    <w:rsid w:val="008225B8"/>
    <w:rsid w:val="00824166"/>
    <w:rsid w:val="00833BF8"/>
    <w:rsid w:val="00837454"/>
    <w:rsid w:val="008761DA"/>
    <w:rsid w:val="0089158D"/>
    <w:rsid w:val="008915CA"/>
    <w:rsid w:val="008D009E"/>
    <w:rsid w:val="00901432"/>
    <w:rsid w:val="009034E8"/>
    <w:rsid w:val="00945D65"/>
    <w:rsid w:val="00971F00"/>
    <w:rsid w:val="009B512E"/>
    <w:rsid w:val="009C002D"/>
    <w:rsid w:val="00A0136F"/>
    <w:rsid w:val="00A03D44"/>
    <w:rsid w:val="00A14968"/>
    <w:rsid w:val="00A16EAD"/>
    <w:rsid w:val="00A2038D"/>
    <w:rsid w:val="00A561AE"/>
    <w:rsid w:val="00A6502B"/>
    <w:rsid w:val="00A950B0"/>
    <w:rsid w:val="00AA7C06"/>
    <w:rsid w:val="00AC55B4"/>
    <w:rsid w:val="00AD0E8F"/>
    <w:rsid w:val="00AD2007"/>
    <w:rsid w:val="00AF4027"/>
    <w:rsid w:val="00B07CB1"/>
    <w:rsid w:val="00B12657"/>
    <w:rsid w:val="00B24CC9"/>
    <w:rsid w:val="00B25461"/>
    <w:rsid w:val="00B4066A"/>
    <w:rsid w:val="00B9029D"/>
    <w:rsid w:val="00B91F2C"/>
    <w:rsid w:val="00B94C75"/>
    <w:rsid w:val="00B9744A"/>
    <w:rsid w:val="00BC0DF5"/>
    <w:rsid w:val="00C02C97"/>
    <w:rsid w:val="00C1091C"/>
    <w:rsid w:val="00C20250"/>
    <w:rsid w:val="00C224CD"/>
    <w:rsid w:val="00C325C7"/>
    <w:rsid w:val="00C348AB"/>
    <w:rsid w:val="00C36F8A"/>
    <w:rsid w:val="00C43F01"/>
    <w:rsid w:val="00C46351"/>
    <w:rsid w:val="00C576AF"/>
    <w:rsid w:val="00C60C8C"/>
    <w:rsid w:val="00C76462"/>
    <w:rsid w:val="00C944CE"/>
    <w:rsid w:val="00CB098F"/>
    <w:rsid w:val="00CC3041"/>
    <w:rsid w:val="00CC5F71"/>
    <w:rsid w:val="00CD3128"/>
    <w:rsid w:val="00CF56DF"/>
    <w:rsid w:val="00D02429"/>
    <w:rsid w:val="00D04CB5"/>
    <w:rsid w:val="00D078D9"/>
    <w:rsid w:val="00D26059"/>
    <w:rsid w:val="00D35185"/>
    <w:rsid w:val="00D46FD9"/>
    <w:rsid w:val="00D53EA4"/>
    <w:rsid w:val="00D66D16"/>
    <w:rsid w:val="00D73710"/>
    <w:rsid w:val="00DB1811"/>
    <w:rsid w:val="00DB77BF"/>
    <w:rsid w:val="00DB7F92"/>
    <w:rsid w:val="00DC407A"/>
    <w:rsid w:val="00DE0832"/>
    <w:rsid w:val="00E061B9"/>
    <w:rsid w:val="00E30010"/>
    <w:rsid w:val="00E32426"/>
    <w:rsid w:val="00E638A3"/>
    <w:rsid w:val="00E75A49"/>
    <w:rsid w:val="00E86952"/>
    <w:rsid w:val="00EA5BC1"/>
    <w:rsid w:val="00EB143D"/>
    <w:rsid w:val="00EB7C5B"/>
    <w:rsid w:val="00EC03CD"/>
    <w:rsid w:val="00EC7C19"/>
    <w:rsid w:val="00ED1D22"/>
    <w:rsid w:val="00ED3CFB"/>
    <w:rsid w:val="00ED7F45"/>
    <w:rsid w:val="00EF52F2"/>
    <w:rsid w:val="00F009F1"/>
    <w:rsid w:val="00F06294"/>
    <w:rsid w:val="00F1114D"/>
    <w:rsid w:val="00F14A9C"/>
    <w:rsid w:val="00F14CE2"/>
    <w:rsid w:val="00F32523"/>
    <w:rsid w:val="00F460DE"/>
    <w:rsid w:val="00F47CD6"/>
    <w:rsid w:val="00F51211"/>
    <w:rsid w:val="00F51665"/>
    <w:rsid w:val="00F54CE1"/>
    <w:rsid w:val="00F91B62"/>
    <w:rsid w:val="00F94130"/>
    <w:rsid w:val="00FB2A4D"/>
    <w:rsid w:val="00FC1DA1"/>
    <w:rsid w:val="00FC7ACC"/>
    <w:rsid w:val="00FD2B12"/>
    <w:rsid w:val="00FD4D3E"/>
    <w:rsid w:val="00FE71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D934E7C"/>
  <w15:docId w15:val="{EC9C7BD0-5561-4602-A4D1-F53894B2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>
      <w:pPr>
        <w:spacing w:before="240" w:after="4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4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4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32426"/>
    <w:pPr>
      <w:spacing w:before="200" w:after="0" w:line="276" w:lineRule="auto"/>
      <w:jc w:val="both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8"/>
    <w:rPr>
      <w:rFonts w:ascii="Tahoma" w:hAnsi="Tahoma" w:cs="Tahoma"/>
      <w:sz w:val="16"/>
      <w:szCs w:val="16"/>
    </w:rPr>
  </w:style>
  <w:style w:type="paragraph" w:customStyle="1" w:styleId="CNChapterNumber">
    <w:name w:val="CN Chapter Number"/>
    <w:basedOn w:val="Normal"/>
    <w:qFormat/>
    <w:rsid w:val="005854F1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TChapterTitle">
    <w:name w:val="CT Chapter Title"/>
    <w:basedOn w:val="Normal"/>
    <w:qFormat/>
    <w:rsid w:val="000D6993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AChapterAuthor">
    <w:name w:val="CA Chapter Author"/>
    <w:basedOn w:val="Normal"/>
    <w:qFormat/>
    <w:rsid w:val="005854F1"/>
    <w:pPr>
      <w:spacing w:after="240" w:line="240" w:lineRule="auto"/>
      <w:jc w:val="center"/>
    </w:pPr>
    <w:rPr>
      <w:rFonts w:ascii="Franklin Gothic Medium" w:hAnsi="Franklin Gothic Medium"/>
      <w:color w:val="FFFFFF" w:themeColor="background1"/>
      <w:sz w:val="36"/>
    </w:rPr>
  </w:style>
  <w:style w:type="paragraph" w:customStyle="1" w:styleId="TEXT">
    <w:name w:val="TEXT"/>
    <w:basedOn w:val="Normal"/>
    <w:qFormat/>
    <w:rsid w:val="00EB143D"/>
    <w:rPr>
      <w:rFonts w:ascii="Franklin Gothic Book" w:hAnsi="Franklin Gothic Book"/>
    </w:rPr>
  </w:style>
  <w:style w:type="paragraph" w:customStyle="1" w:styleId="TFTextFullOut">
    <w:name w:val="TF Text Full Out"/>
    <w:basedOn w:val="Normal"/>
    <w:qFormat/>
    <w:rsid w:val="00EB7C5B"/>
    <w:pPr>
      <w:spacing w:after="240"/>
    </w:pPr>
    <w:rPr>
      <w:rFonts w:ascii="Franklin Gothic Book" w:hAnsi="Franklin Gothic Book"/>
      <w:sz w:val="22"/>
    </w:rPr>
  </w:style>
  <w:style w:type="paragraph" w:customStyle="1" w:styleId="AHAHead">
    <w:name w:val="AH A Head"/>
    <w:basedOn w:val="Normal"/>
    <w:qFormat/>
    <w:rsid w:val="004E421D"/>
    <w:pPr>
      <w:spacing w:before="480" w:after="240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BHBHead">
    <w:name w:val="BH B Head"/>
    <w:basedOn w:val="Normal"/>
    <w:qFormat/>
    <w:rsid w:val="00C46351"/>
    <w:pPr>
      <w:spacing w:before="480" w:after="240"/>
      <w:contextualSpacing/>
      <w:jc w:val="center"/>
    </w:pPr>
    <w:rPr>
      <w:rFonts w:ascii="Franklin Gothic Medium" w:hAnsi="Franklin Gothic Medium"/>
      <w:color w:val="365F91" w:themeColor="accent1" w:themeShade="BF"/>
      <w:sz w:val="28"/>
    </w:rPr>
  </w:style>
  <w:style w:type="paragraph" w:customStyle="1" w:styleId="BLBulletedList">
    <w:name w:val="BL Bulleted List"/>
    <w:basedOn w:val="Normal"/>
    <w:qFormat/>
    <w:rsid w:val="000A2553"/>
    <w:pPr>
      <w:numPr>
        <w:numId w:val="1"/>
      </w:numPr>
      <w:spacing w:before="0" w:after="0"/>
    </w:pPr>
    <w:rPr>
      <w:rFonts w:ascii="Franklin Gothic Book" w:hAnsi="Franklin Gothic Book"/>
      <w:sz w:val="22"/>
    </w:rPr>
  </w:style>
  <w:style w:type="paragraph" w:customStyle="1" w:styleId="BLSUBBulletedSublist">
    <w:name w:val="BL_SUB Bulleted Sublist"/>
    <w:basedOn w:val="Normal"/>
    <w:qFormat/>
    <w:rsid w:val="000A2553"/>
    <w:pPr>
      <w:numPr>
        <w:numId w:val="2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Style2">
    <w:name w:val="Style2"/>
    <w:basedOn w:val="Normal"/>
    <w:qFormat/>
    <w:rsid w:val="000A2553"/>
    <w:pPr>
      <w:numPr>
        <w:numId w:val="3"/>
      </w:numPr>
      <w:spacing w:before="0" w:after="0"/>
      <w:ind w:left="754" w:hanging="357"/>
    </w:pPr>
    <w:rPr>
      <w:rFonts w:ascii="Franklin Gothic Book" w:hAnsi="Franklin Gothic Book"/>
      <w:color w:val="244061" w:themeColor="accent1" w:themeShade="80"/>
      <w:sz w:val="22"/>
    </w:rPr>
  </w:style>
  <w:style w:type="paragraph" w:customStyle="1" w:styleId="NLSUBNumberedSublist">
    <w:name w:val="NL_SUB Numbered Sublist"/>
    <w:basedOn w:val="Normal"/>
    <w:qFormat/>
    <w:rsid w:val="000A2553"/>
    <w:pPr>
      <w:numPr>
        <w:numId w:val="4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ULUnnumberedList">
    <w:name w:val="UL Unnumbered List"/>
    <w:basedOn w:val="Normal"/>
    <w:qFormat/>
    <w:rsid w:val="00EC03CD"/>
    <w:pPr>
      <w:spacing w:before="60" w:after="0"/>
      <w:ind w:left="397"/>
    </w:pPr>
    <w:rPr>
      <w:rFonts w:ascii="Franklin Gothic Book" w:hAnsi="Franklin Gothic Book"/>
      <w:sz w:val="22"/>
    </w:rPr>
  </w:style>
  <w:style w:type="paragraph" w:customStyle="1" w:styleId="DI">
    <w:name w:val="DI"/>
    <w:basedOn w:val="Normal"/>
    <w:qFormat/>
    <w:rsid w:val="005A128C"/>
    <w:pPr>
      <w:spacing w:before="120" w:after="120"/>
      <w:ind w:left="397"/>
    </w:pPr>
    <w:rPr>
      <w:rFonts w:ascii="Franklin Gothic Book" w:hAnsi="Franklin Gothic Book"/>
      <w:sz w:val="22"/>
    </w:rPr>
  </w:style>
  <w:style w:type="paragraph" w:customStyle="1" w:styleId="DIS">
    <w:name w:val="DIS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EX">
    <w:name w:val="EX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GLOGlossary">
    <w:name w:val="GLO Glossary"/>
    <w:basedOn w:val="Normal"/>
    <w:qFormat/>
    <w:rsid w:val="006C5B83"/>
    <w:pPr>
      <w:spacing w:before="0" w:after="0"/>
    </w:pPr>
    <w:rPr>
      <w:rFonts w:ascii="Franklin Gothic Book" w:hAnsi="Franklin Gothic Book"/>
      <w:sz w:val="22"/>
    </w:rPr>
  </w:style>
  <w:style w:type="paragraph" w:customStyle="1" w:styleId="FTCFiguretableCaption">
    <w:name w:val="FTC Figure/table Caption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SOUSource">
    <w:name w:val="SOU Source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FNTFootnoteText">
    <w:name w:val="FNT Footnote Text"/>
    <w:basedOn w:val="Normal"/>
    <w:qFormat/>
    <w:rsid w:val="00837454"/>
    <w:pPr>
      <w:spacing w:before="0" w:after="0"/>
    </w:pPr>
    <w:rPr>
      <w:rFonts w:ascii="Franklin Gothic Book" w:hAnsi="Franklin Gothic Book"/>
      <w:sz w:val="20"/>
    </w:rPr>
  </w:style>
  <w:style w:type="paragraph" w:customStyle="1" w:styleId="REFReferenceText">
    <w:name w:val="REF Reference Text"/>
    <w:basedOn w:val="Normal"/>
    <w:qFormat/>
    <w:rsid w:val="004153E4"/>
    <w:pPr>
      <w:spacing w:before="0" w:after="0"/>
    </w:pPr>
    <w:rPr>
      <w:rFonts w:ascii="Franklin Gothic Book" w:hAnsi="Franklin Gothic Book"/>
      <w:sz w:val="20"/>
    </w:rPr>
  </w:style>
  <w:style w:type="paragraph" w:customStyle="1" w:styleId="NPENotetoProductionEditor">
    <w:name w:val="NPE Note to Production Edito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NTSNotetoTypesetter">
    <w:name w:val="NTS Note to Typesette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RHRunningHeadText">
    <w:name w:val="RH Running Head Text"/>
    <w:basedOn w:val="Normal"/>
    <w:qFormat/>
    <w:rsid w:val="004659A7"/>
    <w:pPr>
      <w:spacing w:before="0" w:after="0"/>
    </w:pPr>
    <w:rPr>
      <w:rFonts w:ascii="Franklin Gothic Book" w:hAnsi="Franklin Gothic Book"/>
      <w:sz w:val="19"/>
    </w:rPr>
  </w:style>
  <w:style w:type="paragraph" w:customStyle="1" w:styleId="FRRunningFooterText">
    <w:name w:val="FR Running Footer Text"/>
    <w:basedOn w:val="Normal"/>
    <w:qFormat/>
    <w:rsid w:val="00046289"/>
    <w:pPr>
      <w:tabs>
        <w:tab w:val="right" w:pos="11907"/>
      </w:tabs>
      <w:spacing w:before="0" w:after="0"/>
    </w:pPr>
    <w:rPr>
      <w:rFonts w:ascii="Franklin Gothic Book" w:hAnsi="Franklin Gothic Book"/>
      <w:sz w:val="19"/>
    </w:rPr>
  </w:style>
  <w:style w:type="paragraph" w:customStyle="1" w:styleId="SpecialElementHeading">
    <w:name w:val="Special Element Heading"/>
    <w:basedOn w:val="Normal"/>
    <w:qFormat/>
    <w:rsid w:val="004C4E7A"/>
    <w:pPr>
      <w:spacing w:before="480" w:after="240"/>
    </w:pPr>
    <w:rPr>
      <w:rFonts w:ascii="Franklin Gothic Medium" w:hAnsi="Franklin Gothic Medium"/>
      <w:color w:val="4F6228" w:themeColor="accent3" w:themeShade="80"/>
      <w:sz w:val="32"/>
    </w:rPr>
  </w:style>
  <w:style w:type="paragraph" w:customStyle="1" w:styleId="SpecialElementTextFullOut">
    <w:name w:val="Special Element Text Full Out"/>
    <w:basedOn w:val="Normal"/>
    <w:qFormat/>
    <w:rsid w:val="00F51665"/>
    <w:pPr>
      <w:spacing w:before="0" w:after="0"/>
    </w:pPr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AHead">
    <w:name w:val="Special Element A Head"/>
    <w:basedOn w:val="Normal"/>
    <w:qFormat/>
    <w:rsid w:val="00DB7F92"/>
    <w:pPr>
      <w:spacing w:after="120"/>
    </w:pPr>
    <w:rPr>
      <w:rFonts w:ascii="Franklin Gothic Medium" w:hAnsi="Franklin Gothic Medium"/>
      <w:color w:val="4F6228" w:themeColor="accent3" w:themeShade="80"/>
      <w:sz w:val="28"/>
    </w:rPr>
  </w:style>
  <w:style w:type="paragraph" w:customStyle="1" w:styleId="SpecialElementBHead">
    <w:name w:val="Special Element B Head"/>
    <w:basedOn w:val="SpecialElementAHead"/>
    <w:qFormat/>
    <w:rsid w:val="00DB7F92"/>
    <w:rPr>
      <w:rFonts w:ascii="Franklin Gothic Book" w:hAnsi="Franklin Gothic Book"/>
      <w:sz w:val="24"/>
    </w:rPr>
  </w:style>
  <w:style w:type="paragraph" w:customStyle="1" w:styleId="SpecialElementCHead">
    <w:name w:val="Special Element C Head"/>
    <w:qFormat/>
    <w:rsid w:val="003B1A7D"/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BulletedList">
    <w:name w:val="Special Element Bulleted List"/>
    <w:basedOn w:val="Style2"/>
    <w:qFormat/>
    <w:rsid w:val="00F06294"/>
    <w:pPr>
      <w:numPr>
        <w:numId w:val="5"/>
      </w:numPr>
    </w:pPr>
    <w:rPr>
      <w:color w:val="auto"/>
    </w:rPr>
  </w:style>
  <w:style w:type="paragraph" w:customStyle="1" w:styleId="SpecialElementNumberedList">
    <w:name w:val="Special Element Numbered List"/>
    <w:qFormat/>
    <w:rsid w:val="00192EFA"/>
    <w:pPr>
      <w:numPr>
        <w:numId w:val="6"/>
      </w:numPr>
      <w:spacing w:before="0" w:after="0"/>
    </w:pPr>
    <w:rPr>
      <w:rFonts w:ascii="Franklin Gothic Book" w:hAnsi="Franklin Gothic Book"/>
      <w:color w:val="000000" w:themeColor="text1"/>
      <w:sz w:val="22"/>
    </w:rPr>
  </w:style>
  <w:style w:type="paragraph" w:customStyle="1" w:styleId="SpecialElementNumberedSublist">
    <w:name w:val="Special Element Numbered Sublist"/>
    <w:basedOn w:val="SpecialElementNumberedList"/>
    <w:qFormat/>
    <w:rsid w:val="00F32523"/>
    <w:pPr>
      <w:numPr>
        <w:numId w:val="8"/>
      </w:numPr>
    </w:pPr>
  </w:style>
  <w:style w:type="paragraph" w:customStyle="1" w:styleId="SpecialElementBulletedSublist">
    <w:name w:val="Special Element Bulleted Sublist"/>
    <w:basedOn w:val="SpecialElementBulletedList"/>
    <w:qFormat/>
    <w:rsid w:val="00945D65"/>
    <w:pPr>
      <w:numPr>
        <w:numId w:val="9"/>
      </w:numPr>
    </w:pPr>
  </w:style>
  <w:style w:type="paragraph" w:customStyle="1" w:styleId="SpecialElementUnnumberedList">
    <w:name w:val="Special Element Unnumbered List"/>
    <w:basedOn w:val="SpecialElementNumberedList"/>
    <w:qFormat/>
    <w:rsid w:val="00FD4D3E"/>
    <w:pPr>
      <w:numPr>
        <w:numId w:val="0"/>
      </w:numPr>
      <w:spacing w:before="120"/>
      <w:ind w:left="714" w:hanging="357"/>
    </w:pPr>
  </w:style>
  <w:style w:type="paragraph" w:customStyle="1" w:styleId="SpecialElementExtract">
    <w:name w:val="Special Element Extract"/>
    <w:basedOn w:val="Normal"/>
    <w:qFormat/>
    <w:rsid w:val="005E55B6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SpecialElementCaptionandSource">
    <w:name w:val="Special Element Caption and Source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customStyle="1" w:styleId="SpecialElementFurtherReading">
    <w:name w:val="Special Element Further Reading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2D"/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2D"/>
  </w:style>
  <w:style w:type="paragraph" w:customStyle="1" w:styleId="NLNumberedList">
    <w:name w:val="NL Numbered List"/>
    <w:basedOn w:val="Style2"/>
    <w:qFormat/>
    <w:rsid w:val="004032E3"/>
  </w:style>
  <w:style w:type="paragraph" w:customStyle="1" w:styleId="DIDialogue">
    <w:name w:val="DI Dialogue"/>
    <w:basedOn w:val="DI"/>
    <w:qFormat/>
    <w:rsid w:val="001148CF"/>
  </w:style>
  <w:style w:type="paragraph" w:customStyle="1" w:styleId="DISDisplay">
    <w:name w:val="DIS Display"/>
    <w:basedOn w:val="DIS"/>
    <w:qFormat/>
    <w:rsid w:val="001148CF"/>
  </w:style>
  <w:style w:type="paragraph" w:customStyle="1" w:styleId="EXExtract">
    <w:name w:val="EX Extract"/>
    <w:basedOn w:val="EX"/>
    <w:qFormat/>
    <w:rsid w:val="001148CF"/>
  </w:style>
  <w:style w:type="character" w:customStyle="1" w:styleId="Heading1Char">
    <w:name w:val="Heading 1 Char"/>
    <w:basedOn w:val="DefaultParagraphFont"/>
    <w:link w:val="Heading1"/>
    <w:uiPriority w:val="9"/>
    <w:rsid w:val="00FB2A4D"/>
    <w:rPr>
      <w:rFonts w:ascii="Arial" w:eastAsia="Arial" w:hAnsi="Arial" w:cs="Arial"/>
      <w:sz w:val="40"/>
      <w:szCs w:val="40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B2A4D"/>
    <w:rPr>
      <w:rFonts w:ascii="Arial" w:eastAsia="Arial" w:hAnsi="Arial" w:cs="Arial"/>
      <w:sz w:val="32"/>
      <w:szCs w:val="32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3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FA1"/>
    <w:pPr>
      <w:spacing w:before="0" w:after="0" w:line="240" w:lineRule="auto"/>
    </w:pPr>
  </w:style>
  <w:style w:type="paragraph" w:customStyle="1" w:styleId="CNChapternumber0">
    <w:name w:val="CN Chapter number"/>
    <w:basedOn w:val="Normal"/>
    <w:next w:val="Normal"/>
    <w:uiPriority w:val="99"/>
    <w:rsid w:val="000D6993"/>
    <w:pPr>
      <w:widowControl w:val="0"/>
      <w:suppressAutoHyphens/>
      <w:autoSpaceDE w:val="0"/>
      <w:autoSpaceDN w:val="0"/>
      <w:adjustRightInd w:val="0"/>
      <w:spacing w:before="0" w:after="360"/>
      <w:jc w:val="center"/>
      <w:textAlignment w:val="center"/>
    </w:pPr>
    <w:rPr>
      <w:rFonts w:ascii="Franklin Gothic Medium" w:hAnsi="Franklin Gothic Medium" w:cs="Times New Roman (OTF)"/>
      <w:caps/>
      <w:color w:val="000000"/>
      <w:sz w:val="48"/>
      <w:szCs w:val="4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EAD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91F2C"/>
    <w:pPr>
      <w:spacing w:after="100"/>
      <w:ind w:left="240"/>
    </w:pPr>
  </w:style>
  <w:style w:type="paragraph" w:customStyle="1" w:styleId="CHCHead">
    <w:name w:val="CH C Head"/>
    <w:basedOn w:val="BHBHead"/>
    <w:qFormat/>
    <w:rsid w:val="004E42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2AE7-DA9F-4026-BAEB-A999BA37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selvasankari</dc:creator>
  <cp:lastModifiedBy>Ian Antcliff</cp:lastModifiedBy>
  <cp:revision>24</cp:revision>
  <dcterms:created xsi:type="dcterms:W3CDTF">2021-08-03T15:21:00Z</dcterms:created>
  <dcterms:modified xsi:type="dcterms:W3CDTF">2021-08-25T16:09:00Z</dcterms:modified>
</cp:coreProperties>
</file>