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D9D5" w14:textId="77777777" w:rsidR="00E4584F" w:rsidRPr="00366E88" w:rsidRDefault="00E4584F" w:rsidP="00E4584F">
      <w:pPr>
        <w:pStyle w:val="Title"/>
        <w:rPr>
          <w:lang w:val="en-GB"/>
        </w:rPr>
      </w:pPr>
      <w:r w:rsidRPr="00366E88">
        <w:rPr>
          <w:lang w:val="en-GB"/>
        </w:rPr>
        <w:t>Checklists</w:t>
      </w:r>
    </w:p>
    <w:p w14:paraId="32ED8FB4" w14:textId="77777777" w:rsidR="00C13ACE" w:rsidRPr="00366E88" w:rsidRDefault="00A53A99" w:rsidP="00366E88">
      <w:pPr>
        <w:pStyle w:val="Heading1"/>
        <w:rPr>
          <w:b w:val="0"/>
          <w:bCs w:val="0"/>
          <w:lang w:val="en-GB"/>
        </w:rPr>
      </w:pPr>
      <w:r w:rsidRPr="002D6C1D">
        <w:rPr>
          <w:szCs w:val="24"/>
          <w:lang w:val="en-GB"/>
        </w:rPr>
        <w:t xml:space="preserve">Chapter 2: </w:t>
      </w:r>
      <w:r w:rsidRPr="00366E88">
        <w:rPr>
          <w:szCs w:val="20"/>
          <w:shd w:val="clear" w:color="auto" w:fill="FFFFFF"/>
          <w:lang w:val="en-GB"/>
        </w:rPr>
        <w:t xml:space="preserve">Evidence-based </w:t>
      </w:r>
      <w:r w:rsidR="00CB5206" w:rsidRPr="00366E88">
        <w:rPr>
          <w:szCs w:val="20"/>
          <w:shd w:val="clear" w:color="auto" w:fill="FFFFFF"/>
          <w:lang w:val="en-GB"/>
        </w:rPr>
        <w:t>practice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13"/>
        <w:gridCol w:w="848"/>
        <w:gridCol w:w="2855"/>
      </w:tblGrid>
      <w:tr w:rsidR="00A47119" w:rsidRPr="002D6C1D" w14:paraId="795013E9" w14:textId="77777777" w:rsidTr="00366E88">
        <w:tc>
          <w:tcPr>
            <w:tcW w:w="2991" w:type="pct"/>
          </w:tcPr>
          <w:p w14:paraId="037CFD57" w14:textId="747948A3" w:rsidR="00C13ACE" w:rsidRPr="00366E88" w:rsidRDefault="00A53A99">
            <w:pPr>
              <w:rPr>
                <w:b/>
                <w:lang w:val="en-GB"/>
              </w:rPr>
            </w:pPr>
            <w:r w:rsidRPr="00366E88">
              <w:rPr>
                <w:b/>
                <w:lang w:val="en-GB"/>
              </w:rPr>
              <w:t>Can you ...</w:t>
            </w:r>
          </w:p>
        </w:tc>
        <w:tc>
          <w:tcPr>
            <w:tcW w:w="460" w:type="pct"/>
          </w:tcPr>
          <w:p w14:paraId="6D0F949F" w14:textId="77777777" w:rsidR="00C13ACE" w:rsidRPr="00366E88" w:rsidRDefault="00A53A99" w:rsidP="00366E88">
            <w:pPr>
              <w:rPr>
                <w:b/>
                <w:lang w:val="en-GB"/>
              </w:rPr>
            </w:pPr>
            <w:r w:rsidRPr="00366E88">
              <w:rPr>
                <w:b/>
                <w:lang w:val="en-GB"/>
              </w:rPr>
              <w:sym w:font="Wingdings" w:char="F0FC"/>
            </w:r>
          </w:p>
        </w:tc>
        <w:tc>
          <w:tcPr>
            <w:tcW w:w="1549" w:type="pct"/>
          </w:tcPr>
          <w:p w14:paraId="09C58370" w14:textId="77777777" w:rsidR="00C13ACE" w:rsidRPr="00366E88" w:rsidRDefault="00A53A99">
            <w:pPr>
              <w:rPr>
                <w:b/>
                <w:lang w:val="en-GB"/>
              </w:rPr>
            </w:pPr>
            <w:r w:rsidRPr="00366E88">
              <w:rPr>
                <w:b/>
                <w:lang w:val="en-GB"/>
              </w:rPr>
              <w:t>Notes</w:t>
            </w:r>
          </w:p>
        </w:tc>
      </w:tr>
      <w:tr w:rsidR="00A47119" w:rsidRPr="002D6C1D" w14:paraId="5BF5AA6E" w14:textId="77777777" w:rsidTr="00366E88">
        <w:tc>
          <w:tcPr>
            <w:tcW w:w="2991" w:type="pct"/>
          </w:tcPr>
          <w:p w14:paraId="7F1B27F3" w14:textId="5D2921C2" w:rsidR="00C13ACE" w:rsidRPr="00366E88" w:rsidRDefault="00CB5206">
            <w:pPr>
              <w:rPr>
                <w:lang w:val="en-GB"/>
              </w:rPr>
            </w:pPr>
            <w:r w:rsidRPr="00366E88">
              <w:rPr>
                <w:lang w:val="en-GB"/>
              </w:rPr>
              <w:t>…explain why there has been a move towards evidence-based practice?</w:t>
            </w:r>
          </w:p>
          <w:p w14:paraId="56C306D4" w14:textId="33593F27" w:rsidR="00C13ACE" w:rsidRPr="00366E88" w:rsidRDefault="00CB5206">
            <w:pPr>
              <w:rPr>
                <w:lang w:val="en-GB"/>
              </w:rPr>
            </w:pPr>
            <w:r w:rsidRPr="00366E88">
              <w:rPr>
                <w:lang w:val="en-GB"/>
              </w:rPr>
              <w:t>…define evidence-based practice?</w:t>
            </w:r>
          </w:p>
          <w:p w14:paraId="0F63241C" w14:textId="0D48355B" w:rsidR="00C13ACE" w:rsidRPr="00366E88" w:rsidRDefault="00CB5206">
            <w:pPr>
              <w:rPr>
                <w:lang w:val="en-GB"/>
              </w:rPr>
            </w:pPr>
            <w:r w:rsidRPr="00366E88">
              <w:rPr>
                <w:lang w:val="en-GB"/>
              </w:rPr>
              <w:t>…identify the levels of the hierarchy of evidence?</w:t>
            </w:r>
          </w:p>
          <w:p w14:paraId="45A27EE2" w14:textId="06C505DA" w:rsidR="00C13ACE" w:rsidRPr="00366E88" w:rsidRDefault="00CB5206" w:rsidP="00366E88">
            <w:pPr>
              <w:rPr>
                <w:lang w:val="en-GB"/>
              </w:rPr>
            </w:pPr>
            <w:r w:rsidRPr="00366E88">
              <w:rPr>
                <w:lang w:val="en-GB"/>
              </w:rPr>
              <w:t>…explain why should nurses and midwives embrace scientific, quantitative evidence?</w:t>
            </w:r>
          </w:p>
          <w:p w14:paraId="05EA87C3" w14:textId="4F7E3E35" w:rsidR="00C13ACE" w:rsidRPr="00366E88" w:rsidRDefault="00CB5206" w:rsidP="00366E88">
            <w:pPr>
              <w:rPr>
                <w:lang w:val="en-GB"/>
              </w:rPr>
            </w:pPr>
            <w:r w:rsidRPr="00366E88">
              <w:rPr>
                <w:lang w:val="en-GB"/>
              </w:rPr>
              <w:t>…state what the key steps are to follow in the process of evidence-based practice?</w:t>
            </w:r>
          </w:p>
        </w:tc>
        <w:tc>
          <w:tcPr>
            <w:tcW w:w="460" w:type="pct"/>
          </w:tcPr>
          <w:p w14:paraId="1166E749" w14:textId="77777777" w:rsidR="00C13ACE" w:rsidRPr="00366E88" w:rsidRDefault="00A53A99" w:rsidP="00366E88">
            <w:pPr>
              <w:rPr>
                <w:lang w:val="en-GB"/>
              </w:rPr>
            </w:pPr>
            <w:r w:rsidRPr="00366E88">
              <w:rPr>
                <w:lang w:val="en-GB"/>
              </w:rPr>
              <w:sym w:font="Wingdings" w:char="F0A8"/>
            </w:r>
          </w:p>
          <w:p w14:paraId="33C38BC6" w14:textId="77777777" w:rsidR="00C13ACE" w:rsidRPr="00366E88" w:rsidRDefault="00C13ACE" w:rsidP="00366E88">
            <w:pPr>
              <w:rPr>
                <w:lang w:val="en-GB"/>
              </w:rPr>
            </w:pPr>
          </w:p>
          <w:p w14:paraId="6311C602" w14:textId="77777777" w:rsidR="00C13ACE" w:rsidRPr="00366E88" w:rsidRDefault="00A53A99" w:rsidP="00366E88">
            <w:pPr>
              <w:rPr>
                <w:lang w:val="en-GB"/>
              </w:rPr>
            </w:pPr>
            <w:r w:rsidRPr="00366E88">
              <w:rPr>
                <w:lang w:val="en-GB"/>
              </w:rPr>
              <w:sym w:font="Wingdings" w:char="F0A8"/>
            </w:r>
          </w:p>
          <w:p w14:paraId="78DA7014" w14:textId="77777777" w:rsidR="00C13ACE" w:rsidRPr="00366E88" w:rsidRDefault="00A53A99" w:rsidP="00366E88">
            <w:pPr>
              <w:rPr>
                <w:lang w:val="en-GB"/>
              </w:rPr>
            </w:pPr>
            <w:r w:rsidRPr="00366E88">
              <w:rPr>
                <w:lang w:val="en-GB"/>
              </w:rPr>
              <w:sym w:font="Wingdings" w:char="F0A8"/>
            </w:r>
          </w:p>
          <w:p w14:paraId="6F0AA760" w14:textId="77777777" w:rsidR="00C13ACE" w:rsidRPr="00366E88" w:rsidRDefault="00C13ACE" w:rsidP="00366E88">
            <w:pPr>
              <w:rPr>
                <w:lang w:val="en-GB"/>
              </w:rPr>
            </w:pPr>
          </w:p>
          <w:p w14:paraId="2477DCCF" w14:textId="77777777" w:rsidR="00C13ACE" w:rsidRPr="00366E88" w:rsidRDefault="00A53A99" w:rsidP="00366E88">
            <w:pPr>
              <w:rPr>
                <w:lang w:val="en-GB"/>
              </w:rPr>
            </w:pPr>
            <w:r w:rsidRPr="00366E88">
              <w:rPr>
                <w:lang w:val="en-GB"/>
              </w:rPr>
              <w:sym w:font="Wingdings" w:char="F0A8"/>
            </w:r>
          </w:p>
          <w:p w14:paraId="255EB5E9" w14:textId="77777777" w:rsidR="00C13ACE" w:rsidRPr="00366E88" w:rsidRDefault="00C13ACE" w:rsidP="00366E88">
            <w:pPr>
              <w:rPr>
                <w:lang w:val="en-GB"/>
              </w:rPr>
            </w:pPr>
          </w:p>
          <w:p w14:paraId="4F7BD9CE" w14:textId="247B8738" w:rsidR="00C13ACE" w:rsidRPr="00366E88" w:rsidRDefault="00A53A99" w:rsidP="00366E88">
            <w:pPr>
              <w:rPr>
                <w:lang w:val="en-GB"/>
              </w:rPr>
            </w:pPr>
            <w:r w:rsidRPr="00366E88">
              <w:rPr>
                <w:lang w:val="en-GB"/>
              </w:rPr>
              <w:sym w:font="Wingdings" w:char="F0A8"/>
            </w:r>
          </w:p>
        </w:tc>
        <w:tc>
          <w:tcPr>
            <w:tcW w:w="1549" w:type="pct"/>
          </w:tcPr>
          <w:p w14:paraId="264FBC40" w14:textId="77777777" w:rsidR="00C13ACE" w:rsidRPr="00366E88" w:rsidRDefault="00C13ACE">
            <w:pPr>
              <w:rPr>
                <w:lang w:val="en-GB"/>
              </w:rPr>
            </w:pPr>
          </w:p>
        </w:tc>
      </w:tr>
    </w:tbl>
    <w:p w14:paraId="3B0C0028" w14:textId="77777777" w:rsidR="00C13ACE" w:rsidRPr="00366E88" w:rsidRDefault="00C13ACE">
      <w:pPr>
        <w:rPr>
          <w:lang w:val="en-GB"/>
        </w:rPr>
      </w:pPr>
    </w:p>
    <w:sectPr w:rsidR="00C13ACE" w:rsidRPr="00366E88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19F8" w14:textId="77777777" w:rsidR="00A55DED" w:rsidRDefault="00A55DED">
      <w:r>
        <w:separator/>
      </w:r>
    </w:p>
  </w:endnote>
  <w:endnote w:type="continuationSeparator" w:id="0">
    <w:p w14:paraId="6431821C" w14:textId="77777777" w:rsidR="00A55DED" w:rsidRDefault="00A5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DE83" w14:textId="77777777" w:rsidR="00A55DED" w:rsidRDefault="00A55DED">
      <w:r>
        <w:separator/>
      </w:r>
    </w:p>
  </w:footnote>
  <w:footnote w:type="continuationSeparator" w:id="0">
    <w:p w14:paraId="5EF96ED8" w14:textId="77777777" w:rsidR="00A55DED" w:rsidRDefault="00A55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C179" w14:textId="77777777" w:rsidR="0065731F" w:rsidRPr="00B81062" w:rsidRDefault="0065731F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78311426" w14:textId="77777777" w:rsidR="0065731F" w:rsidRPr="006F059D" w:rsidRDefault="0065731F" w:rsidP="00B81062">
    <w:pPr>
      <w:pStyle w:val="Header"/>
      <w:jc w:val="right"/>
    </w:pPr>
    <w:r w:rsidRPr="0050025D">
      <w:t>SAGE Publishing, 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4561339">
    <w:abstractNumId w:val="5"/>
  </w:num>
  <w:num w:numId="2" w16cid:durableId="44182541">
    <w:abstractNumId w:val="11"/>
  </w:num>
  <w:num w:numId="3" w16cid:durableId="1242518677">
    <w:abstractNumId w:val="8"/>
  </w:num>
  <w:num w:numId="4" w16cid:durableId="523174934">
    <w:abstractNumId w:val="6"/>
  </w:num>
  <w:num w:numId="5" w16cid:durableId="1284268396">
    <w:abstractNumId w:val="7"/>
  </w:num>
  <w:num w:numId="6" w16cid:durableId="1119951877">
    <w:abstractNumId w:val="4"/>
  </w:num>
  <w:num w:numId="7" w16cid:durableId="71047210">
    <w:abstractNumId w:val="2"/>
  </w:num>
  <w:num w:numId="8" w16cid:durableId="1986661991">
    <w:abstractNumId w:val="1"/>
  </w:num>
  <w:num w:numId="9" w16cid:durableId="1681932160">
    <w:abstractNumId w:val="0"/>
  </w:num>
  <w:num w:numId="10" w16cid:durableId="1586525752">
    <w:abstractNumId w:val="3"/>
  </w:num>
  <w:num w:numId="11" w16cid:durableId="1264145264">
    <w:abstractNumId w:val="9"/>
  </w:num>
  <w:num w:numId="12" w16cid:durableId="7302776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58B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76D6D"/>
    <w:rsid w:val="002C44D0"/>
    <w:rsid w:val="002D0F36"/>
    <w:rsid w:val="002D5319"/>
    <w:rsid w:val="002D6C1D"/>
    <w:rsid w:val="002F62BA"/>
    <w:rsid w:val="00327683"/>
    <w:rsid w:val="00331370"/>
    <w:rsid w:val="00361935"/>
    <w:rsid w:val="00365504"/>
    <w:rsid w:val="00366E88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35D76"/>
    <w:rsid w:val="004762E3"/>
    <w:rsid w:val="004817D8"/>
    <w:rsid w:val="00486A8A"/>
    <w:rsid w:val="004A1135"/>
    <w:rsid w:val="004B17D5"/>
    <w:rsid w:val="004C7FAF"/>
    <w:rsid w:val="004E02C0"/>
    <w:rsid w:val="004E158B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5731F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47119"/>
    <w:rsid w:val="00A53A99"/>
    <w:rsid w:val="00A55DED"/>
    <w:rsid w:val="00A77424"/>
    <w:rsid w:val="00A84C45"/>
    <w:rsid w:val="00AB42AC"/>
    <w:rsid w:val="00AD5452"/>
    <w:rsid w:val="00AD5E2E"/>
    <w:rsid w:val="00AF0C3C"/>
    <w:rsid w:val="00AF311C"/>
    <w:rsid w:val="00AF4F8B"/>
    <w:rsid w:val="00AF7C20"/>
    <w:rsid w:val="00B164AA"/>
    <w:rsid w:val="00B31FED"/>
    <w:rsid w:val="00B36615"/>
    <w:rsid w:val="00B42E08"/>
    <w:rsid w:val="00B73564"/>
    <w:rsid w:val="00B81062"/>
    <w:rsid w:val="00B95D69"/>
    <w:rsid w:val="00BB0C36"/>
    <w:rsid w:val="00C039B2"/>
    <w:rsid w:val="00C048E3"/>
    <w:rsid w:val="00C13ACE"/>
    <w:rsid w:val="00C266E0"/>
    <w:rsid w:val="00C55F1A"/>
    <w:rsid w:val="00C6457F"/>
    <w:rsid w:val="00C8654C"/>
    <w:rsid w:val="00CB2339"/>
    <w:rsid w:val="00CB5206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4584F"/>
    <w:rsid w:val="00E52712"/>
    <w:rsid w:val="00E74418"/>
    <w:rsid w:val="00EC67A7"/>
    <w:rsid w:val="00EC6AC2"/>
    <w:rsid w:val="00F01A6C"/>
    <w:rsid w:val="00F228DA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EF785F"/>
  <w15:docId w15:val="{83285518-37A4-45BC-BF90-73554615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6D6D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11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4711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A4711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E4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6E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F1C7-4300-4AB2-91B7-48785278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400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Prachi Arora</cp:lastModifiedBy>
  <cp:revision>9</cp:revision>
  <dcterms:created xsi:type="dcterms:W3CDTF">2022-03-22T08:24:00Z</dcterms:created>
  <dcterms:modified xsi:type="dcterms:W3CDTF">2022-05-24T09:39:00Z</dcterms:modified>
</cp:coreProperties>
</file>