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BF48" w14:textId="77777777" w:rsidR="00534BAD" w:rsidRPr="00534BAD" w:rsidRDefault="00534BAD" w:rsidP="00534BAD">
      <w:pPr>
        <w:pStyle w:val="Title"/>
      </w:pPr>
      <w:r w:rsidRPr="00534BAD">
        <w:t>Case Studies</w:t>
      </w:r>
    </w:p>
    <w:p w14:paraId="2E1DEEDF" w14:textId="77777777" w:rsidR="00DC00E1" w:rsidRPr="00C71726" w:rsidRDefault="00DC00E1" w:rsidP="00C71726">
      <w:pPr>
        <w:pStyle w:val="Heading1"/>
      </w:pPr>
      <w:r w:rsidRPr="00C71726">
        <w:t>Chapter 10</w:t>
      </w:r>
      <w:r w:rsidR="00534BAD" w:rsidRPr="00C71726">
        <w:t xml:space="preserve">: </w:t>
      </w:r>
      <w:r w:rsidR="00534BAD" w:rsidRPr="00C71726">
        <w:rPr>
          <w:shd w:val="clear" w:color="auto" w:fill="FFFFFF"/>
        </w:rPr>
        <w:t>Systematic reviews</w:t>
      </w:r>
    </w:p>
    <w:p w14:paraId="35421D4C" w14:textId="3EB3C4B0" w:rsidR="00DC00E1" w:rsidRPr="003D0BF4" w:rsidRDefault="00C71726" w:rsidP="00C71726">
      <w:r>
        <w:t>In the</w:t>
      </w:r>
      <w:r w:rsidR="00DC00E1" w:rsidRPr="003D0BF4">
        <w:t xml:space="preserve"> case study</w:t>
      </w:r>
      <w:r>
        <w:t>,</w:t>
      </w:r>
      <w:r w:rsidR="00DC00E1" w:rsidRPr="003D0BF4">
        <w:t xml:space="preserve"> students have been set a </w:t>
      </w:r>
      <w:r w:rsidR="00DC00E1">
        <w:t xml:space="preserve">review </w:t>
      </w:r>
      <w:r w:rsidR="00DC00E1" w:rsidRPr="003D0BF4">
        <w:t xml:space="preserve">research assignment. Simone wants to find out the latest research on the link between </w:t>
      </w:r>
      <w:r w:rsidRPr="003D0BF4">
        <w:t>Type</w:t>
      </w:r>
      <w:r>
        <w:t>-</w:t>
      </w:r>
      <w:r w:rsidR="00DC00E1" w:rsidRPr="003D0BF4">
        <w:t>2 diabetes and polycystic ovary syndrome (PCOS). She feels that a narrative review may be sufficient for this as it will feature the latest research and include opinion pieces which she is interested in.</w:t>
      </w:r>
    </w:p>
    <w:p w14:paraId="446AB54A" w14:textId="77777777" w:rsidR="00DC00E1" w:rsidRPr="003D0BF4" w:rsidRDefault="00DC00E1" w:rsidP="00C71726">
      <w:pPr>
        <w:ind w:firstLine="360"/>
      </w:pPr>
      <w:r w:rsidRPr="003D0BF4">
        <w:t>Simone discusses this with Rachel who thinks that a systematic review would be a more comprehensive approach – this will still include grey literature, but the review as a whole has less risk of bias than a narrative review. Rachel reminds Simone that this won’t necessarily return ‘better’ evidence, but it will identify any gaps in the research and use a method that can be built upon</w:t>
      </w:r>
      <w:r>
        <w:t xml:space="preserve"> or repeated consistently</w:t>
      </w:r>
      <w:r w:rsidRPr="003D0BF4">
        <w:t>.</w:t>
      </w:r>
    </w:p>
    <w:p w14:paraId="4CB9B910" w14:textId="77777777" w:rsidR="00DC00E1" w:rsidRPr="003D0BF4" w:rsidRDefault="00DC00E1" w:rsidP="00C71726">
      <w:pPr>
        <w:ind w:firstLine="360"/>
      </w:pPr>
      <w:r w:rsidRPr="003D0BF4">
        <w:t>Simone decides to proceed with a systematic review. She draws up a plan to follow the following process, as outlined in Chapter 10:</w:t>
      </w:r>
    </w:p>
    <w:p w14:paraId="18D2356A" w14:textId="658767E9" w:rsidR="00067BDC" w:rsidRDefault="006277CF" w:rsidP="0001290D">
      <w:pPr>
        <w:ind w:left="792" w:hanging="360"/>
      </w:pPr>
      <w:r w:rsidRPr="003D0BF4">
        <w:rPr>
          <w:rFonts w:ascii="Symbol" w:eastAsia="Calibri" w:hAnsi="Symbol"/>
        </w:rPr>
        <w:t></w:t>
      </w:r>
      <w:r w:rsidRPr="003D0BF4">
        <w:rPr>
          <w:rFonts w:ascii="Symbol" w:eastAsia="Calibri" w:hAnsi="Symbol"/>
        </w:rPr>
        <w:tab/>
      </w:r>
      <w:r w:rsidR="00DC00E1" w:rsidRPr="006277CF">
        <w:t>Define a focused clinical question (PICO)</w:t>
      </w:r>
    </w:p>
    <w:p w14:paraId="6FA247E4" w14:textId="1CA9DA2A" w:rsidR="00067BDC" w:rsidRDefault="006277CF" w:rsidP="0001290D">
      <w:pPr>
        <w:ind w:left="792" w:hanging="360"/>
      </w:pPr>
      <w:r w:rsidRPr="003D0BF4">
        <w:rPr>
          <w:rFonts w:ascii="Symbol" w:eastAsia="Calibri" w:hAnsi="Symbol"/>
        </w:rPr>
        <w:t></w:t>
      </w:r>
      <w:r w:rsidRPr="003D0BF4">
        <w:rPr>
          <w:rFonts w:ascii="Symbol" w:eastAsia="Calibri" w:hAnsi="Symbol"/>
        </w:rPr>
        <w:tab/>
      </w:r>
      <w:r w:rsidR="00DC00E1" w:rsidRPr="006277CF">
        <w:t>Identify all relevant published and unpublished evidence</w:t>
      </w:r>
    </w:p>
    <w:p w14:paraId="696A4272" w14:textId="54897A7F" w:rsidR="00067BDC" w:rsidRDefault="006277CF" w:rsidP="0001290D">
      <w:pPr>
        <w:ind w:left="792" w:hanging="360"/>
      </w:pPr>
      <w:r w:rsidRPr="003D0BF4">
        <w:rPr>
          <w:rFonts w:ascii="Symbol" w:eastAsia="Calibri" w:hAnsi="Symbol"/>
        </w:rPr>
        <w:t></w:t>
      </w:r>
      <w:r w:rsidRPr="003D0BF4">
        <w:rPr>
          <w:rFonts w:ascii="Symbol" w:eastAsia="Calibri" w:hAnsi="Symbol"/>
        </w:rPr>
        <w:tab/>
      </w:r>
      <w:r w:rsidR="00DC00E1" w:rsidRPr="006277CF">
        <w:t>Select studies for inclusion</w:t>
      </w:r>
    </w:p>
    <w:p w14:paraId="60A899F5" w14:textId="1788BFFA" w:rsidR="00067BDC" w:rsidRDefault="006277CF" w:rsidP="0001290D">
      <w:pPr>
        <w:ind w:left="792" w:hanging="360"/>
      </w:pPr>
      <w:r w:rsidRPr="003D0BF4">
        <w:rPr>
          <w:rFonts w:ascii="Symbol" w:eastAsia="Calibri" w:hAnsi="Symbol"/>
        </w:rPr>
        <w:t></w:t>
      </w:r>
      <w:r w:rsidRPr="003D0BF4">
        <w:rPr>
          <w:rFonts w:ascii="Symbol" w:eastAsia="Calibri" w:hAnsi="Symbol"/>
        </w:rPr>
        <w:tab/>
      </w:r>
      <w:r w:rsidR="00DC00E1" w:rsidRPr="006277CF">
        <w:t>Assess the quality of each study</w:t>
      </w:r>
    </w:p>
    <w:p w14:paraId="5EFFDD51" w14:textId="5F7E27D0" w:rsidR="00067BDC" w:rsidRDefault="006277CF" w:rsidP="0001290D">
      <w:pPr>
        <w:ind w:left="792" w:hanging="360"/>
      </w:pPr>
      <w:r w:rsidRPr="003D0BF4">
        <w:rPr>
          <w:rFonts w:ascii="Symbol" w:eastAsia="Calibri" w:hAnsi="Symbol"/>
        </w:rPr>
        <w:t></w:t>
      </w:r>
      <w:r w:rsidRPr="003D0BF4">
        <w:rPr>
          <w:rFonts w:ascii="Symbol" w:eastAsia="Calibri" w:hAnsi="Symbol"/>
        </w:rPr>
        <w:tab/>
      </w:r>
      <w:proofErr w:type="spellStart"/>
      <w:r w:rsidR="00DC00E1" w:rsidRPr="006277CF">
        <w:t>Synthesise</w:t>
      </w:r>
      <w:proofErr w:type="spellEnd"/>
      <w:r w:rsidR="00DC00E1" w:rsidRPr="006277CF">
        <w:t xml:space="preserve"> and interpret the findings</w:t>
      </w:r>
    </w:p>
    <w:p w14:paraId="18DA4F2F" w14:textId="4C507E2E" w:rsidR="00DC00E1" w:rsidRDefault="006277CF" w:rsidP="00C71726">
      <w:pPr>
        <w:ind w:left="792" w:hanging="360"/>
      </w:pPr>
      <w:r w:rsidRPr="003D0BF4">
        <w:rPr>
          <w:rFonts w:ascii="Symbol" w:eastAsia="Calibri" w:hAnsi="Symbol"/>
        </w:rPr>
        <w:t></w:t>
      </w:r>
      <w:r w:rsidRPr="003D0BF4">
        <w:rPr>
          <w:rFonts w:ascii="Symbol" w:eastAsia="Calibri" w:hAnsi="Symbol"/>
        </w:rPr>
        <w:tab/>
      </w:r>
      <w:r w:rsidR="00DC00E1" w:rsidRPr="006277CF">
        <w:t>Present an impartial summary of the findings</w:t>
      </w:r>
      <w:r w:rsidR="00C71726">
        <w:t>.</w:t>
      </w:r>
    </w:p>
    <w:p w14:paraId="7D449D39" w14:textId="77777777" w:rsidR="00C71726" w:rsidRPr="006277CF" w:rsidRDefault="00C71726" w:rsidP="00C71726">
      <w:pPr>
        <w:ind w:left="792" w:hanging="360"/>
      </w:pPr>
    </w:p>
    <w:p w14:paraId="028D2542" w14:textId="058CA13B" w:rsidR="00DC00E1" w:rsidRPr="00C71726" w:rsidRDefault="00DC00E1" w:rsidP="00C71726">
      <w:pPr>
        <w:pStyle w:val="ListParagraph"/>
        <w:numPr>
          <w:ilvl w:val="0"/>
          <w:numId w:val="21"/>
        </w:numPr>
        <w:ind w:left="900" w:hanging="450"/>
      </w:pPr>
      <w:r w:rsidRPr="006277CF">
        <w:t>Can you add a description of the criteria for</w:t>
      </w:r>
      <w:r w:rsidRPr="00C71726">
        <w:t xml:space="preserve"> each of these stages of the systematic review process? What needs to be considered at each stage?</w:t>
      </w:r>
    </w:p>
    <w:p w14:paraId="1C112521" w14:textId="390857FA" w:rsidR="0070463C" w:rsidRPr="00B81062" w:rsidRDefault="00DC00E1" w:rsidP="00C71726">
      <w:pPr>
        <w:pStyle w:val="ListParagraph"/>
        <w:numPr>
          <w:ilvl w:val="0"/>
          <w:numId w:val="21"/>
        </w:numPr>
        <w:ind w:left="900" w:hanging="450"/>
      </w:pPr>
      <w:r w:rsidRPr="006277CF">
        <w:t xml:space="preserve">Write a brief description of </w:t>
      </w:r>
      <w:r w:rsidR="003F19FA">
        <w:t xml:space="preserve">the </w:t>
      </w:r>
      <w:r w:rsidRPr="006277CF">
        <w:t>meta-analysis and meta-synthesis and the different applications of each.</w:t>
      </w:r>
      <w:r w:rsidR="0001290D" w:rsidRPr="00C71726" w:rsidDel="0001290D">
        <w:rPr>
          <w:rFonts w:eastAsia="Times New Roman"/>
          <w:szCs w:val="24"/>
        </w:rPr>
        <w:t xml:space="preserve"> </w:t>
      </w:r>
    </w:p>
    <w:sectPr w:rsidR="0070463C" w:rsidRPr="00B81062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7FC0" w14:textId="77777777" w:rsidR="004F6FFD" w:rsidRDefault="004F6FFD">
      <w:r>
        <w:separator/>
      </w:r>
    </w:p>
  </w:endnote>
  <w:endnote w:type="continuationSeparator" w:id="0">
    <w:p w14:paraId="14F56288" w14:textId="77777777" w:rsidR="004F6FFD" w:rsidRDefault="004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229A" w14:textId="77777777" w:rsidR="004F6FFD" w:rsidRDefault="004F6FFD">
      <w:r>
        <w:separator/>
      </w:r>
    </w:p>
  </w:footnote>
  <w:footnote w:type="continuationSeparator" w:id="0">
    <w:p w14:paraId="750E9875" w14:textId="77777777" w:rsidR="004F6FFD" w:rsidRDefault="004F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A9B6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6AE17897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668ED"/>
    <w:multiLevelType w:val="hybridMultilevel"/>
    <w:tmpl w:val="42286C2C"/>
    <w:lvl w:ilvl="0" w:tplc="08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40B114C"/>
    <w:multiLevelType w:val="hybridMultilevel"/>
    <w:tmpl w:val="8564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5F71"/>
    <w:multiLevelType w:val="hybridMultilevel"/>
    <w:tmpl w:val="65FE4B14"/>
    <w:lvl w:ilvl="0" w:tplc="7996DAA2">
      <w:numFmt w:val="bullet"/>
      <w:lvlText w:val="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4939"/>
    <w:multiLevelType w:val="hybridMultilevel"/>
    <w:tmpl w:val="A54AAF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4809A0"/>
    <w:multiLevelType w:val="hybridMultilevel"/>
    <w:tmpl w:val="3CD401BC"/>
    <w:lvl w:ilvl="0" w:tplc="7996DAA2">
      <w:numFmt w:val="bullet"/>
      <w:lvlText w:val="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B331B"/>
    <w:multiLevelType w:val="hybridMultilevel"/>
    <w:tmpl w:val="FA9E08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CC15B4">
      <w:numFmt w:val="bullet"/>
      <w:lvlText w:val="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912"/>
    <w:multiLevelType w:val="hybridMultilevel"/>
    <w:tmpl w:val="A07E8CAA"/>
    <w:lvl w:ilvl="0" w:tplc="7996DAA2">
      <w:numFmt w:val="bullet"/>
      <w:lvlText w:val="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D78B4"/>
    <w:multiLevelType w:val="hybridMultilevel"/>
    <w:tmpl w:val="B3C29B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241"/>
    <w:multiLevelType w:val="hybridMultilevel"/>
    <w:tmpl w:val="5AC6B3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930498">
    <w:abstractNumId w:val="5"/>
  </w:num>
  <w:num w:numId="2" w16cid:durableId="827747298">
    <w:abstractNumId w:val="20"/>
  </w:num>
  <w:num w:numId="3" w16cid:durableId="1997957630">
    <w:abstractNumId w:val="16"/>
  </w:num>
  <w:num w:numId="4" w16cid:durableId="1453473193">
    <w:abstractNumId w:val="12"/>
  </w:num>
  <w:num w:numId="5" w16cid:durableId="1750881765">
    <w:abstractNumId w:val="14"/>
  </w:num>
  <w:num w:numId="6" w16cid:durableId="1053502983">
    <w:abstractNumId w:val="4"/>
  </w:num>
  <w:num w:numId="7" w16cid:durableId="58064923">
    <w:abstractNumId w:val="2"/>
  </w:num>
  <w:num w:numId="8" w16cid:durableId="456417824">
    <w:abstractNumId w:val="1"/>
  </w:num>
  <w:num w:numId="9" w16cid:durableId="576866059">
    <w:abstractNumId w:val="0"/>
  </w:num>
  <w:num w:numId="10" w16cid:durableId="52236359">
    <w:abstractNumId w:val="3"/>
  </w:num>
  <w:num w:numId="11" w16cid:durableId="1661276656">
    <w:abstractNumId w:val="17"/>
  </w:num>
  <w:num w:numId="12" w16cid:durableId="1971091525">
    <w:abstractNumId w:val="19"/>
  </w:num>
  <w:num w:numId="13" w16cid:durableId="2009743352">
    <w:abstractNumId w:val="7"/>
  </w:num>
  <w:num w:numId="14" w16cid:durableId="957376257">
    <w:abstractNumId w:val="15"/>
  </w:num>
  <w:num w:numId="15" w16cid:durableId="1128548246">
    <w:abstractNumId w:val="6"/>
  </w:num>
  <w:num w:numId="16" w16cid:durableId="530535303">
    <w:abstractNumId w:val="11"/>
  </w:num>
  <w:num w:numId="17" w16cid:durableId="1949117822">
    <w:abstractNumId w:val="18"/>
  </w:num>
  <w:num w:numId="18" w16cid:durableId="1448426928">
    <w:abstractNumId w:val="10"/>
  </w:num>
  <w:num w:numId="19" w16cid:durableId="1941208833">
    <w:abstractNumId w:val="8"/>
  </w:num>
  <w:num w:numId="20" w16cid:durableId="1320111070">
    <w:abstractNumId w:val="13"/>
  </w:num>
  <w:num w:numId="21" w16cid:durableId="209268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jc2Mze0MDAxMzVT0lEKTi0uzszPAykwrAUAKj/UdCwAAAA="/>
  </w:docVars>
  <w:rsids>
    <w:rsidRoot w:val="00E6327A"/>
    <w:rsid w:val="0001290D"/>
    <w:rsid w:val="00024CB8"/>
    <w:rsid w:val="00033437"/>
    <w:rsid w:val="00067BDC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19FA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4F6FFD"/>
    <w:rsid w:val="00500B36"/>
    <w:rsid w:val="00533876"/>
    <w:rsid w:val="00534BAD"/>
    <w:rsid w:val="0053536D"/>
    <w:rsid w:val="00542CC3"/>
    <w:rsid w:val="005646CF"/>
    <w:rsid w:val="0058171D"/>
    <w:rsid w:val="00582851"/>
    <w:rsid w:val="00593132"/>
    <w:rsid w:val="00616A17"/>
    <w:rsid w:val="006277CF"/>
    <w:rsid w:val="00637127"/>
    <w:rsid w:val="006376F7"/>
    <w:rsid w:val="006537C0"/>
    <w:rsid w:val="00661127"/>
    <w:rsid w:val="00673035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71726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C00E1"/>
    <w:rsid w:val="00E06479"/>
    <w:rsid w:val="00E21D27"/>
    <w:rsid w:val="00E352E1"/>
    <w:rsid w:val="00E52712"/>
    <w:rsid w:val="00E6327A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AC07B9"/>
  <w15:docId w15:val="{34FF7A3F-061A-4D1D-9722-34A4DDB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BA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71726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71726"/>
    <w:rPr>
      <w:rFonts w:eastAsiaTheme="majorEastAsia" w:cstheme="majorBidi"/>
      <w:b/>
      <w:bCs/>
      <w:color w:val="2E74B5" w:themeColor="accent1" w:themeShade="BF"/>
      <w:sz w:val="36"/>
      <w:szCs w:val="36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71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7EAE-82D4-4818-B82E-0B60CC17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1442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19</cp:revision>
  <dcterms:created xsi:type="dcterms:W3CDTF">2021-12-18T06:33:00Z</dcterms:created>
  <dcterms:modified xsi:type="dcterms:W3CDTF">2022-06-01T21:10:00Z</dcterms:modified>
</cp:coreProperties>
</file>