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2B10C" w14:textId="77777777" w:rsidR="00AA7F3F" w:rsidRPr="00C13373" w:rsidRDefault="009C4E78" w:rsidP="00C13373">
      <w:pPr>
        <w:pStyle w:val="Title"/>
      </w:pPr>
      <w:r w:rsidRPr="00C13373">
        <w:t>Quiz Questions</w:t>
      </w:r>
    </w:p>
    <w:p w14:paraId="342006C5" w14:textId="77777777" w:rsidR="00AA7F3F" w:rsidRDefault="00451ADE" w:rsidP="00C13373">
      <w:pPr>
        <w:pStyle w:val="Heading1"/>
      </w:pPr>
      <w:r>
        <w:t>Chapter 17: Qualitative methods of data collection</w:t>
      </w:r>
    </w:p>
    <w:p w14:paraId="4BB08B02" w14:textId="0F16CE42" w:rsidR="00AA7F3F" w:rsidRPr="00C13373" w:rsidRDefault="009C4E78" w:rsidP="00C13373">
      <w:pPr>
        <w:ind w:left="360" w:hanging="360"/>
      </w:pPr>
      <w:r w:rsidRPr="00C13373">
        <w:rPr>
          <w:rFonts w:eastAsia="Calibri"/>
        </w:rPr>
        <w:t>1.</w:t>
      </w:r>
      <w:r w:rsidR="00451ADE">
        <w:rPr>
          <w:rFonts w:eastAsia="Calibri"/>
        </w:rPr>
        <w:t xml:space="preserve"> </w:t>
      </w:r>
      <w:r w:rsidRPr="00C13373">
        <w:t>Critique the wording and format of the following topic guide which a researcher plans to use with qualified nurses</w:t>
      </w:r>
      <w:r w:rsidR="00C21E67">
        <w:t>/</w:t>
      </w:r>
      <w:r w:rsidRPr="009C4E78">
        <w:t>midwives and where appropriate, suggest alternatives:</w:t>
      </w:r>
    </w:p>
    <w:p w14:paraId="5BA41F07" w14:textId="6D3DA745" w:rsidR="00AA7F3F" w:rsidRDefault="009C4E78" w:rsidP="00C13373">
      <w:r w:rsidRPr="00C13373">
        <w:rPr>
          <w:rFonts w:eastAsia="Calibri"/>
        </w:rPr>
        <w:t>a.</w:t>
      </w:r>
      <w:r w:rsidR="00451ADE">
        <w:rPr>
          <w:rFonts w:eastAsia="Calibri"/>
        </w:rPr>
        <w:t xml:space="preserve"> </w:t>
      </w:r>
      <w:r w:rsidRPr="00C13373">
        <w:t>Did you become a nurse</w:t>
      </w:r>
      <w:r w:rsidR="00C21E67">
        <w:t>/</w:t>
      </w:r>
      <w:r w:rsidRPr="009C4E78">
        <w:t>midwife because you want to care for people?</w:t>
      </w:r>
    </w:p>
    <w:p w14:paraId="4141ACCC" w14:textId="111559DB" w:rsidR="00451ADE" w:rsidRDefault="009C4E78" w:rsidP="00451ADE">
      <w:r w:rsidRPr="00C13373">
        <w:rPr>
          <w:rFonts w:eastAsia="Calibri"/>
        </w:rPr>
        <w:t>b.</w:t>
      </w:r>
      <w:r w:rsidR="00451ADE">
        <w:rPr>
          <w:rFonts w:eastAsia="Calibri"/>
        </w:rPr>
        <w:t xml:space="preserve"> </w:t>
      </w:r>
      <w:r w:rsidRPr="00C13373">
        <w:t>Do you have relatives who are nurses</w:t>
      </w:r>
      <w:r w:rsidR="00C21E67">
        <w:t>/</w:t>
      </w:r>
      <w:r w:rsidRPr="009C4E78">
        <w:t>midwives?</w:t>
      </w:r>
    </w:p>
    <w:p w14:paraId="0F8EE148" w14:textId="4FC1DD75" w:rsidR="00AA7F3F" w:rsidRPr="00C13373" w:rsidRDefault="009C4E78" w:rsidP="00C13373">
      <w:pPr>
        <w:ind w:left="360" w:hanging="360"/>
      </w:pPr>
      <w:r w:rsidRPr="00C13373">
        <w:rPr>
          <w:rFonts w:eastAsia="Calibri"/>
        </w:rPr>
        <w:t>c.</w:t>
      </w:r>
      <w:r w:rsidR="00451ADE">
        <w:rPr>
          <w:rFonts w:eastAsia="Calibri"/>
        </w:rPr>
        <w:t xml:space="preserve"> </w:t>
      </w:r>
      <w:r w:rsidRPr="00C13373">
        <w:t>What did you think the role of a nurse</w:t>
      </w:r>
      <w:r w:rsidR="00C21E67">
        <w:t>/</w:t>
      </w:r>
      <w:r w:rsidRPr="009C4E78">
        <w:t>midwife involved and has it turned out to be as you expected?</w:t>
      </w:r>
    </w:p>
    <w:p w14:paraId="77655275" w14:textId="5B59BB87" w:rsidR="00AA7F3F" w:rsidRPr="00C13373" w:rsidRDefault="009C4E78" w:rsidP="00C13373">
      <w:r w:rsidRPr="00C13373">
        <w:rPr>
          <w:rFonts w:eastAsia="Calibri"/>
        </w:rPr>
        <w:t>d.</w:t>
      </w:r>
      <w:r w:rsidR="00451ADE">
        <w:rPr>
          <w:rFonts w:eastAsia="Calibri"/>
        </w:rPr>
        <w:t xml:space="preserve"> </w:t>
      </w:r>
      <w:r w:rsidRPr="00C13373">
        <w:t>Caring for sick people can be stressful and upsetting. Were you prepared for this?</w:t>
      </w:r>
    </w:p>
    <w:p w14:paraId="05194167" w14:textId="5CCD6559" w:rsidR="00AA7F3F" w:rsidRDefault="009C4E78" w:rsidP="00C13373">
      <w:r w:rsidRPr="00C13373">
        <w:rPr>
          <w:rFonts w:eastAsia="Calibri"/>
        </w:rPr>
        <w:t>e.</w:t>
      </w:r>
      <w:r w:rsidR="00451ADE">
        <w:rPr>
          <w:rFonts w:eastAsia="Calibri"/>
        </w:rPr>
        <w:t xml:space="preserve"> </w:t>
      </w:r>
      <w:r w:rsidRPr="00C13373">
        <w:t>What has been the most distressing aspect of working as a nurse</w:t>
      </w:r>
      <w:r w:rsidR="00C21E67">
        <w:t>/</w:t>
      </w:r>
      <w:r w:rsidRPr="009C4E78">
        <w:t>midwife?</w:t>
      </w:r>
    </w:p>
    <w:p w14:paraId="659BE24B" w14:textId="2BC0E393" w:rsidR="00AA7F3F" w:rsidRDefault="009C4E78" w:rsidP="00C13373">
      <w:pPr>
        <w:ind w:left="360" w:hanging="360"/>
      </w:pPr>
      <w:r w:rsidRPr="00C13373">
        <w:rPr>
          <w:rFonts w:eastAsia="Calibri"/>
        </w:rPr>
        <w:t>A.</w:t>
      </w:r>
      <w:r w:rsidR="00451ADE">
        <w:rPr>
          <w:rFonts w:eastAsia="Calibri"/>
        </w:rPr>
        <w:t xml:space="preserve"> </w:t>
      </w:r>
      <w:r w:rsidRPr="009C4E78">
        <w:t>Not a good opening question as may lead to a ‘yes’ or ‘no’ answer. It is also a leading question as it assumes caring for people was likely to have been an influential factor. A better alternative could be: ‘can you tell me about the reasons why you decide</w:t>
      </w:r>
      <w:r w:rsidRPr="00C13373">
        <w:t xml:space="preserve">d to come </w:t>
      </w:r>
      <w:r w:rsidR="00C21E67">
        <w:t xml:space="preserve">as </w:t>
      </w:r>
      <w:r w:rsidRPr="009C4E78">
        <w:t>a nurse</w:t>
      </w:r>
      <w:r w:rsidR="00C21E67">
        <w:t>/</w:t>
      </w:r>
      <w:r w:rsidRPr="009C4E78">
        <w:t>midwife’</w:t>
      </w:r>
    </w:p>
    <w:p w14:paraId="62CEC83D" w14:textId="3EDFC555" w:rsidR="00451ADE" w:rsidRDefault="009C4E78" w:rsidP="00451ADE">
      <w:pPr>
        <w:ind w:left="360" w:hanging="360"/>
      </w:pPr>
      <w:r w:rsidRPr="00C13373">
        <w:rPr>
          <w:rFonts w:eastAsia="Calibri"/>
        </w:rPr>
        <w:t>B.</w:t>
      </w:r>
      <w:r w:rsidR="00451ADE">
        <w:rPr>
          <w:rFonts w:eastAsia="Calibri"/>
        </w:rPr>
        <w:t xml:space="preserve"> </w:t>
      </w:r>
      <w:r w:rsidRPr="009C4E78">
        <w:t>May lead to a ‘yes’ or ‘no’ response. Could be used as a probing question after the question above has been asked.</w:t>
      </w:r>
    </w:p>
    <w:p w14:paraId="3BC8AD3C" w14:textId="2DF0016C" w:rsidR="00451ADE" w:rsidRDefault="009C4E78" w:rsidP="00451ADE">
      <w:pPr>
        <w:ind w:left="360" w:hanging="360"/>
      </w:pPr>
      <w:r w:rsidRPr="00C13373">
        <w:rPr>
          <w:rFonts w:eastAsia="Calibri"/>
        </w:rPr>
        <w:t>C.</w:t>
      </w:r>
      <w:r w:rsidR="00451ADE">
        <w:rPr>
          <w:rFonts w:eastAsia="Calibri"/>
        </w:rPr>
        <w:t xml:space="preserve"> </w:t>
      </w:r>
      <w:r w:rsidRPr="009C4E78">
        <w:t xml:space="preserve">A muddled question </w:t>
      </w:r>
      <w:r w:rsidRPr="00C13373">
        <w:t>should be split into two separate questions.</w:t>
      </w:r>
    </w:p>
    <w:p w14:paraId="314C4A88" w14:textId="4A020100" w:rsidR="00451ADE" w:rsidRDefault="009C4E78" w:rsidP="00451ADE">
      <w:pPr>
        <w:ind w:left="360" w:hanging="360"/>
      </w:pPr>
      <w:r w:rsidRPr="00C13373">
        <w:rPr>
          <w:rFonts w:eastAsia="Calibri"/>
        </w:rPr>
        <w:t>D.</w:t>
      </w:r>
      <w:r w:rsidR="00451ADE">
        <w:rPr>
          <w:rFonts w:eastAsia="Calibri"/>
        </w:rPr>
        <w:t xml:space="preserve"> </w:t>
      </w:r>
      <w:r w:rsidRPr="009C4E78">
        <w:t xml:space="preserve">A closed and </w:t>
      </w:r>
      <w:r w:rsidRPr="00C13373">
        <w:t>leading question. A better alternative could be ‘can you tell me what it’s like caring for sick people’ and then follow with probing questions to establish if they felt adequately prepared for the aspects of the role they described.</w:t>
      </w:r>
    </w:p>
    <w:p w14:paraId="20B65CE7" w14:textId="77777777" w:rsidR="00C13373" w:rsidRDefault="00C13373" w:rsidP="00C13373">
      <w:pPr>
        <w:rPr>
          <w:rFonts w:eastAsia="Calibri"/>
        </w:rPr>
      </w:pPr>
    </w:p>
    <w:p w14:paraId="1EB8767F" w14:textId="2F45B826" w:rsidR="00AA7F3F" w:rsidRPr="00C13373" w:rsidRDefault="009C4E78" w:rsidP="00C13373">
      <w:r w:rsidRPr="00C13373">
        <w:rPr>
          <w:rFonts w:eastAsia="Calibri"/>
        </w:rPr>
        <w:t>2.</w:t>
      </w:r>
      <w:r w:rsidR="00451ADE">
        <w:rPr>
          <w:rFonts w:eastAsia="Calibri"/>
        </w:rPr>
        <w:t xml:space="preserve"> </w:t>
      </w:r>
      <w:r w:rsidRPr="00C13373">
        <w:t>Suggest four ground rules to be agreed by participants before a focus group commences</w:t>
      </w:r>
      <w:r w:rsidR="00C13373">
        <w:t>.</w:t>
      </w:r>
    </w:p>
    <w:p w14:paraId="25A6B2A4" w14:textId="5301FABB" w:rsidR="00AA7F3F" w:rsidRDefault="00451ADE" w:rsidP="00C13373">
      <w:pPr>
        <w:pStyle w:val="ListParagraph"/>
        <w:numPr>
          <w:ilvl w:val="0"/>
          <w:numId w:val="19"/>
        </w:numPr>
      </w:pPr>
      <w:r w:rsidRPr="00451ADE">
        <w:t>Maintaining confidentiality</w:t>
      </w:r>
    </w:p>
    <w:p w14:paraId="07200284" w14:textId="0DFCC841" w:rsidR="00AA7F3F" w:rsidRDefault="00451ADE" w:rsidP="00C13373">
      <w:pPr>
        <w:pStyle w:val="ListParagraph"/>
        <w:numPr>
          <w:ilvl w:val="0"/>
          <w:numId w:val="19"/>
        </w:numPr>
      </w:pPr>
      <w:r w:rsidRPr="00451ADE">
        <w:t>Allowing each other to have their say</w:t>
      </w:r>
    </w:p>
    <w:p w14:paraId="720D399F" w14:textId="359B23CE" w:rsidR="00AA7F3F" w:rsidRDefault="00451ADE" w:rsidP="00C13373">
      <w:pPr>
        <w:pStyle w:val="ListParagraph"/>
        <w:numPr>
          <w:ilvl w:val="0"/>
          <w:numId w:val="19"/>
        </w:numPr>
      </w:pPr>
      <w:r w:rsidRPr="00451ADE">
        <w:t>Trying not to speak over each other</w:t>
      </w:r>
    </w:p>
    <w:p w14:paraId="00688765" w14:textId="1BB96689" w:rsidR="00AA7F3F" w:rsidRDefault="00451ADE" w:rsidP="00C13373">
      <w:pPr>
        <w:pStyle w:val="ListParagraph"/>
        <w:numPr>
          <w:ilvl w:val="0"/>
          <w:numId w:val="19"/>
        </w:numPr>
      </w:pPr>
      <w:r w:rsidRPr="00451ADE">
        <w:t>Acknowledging the differing views of others</w:t>
      </w:r>
    </w:p>
    <w:p w14:paraId="0EE2D658" w14:textId="77777777" w:rsidR="00C13373" w:rsidRDefault="00C13373" w:rsidP="00C13373">
      <w:pPr>
        <w:rPr>
          <w:rFonts w:eastAsia="Calibri"/>
        </w:rPr>
      </w:pPr>
    </w:p>
    <w:p w14:paraId="4C8E81D9" w14:textId="1AC4E71C" w:rsidR="00AA7F3F" w:rsidRPr="00C13373" w:rsidRDefault="009C4E78" w:rsidP="00C13373">
      <w:r w:rsidRPr="00C13373">
        <w:rPr>
          <w:rFonts w:eastAsia="Calibri"/>
        </w:rPr>
        <w:t>3.</w:t>
      </w:r>
      <w:r w:rsidR="00451ADE">
        <w:rPr>
          <w:rFonts w:eastAsia="Calibri"/>
        </w:rPr>
        <w:t xml:space="preserve"> </w:t>
      </w:r>
      <w:r w:rsidRPr="00C13373">
        <w:t xml:space="preserve">Explain the following: </w:t>
      </w:r>
      <w:r w:rsidRPr="00C13373">
        <w:tab/>
      </w:r>
      <w:proofErr w:type="gramStart"/>
      <w:r w:rsidRPr="00C13373">
        <w:t>Non-participant</w:t>
      </w:r>
      <w:proofErr w:type="gramEnd"/>
      <w:r w:rsidRPr="00C13373">
        <w:t xml:space="preserve"> observation</w:t>
      </w:r>
    </w:p>
    <w:p w14:paraId="12182E56" w14:textId="77777777" w:rsidR="00AA7F3F" w:rsidRDefault="00451ADE" w:rsidP="00C13373">
      <w:r w:rsidRPr="00451ADE">
        <w:lastRenderedPageBreak/>
        <w:tab/>
      </w:r>
      <w:r w:rsidRPr="00451ADE">
        <w:tab/>
      </w:r>
      <w:r w:rsidRPr="00451ADE">
        <w:tab/>
      </w:r>
      <w:r w:rsidRPr="00451ADE">
        <w:tab/>
      </w:r>
      <w:r w:rsidRPr="00451ADE">
        <w:tab/>
        <w:t>Participant observation</w:t>
      </w:r>
    </w:p>
    <w:p w14:paraId="44B65E2D" w14:textId="77777777" w:rsidR="00AA7F3F" w:rsidRDefault="00451ADE" w:rsidP="00C13373">
      <w:r w:rsidRPr="00451ADE">
        <w:tab/>
      </w:r>
      <w:r w:rsidRPr="00451ADE">
        <w:tab/>
      </w:r>
      <w:r w:rsidRPr="00451ADE">
        <w:tab/>
      </w:r>
      <w:r w:rsidRPr="00451ADE">
        <w:tab/>
      </w:r>
      <w:r w:rsidRPr="00451ADE">
        <w:tab/>
        <w:t>Covert observation</w:t>
      </w:r>
    </w:p>
    <w:p w14:paraId="2347C262" w14:textId="319BAF94" w:rsidR="00AA7F3F" w:rsidRDefault="00451ADE" w:rsidP="00C13373">
      <w:r w:rsidRPr="00451ADE">
        <w:tab/>
      </w:r>
      <w:r w:rsidRPr="00451ADE">
        <w:tab/>
      </w:r>
      <w:r w:rsidRPr="00451ADE">
        <w:tab/>
      </w:r>
      <w:r w:rsidRPr="00451ADE">
        <w:tab/>
      </w:r>
      <w:r w:rsidRPr="00451ADE">
        <w:tab/>
        <w:t>Overt observation</w:t>
      </w:r>
    </w:p>
    <w:p w14:paraId="3CAB82C7" w14:textId="77777777" w:rsidR="00C13373" w:rsidRDefault="00C13373" w:rsidP="00C13373"/>
    <w:p w14:paraId="75C97A6F" w14:textId="27647E0C" w:rsidR="00AA7F3F" w:rsidRPr="00C13373" w:rsidRDefault="009C4E78" w:rsidP="00C13373">
      <w:r w:rsidRPr="00C13373">
        <w:rPr>
          <w:b/>
          <w:bCs/>
        </w:rPr>
        <w:t>Non-participant observation:</w:t>
      </w:r>
      <w:r w:rsidR="00451ADE">
        <w:t xml:space="preserve"> </w:t>
      </w:r>
      <w:r w:rsidRPr="00C13373">
        <w:t>A method of data collection whereby the researcher observes a group and does not participate in group activities during episodes of data collection.</w:t>
      </w:r>
    </w:p>
    <w:p w14:paraId="1C9B008D" w14:textId="77777777" w:rsidR="00AA7F3F" w:rsidRPr="00C13373" w:rsidRDefault="009C4E78" w:rsidP="00C13373">
      <w:r w:rsidRPr="00C13373">
        <w:rPr>
          <w:b/>
          <w:bCs/>
        </w:rPr>
        <w:t>Participant observation:</w:t>
      </w:r>
      <w:r w:rsidRPr="00C13373">
        <w:t xml:space="preserve"> A method of data collection whereby the researcher observes a group whilst at the same time participating in the group’s activities.</w:t>
      </w:r>
    </w:p>
    <w:p w14:paraId="63D5A395" w14:textId="77777777" w:rsidR="00AA7F3F" w:rsidRPr="00C13373" w:rsidRDefault="009C4E78" w:rsidP="00C13373">
      <w:r w:rsidRPr="00C13373">
        <w:rPr>
          <w:b/>
          <w:bCs/>
        </w:rPr>
        <w:t>Covert observation:</w:t>
      </w:r>
      <w:r w:rsidRPr="00C13373">
        <w:t xml:space="preserve"> Observation </w:t>
      </w:r>
      <w:r w:rsidR="00C21E67">
        <w:t xml:space="preserve">is </w:t>
      </w:r>
      <w:r w:rsidRPr="00C13373">
        <w:t>carried out when participants do not know that they are being observed.</w:t>
      </w:r>
    </w:p>
    <w:p w14:paraId="5AEF38F3" w14:textId="5544593E" w:rsidR="0070463C" w:rsidRPr="00451ADE" w:rsidRDefault="009C4E78">
      <w:r w:rsidRPr="00C13373">
        <w:rPr>
          <w:b/>
          <w:bCs/>
        </w:rPr>
        <w:t>Overt observation:</w:t>
      </w:r>
      <w:r w:rsidRPr="00C13373">
        <w:t xml:space="preserve"> Observation </w:t>
      </w:r>
      <w:r w:rsidR="00C21E67">
        <w:t xml:space="preserve">is </w:t>
      </w:r>
      <w:r w:rsidRPr="00C13373">
        <w:t>carried out when participants are fully aware that they are being observed.</w:t>
      </w:r>
    </w:p>
    <w:sectPr w:rsidR="0070463C" w:rsidRPr="00451ADE"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B2B55" w14:textId="77777777" w:rsidR="00B81062" w:rsidRDefault="00B81062">
      <w:r>
        <w:separator/>
      </w:r>
    </w:p>
  </w:endnote>
  <w:endnote w:type="continuationSeparator" w:id="0">
    <w:p w14:paraId="00F64733" w14:textId="77777777" w:rsidR="00B81062" w:rsidRDefault="00B8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980EE" w14:textId="77777777" w:rsidR="00B81062" w:rsidRDefault="00B81062">
      <w:r>
        <w:separator/>
      </w:r>
    </w:p>
  </w:footnote>
  <w:footnote w:type="continuationSeparator" w:id="0">
    <w:p w14:paraId="6BB547F3" w14:textId="77777777" w:rsidR="00B81062" w:rsidRDefault="00B81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FF590" w14:textId="77777777" w:rsidR="00B81062" w:rsidRPr="00B81062" w:rsidRDefault="00B81062" w:rsidP="00B81062">
    <w:pPr>
      <w:ind w:left="2736"/>
      <w:rPr>
        <w:i/>
      </w:rPr>
    </w:pPr>
    <w:r w:rsidRPr="00B81062">
      <w:t xml:space="preserve">Harvey &amp; Land, </w:t>
    </w:r>
    <w:r w:rsidRPr="00B81062">
      <w:rPr>
        <w:i/>
      </w:rPr>
      <w:t>Research Methods for Nurses and Midwives, 2e</w:t>
    </w:r>
  </w:p>
  <w:p w14:paraId="18FC4D9F" w14:textId="77777777" w:rsidR="004762E3" w:rsidRPr="006F059D" w:rsidRDefault="006F059D" w:rsidP="00B81062">
    <w:pPr>
      <w:pStyle w:val="Header"/>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3AC1B3D"/>
    <w:multiLevelType w:val="hybridMultilevel"/>
    <w:tmpl w:val="70D052A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121A41"/>
    <w:multiLevelType w:val="hybridMultilevel"/>
    <w:tmpl w:val="1F8EE584"/>
    <w:lvl w:ilvl="0" w:tplc="8D0EFD2C">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AE6277"/>
    <w:multiLevelType w:val="hybridMultilevel"/>
    <w:tmpl w:val="53F2F0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6F1206"/>
    <w:multiLevelType w:val="hybridMultilevel"/>
    <w:tmpl w:val="62A49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7764A3"/>
    <w:multiLevelType w:val="hybridMultilevel"/>
    <w:tmpl w:val="FC30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1B65DF"/>
    <w:multiLevelType w:val="hybridMultilevel"/>
    <w:tmpl w:val="B1DAA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E8339B"/>
    <w:multiLevelType w:val="hybridMultilevel"/>
    <w:tmpl w:val="0F70B0AE"/>
    <w:lvl w:ilvl="0" w:tplc="08090015">
      <w:start w:val="1"/>
      <w:numFmt w:val="upperLetter"/>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18"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43979243">
    <w:abstractNumId w:val="8"/>
  </w:num>
  <w:num w:numId="2" w16cid:durableId="722369134">
    <w:abstractNumId w:val="18"/>
  </w:num>
  <w:num w:numId="3" w16cid:durableId="678628205">
    <w:abstractNumId w:val="13"/>
  </w:num>
  <w:num w:numId="4" w16cid:durableId="593827249">
    <w:abstractNumId w:val="11"/>
  </w:num>
  <w:num w:numId="5" w16cid:durableId="496002704">
    <w:abstractNumId w:val="12"/>
  </w:num>
  <w:num w:numId="6" w16cid:durableId="1310011356">
    <w:abstractNumId w:val="6"/>
  </w:num>
  <w:num w:numId="7" w16cid:durableId="517545494">
    <w:abstractNumId w:val="2"/>
  </w:num>
  <w:num w:numId="8" w16cid:durableId="796799418">
    <w:abstractNumId w:val="1"/>
  </w:num>
  <w:num w:numId="9" w16cid:durableId="837771300">
    <w:abstractNumId w:val="0"/>
  </w:num>
  <w:num w:numId="10" w16cid:durableId="228657738">
    <w:abstractNumId w:val="3"/>
  </w:num>
  <w:num w:numId="11" w16cid:durableId="774640435">
    <w:abstractNumId w:val="15"/>
  </w:num>
  <w:num w:numId="12" w16cid:durableId="1165589338">
    <w:abstractNumId w:val="16"/>
  </w:num>
  <w:num w:numId="13" w16cid:durableId="515845412">
    <w:abstractNumId w:val="9"/>
  </w:num>
  <w:num w:numId="14" w16cid:durableId="616721637">
    <w:abstractNumId w:val="4"/>
  </w:num>
  <w:num w:numId="15" w16cid:durableId="1144463766">
    <w:abstractNumId w:val="17"/>
  </w:num>
  <w:num w:numId="16" w16cid:durableId="779254415">
    <w:abstractNumId w:val="10"/>
  </w:num>
  <w:num w:numId="17" w16cid:durableId="1164248262">
    <w:abstractNumId w:val="14"/>
  </w:num>
  <w:num w:numId="18" w16cid:durableId="71895069">
    <w:abstractNumId w:val="5"/>
  </w:num>
  <w:num w:numId="19" w16cid:durableId="10886221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LEwsDAwMjO1MLcwNzBU0lEKTi0uzszPAykwrAUAVukyGiwAAAA="/>
  </w:docVars>
  <w:rsids>
    <w:rsidRoot w:val="009328CD"/>
    <w:rsid w:val="00024CB8"/>
    <w:rsid w:val="00033437"/>
    <w:rsid w:val="000F388C"/>
    <w:rsid w:val="0015405F"/>
    <w:rsid w:val="0017404C"/>
    <w:rsid w:val="00185227"/>
    <w:rsid w:val="001A239F"/>
    <w:rsid w:val="001B761C"/>
    <w:rsid w:val="001F7343"/>
    <w:rsid w:val="00227074"/>
    <w:rsid w:val="00272B2E"/>
    <w:rsid w:val="002C44D0"/>
    <w:rsid w:val="002D0F36"/>
    <w:rsid w:val="002D5319"/>
    <w:rsid w:val="002F62BA"/>
    <w:rsid w:val="00327683"/>
    <w:rsid w:val="00331370"/>
    <w:rsid w:val="00361935"/>
    <w:rsid w:val="00365504"/>
    <w:rsid w:val="00370467"/>
    <w:rsid w:val="00393EAF"/>
    <w:rsid w:val="00396AD3"/>
    <w:rsid w:val="003B6091"/>
    <w:rsid w:val="003C0DB4"/>
    <w:rsid w:val="003C4235"/>
    <w:rsid w:val="003E708D"/>
    <w:rsid w:val="003E7BF7"/>
    <w:rsid w:val="003F0E55"/>
    <w:rsid w:val="0041308D"/>
    <w:rsid w:val="00451ADE"/>
    <w:rsid w:val="004762E3"/>
    <w:rsid w:val="004817D8"/>
    <w:rsid w:val="00486A8A"/>
    <w:rsid w:val="004A1135"/>
    <w:rsid w:val="004B17D5"/>
    <w:rsid w:val="004C7FAF"/>
    <w:rsid w:val="004E02C0"/>
    <w:rsid w:val="004E5CF4"/>
    <w:rsid w:val="00500B36"/>
    <w:rsid w:val="00533876"/>
    <w:rsid w:val="0053536D"/>
    <w:rsid w:val="00542CC3"/>
    <w:rsid w:val="005646CF"/>
    <w:rsid w:val="0058171D"/>
    <w:rsid w:val="00582851"/>
    <w:rsid w:val="00593132"/>
    <w:rsid w:val="00616A17"/>
    <w:rsid w:val="00637127"/>
    <w:rsid w:val="006376F7"/>
    <w:rsid w:val="006537C0"/>
    <w:rsid w:val="00661127"/>
    <w:rsid w:val="0067627F"/>
    <w:rsid w:val="0069184C"/>
    <w:rsid w:val="006C7443"/>
    <w:rsid w:val="006D1107"/>
    <w:rsid w:val="006E1D22"/>
    <w:rsid w:val="006F059D"/>
    <w:rsid w:val="006F43FC"/>
    <w:rsid w:val="0070463C"/>
    <w:rsid w:val="0072507A"/>
    <w:rsid w:val="007557A1"/>
    <w:rsid w:val="00761723"/>
    <w:rsid w:val="007B2823"/>
    <w:rsid w:val="007B669D"/>
    <w:rsid w:val="00804E85"/>
    <w:rsid w:val="00811EC9"/>
    <w:rsid w:val="00812742"/>
    <w:rsid w:val="00852986"/>
    <w:rsid w:val="00870008"/>
    <w:rsid w:val="00876836"/>
    <w:rsid w:val="008978D0"/>
    <w:rsid w:val="008B339D"/>
    <w:rsid w:val="008C4617"/>
    <w:rsid w:val="008C58C4"/>
    <w:rsid w:val="008D029E"/>
    <w:rsid w:val="008E46E0"/>
    <w:rsid w:val="008F6092"/>
    <w:rsid w:val="00931319"/>
    <w:rsid w:val="009328CD"/>
    <w:rsid w:val="00956287"/>
    <w:rsid w:val="0096128C"/>
    <w:rsid w:val="00963D40"/>
    <w:rsid w:val="00974AA9"/>
    <w:rsid w:val="00991CF3"/>
    <w:rsid w:val="009A40A6"/>
    <w:rsid w:val="009B2FE8"/>
    <w:rsid w:val="009B7BBD"/>
    <w:rsid w:val="009C4E78"/>
    <w:rsid w:val="00A059F3"/>
    <w:rsid w:val="00A1465F"/>
    <w:rsid w:val="00A324FE"/>
    <w:rsid w:val="00A44E55"/>
    <w:rsid w:val="00A77424"/>
    <w:rsid w:val="00A84C45"/>
    <w:rsid w:val="00AA7F3F"/>
    <w:rsid w:val="00AB42AC"/>
    <w:rsid w:val="00AD5452"/>
    <w:rsid w:val="00AD5E2E"/>
    <w:rsid w:val="00AF0C3C"/>
    <w:rsid w:val="00AF311C"/>
    <w:rsid w:val="00AF4F8B"/>
    <w:rsid w:val="00B164AA"/>
    <w:rsid w:val="00B31FED"/>
    <w:rsid w:val="00B36615"/>
    <w:rsid w:val="00B42E08"/>
    <w:rsid w:val="00B73564"/>
    <w:rsid w:val="00B81062"/>
    <w:rsid w:val="00BB0C36"/>
    <w:rsid w:val="00C039B2"/>
    <w:rsid w:val="00C048E3"/>
    <w:rsid w:val="00C13373"/>
    <w:rsid w:val="00C21E67"/>
    <w:rsid w:val="00C266E0"/>
    <w:rsid w:val="00C55F1A"/>
    <w:rsid w:val="00C6457F"/>
    <w:rsid w:val="00C8654C"/>
    <w:rsid w:val="00CB2339"/>
    <w:rsid w:val="00CD1179"/>
    <w:rsid w:val="00CE06A4"/>
    <w:rsid w:val="00CE414B"/>
    <w:rsid w:val="00CF39F3"/>
    <w:rsid w:val="00CF5F08"/>
    <w:rsid w:val="00D33536"/>
    <w:rsid w:val="00D37AF2"/>
    <w:rsid w:val="00D46302"/>
    <w:rsid w:val="00D61BCA"/>
    <w:rsid w:val="00D667AA"/>
    <w:rsid w:val="00D83A68"/>
    <w:rsid w:val="00D8701F"/>
    <w:rsid w:val="00DA246F"/>
    <w:rsid w:val="00E06479"/>
    <w:rsid w:val="00E21D27"/>
    <w:rsid w:val="00E352E1"/>
    <w:rsid w:val="00E52712"/>
    <w:rsid w:val="00E74418"/>
    <w:rsid w:val="00EC67A7"/>
    <w:rsid w:val="00EC6AC2"/>
    <w:rsid w:val="00F01A6C"/>
    <w:rsid w:val="00F25E6B"/>
    <w:rsid w:val="00F4373D"/>
    <w:rsid w:val="00F54DB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6F77D373"/>
  <w15:docId w15:val="{8B304E48-2631-4000-8841-D6B67466D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ADE"/>
    <w:pPr>
      <w:spacing w:line="360" w:lineRule="auto"/>
      <w:contextualSpacing/>
    </w:pPr>
    <w:rPr>
      <w:sz w:val="24"/>
      <w:szCs w:val="24"/>
    </w:rPr>
  </w:style>
  <w:style w:type="paragraph" w:styleId="Heading1">
    <w:name w:val="heading 1"/>
    <w:basedOn w:val="Normal"/>
    <w:next w:val="Normal"/>
    <w:link w:val="Heading1Char"/>
    <w:autoRedefine/>
    <w:qFormat/>
    <w:rsid w:val="00451ADE"/>
    <w:pPr>
      <w:keepNext/>
      <w:keepLines/>
      <w:spacing w:before="100" w:after="100"/>
      <w:outlineLvl w:val="0"/>
    </w:pPr>
    <w:rPr>
      <w:rFonts w:eastAsiaTheme="majorEastAsia" w:cstheme="majorBidi"/>
      <w:b/>
      <w:bCs/>
      <w:color w:val="2E74B5" w:themeColor="accent1" w:themeShade="BF"/>
      <w:sz w:val="36"/>
      <w:szCs w:val="28"/>
      <w:shd w:val="clear" w:color="auto" w:fill="FFFFFF"/>
    </w:rPr>
  </w:style>
  <w:style w:type="paragraph" w:styleId="Heading2">
    <w:name w:val="heading 2"/>
    <w:basedOn w:val="Normal"/>
    <w:next w:val="Normal"/>
    <w:link w:val="Heading2Char"/>
    <w:autoRedefine/>
    <w:unhideWhenUsed/>
    <w:qFormat/>
    <w:rsid w:val="00991CF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451ADE"/>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paragraph" w:styleId="Revision">
    <w:name w:val="Revision"/>
    <w:hidden/>
    <w:uiPriority w:val="99"/>
    <w:semiHidden/>
    <w:rsid w:val="00C133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817D5-75EB-4C3B-9BF7-EEABDDE41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2267</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5</cp:revision>
  <dcterms:created xsi:type="dcterms:W3CDTF">2021-12-22T05:39:00Z</dcterms:created>
  <dcterms:modified xsi:type="dcterms:W3CDTF">2022-05-27T12:05:00Z</dcterms:modified>
</cp:coreProperties>
</file>