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D113" w14:textId="66FD66AF" w:rsidR="00B97EAC" w:rsidRPr="00D43E3D" w:rsidRDefault="00A30A57" w:rsidP="00220C28">
      <w:pPr>
        <w:jc w:val="center"/>
        <w:rPr>
          <w:b/>
        </w:rPr>
      </w:pPr>
      <w:r w:rsidRPr="00D43E3D">
        <w:rPr>
          <w:b/>
        </w:rPr>
        <w:t xml:space="preserve">FOCUS: </w:t>
      </w:r>
      <w:r w:rsidR="00B97EAC" w:rsidRPr="00D43E3D">
        <w:rPr>
          <w:b/>
        </w:rPr>
        <w:t>THE IMPACT OF DIFFERENT REVIEW QUESTIONS</w:t>
      </w:r>
    </w:p>
    <w:p w14:paraId="5B03129A" w14:textId="77777777" w:rsidR="00B97EAC" w:rsidRPr="00D43E3D" w:rsidRDefault="00B97EAC" w:rsidP="00220C28">
      <w:pPr>
        <w:jc w:val="center"/>
        <w:rPr>
          <w:b/>
          <w:u w:val="single"/>
        </w:rPr>
      </w:pPr>
    </w:p>
    <w:p w14:paraId="719BDAB1" w14:textId="6B56053D" w:rsidR="002D7946" w:rsidRPr="00D43E3D" w:rsidRDefault="00A6224F" w:rsidP="00220C28">
      <w:pPr>
        <w:jc w:val="center"/>
        <w:rPr>
          <w:b/>
        </w:rPr>
      </w:pPr>
      <w:r>
        <w:rPr>
          <w:b/>
        </w:rPr>
        <w:t>How to carry out</w:t>
      </w:r>
      <w:r w:rsidR="002D7946" w:rsidRPr="00D43E3D">
        <w:rPr>
          <w:b/>
        </w:rPr>
        <w:t xml:space="preserve"> Cr</w:t>
      </w:r>
      <w:r w:rsidR="00220C28" w:rsidRPr="00D43E3D">
        <w:rPr>
          <w:b/>
        </w:rPr>
        <w:t>itical Analysis no</w:t>
      </w:r>
      <w:r w:rsidR="00C267A1">
        <w:rPr>
          <w:b/>
        </w:rPr>
        <w:t>.</w:t>
      </w:r>
      <w:r w:rsidR="00220C28" w:rsidRPr="00D43E3D">
        <w:rPr>
          <w:b/>
        </w:rPr>
        <w:t xml:space="preserve"> 1 (Krienert and</w:t>
      </w:r>
      <w:r w:rsidR="002D7946" w:rsidRPr="00D43E3D">
        <w:rPr>
          <w:b/>
        </w:rPr>
        <w:t xml:space="preserve"> Walsh)</w:t>
      </w:r>
    </w:p>
    <w:p w14:paraId="0321A746" w14:textId="77777777" w:rsidR="002D7946" w:rsidRPr="00D43E3D" w:rsidRDefault="002D7946" w:rsidP="00716BA8"/>
    <w:p w14:paraId="3D1ADC5B" w14:textId="77777777" w:rsidR="00E41EBB" w:rsidRPr="00D43E3D" w:rsidRDefault="00F83640" w:rsidP="00716BA8">
      <w:pPr>
        <w:rPr>
          <w:b/>
          <w:bCs/>
        </w:rPr>
      </w:pPr>
      <w:r w:rsidRPr="00D43E3D">
        <w:rPr>
          <w:b/>
          <w:bCs/>
        </w:rPr>
        <w:t>SUMMARY</w:t>
      </w:r>
    </w:p>
    <w:p w14:paraId="4A84642E" w14:textId="77777777" w:rsidR="00E41EBB" w:rsidRPr="00D43E3D" w:rsidRDefault="00E41EBB" w:rsidP="00716BA8"/>
    <w:p w14:paraId="7CFB0BA0" w14:textId="1D3B3B70" w:rsidR="00B97EAC" w:rsidRPr="00D43E3D" w:rsidRDefault="00B97EAC" w:rsidP="00716BA8">
      <w:pPr>
        <w:rPr>
          <w:iCs/>
        </w:rPr>
      </w:pPr>
      <w:r w:rsidRPr="00D43E3D">
        <w:rPr>
          <w:iCs/>
        </w:rPr>
        <w:t>Part of the focus of this exercise is s</w:t>
      </w:r>
      <w:bookmarkStart w:id="0" w:name="_Hlk210573756"/>
      <w:r w:rsidRPr="00D43E3D">
        <w:rPr>
          <w:iCs/>
        </w:rPr>
        <w:t>eeing how differently a Critical Analysis turns out, according to the review question you ask.</w:t>
      </w:r>
    </w:p>
    <w:bookmarkEnd w:id="0"/>
    <w:p w14:paraId="3915A14D" w14:textId="77777777" w:rsidR="00B97EAC" w:rsidRPr="00D43E3D" w:rsidRDefault="00B97EAC" w:rsidP="00716BA8">
      <w:pPr>
        <w:rPr>
          <w:iCs/>
          <w:color w:val="000000" w:themeColor="text1"/>
        </w:rPr>
      </w:pPr>
    </w:p>
    <w:p w14:paraId="54041060" w14:textId="44B889DA" w:rsidR="00592884" w:rsidRPr="00D43E3D" w:rsidRDefault="002D7946" w:rsidP="00716BA8">
      <w:pPr>
        <w:rPr>
          <w:iCs/>
          <w:color w:val="000000" w:themeColor="text1"/>
        </w:rPr>
      </w:pPr>
      <w:r w:rsidRPr="00D43E3D">
        <w:rPr>
          <w:iCs/>
          <w:color w:val="000000" w:themeColor="text1"/>
        </w:rPr>
        <w:t>This example is based on a paper examining the national statistics from the USA on</w:t>
      </w:r>
      <w:r w:rsidR="004854C3" w:rsidRPr="00D43E3D">
        <w:rPr>
          <w:iCs/>
          <w:color w:val="000000" w:themeColor="text1"/>
        </w:rPr>
        <w:t xml:space="preserve"> homicides of victims aged </w:t>
      </w:r>
      <w:r w:rsidRPr="00D43E3D">
        <w:rPr>
          <w:iCs/>
          <w:color w:val="000000" w:themeColor="text1"/>
        </w:rPr>
        <w:t>60</w:t>
      </w:r>
      <w:r w:rsidR="004854C3" w:rsidRPr="00D43E3D">
        <w:rPr>
          <w:iCs/>
          <w:color w:val="000000" w:themeColor="text1"/>
        </w:rPr>
        <w:t xml:space="preserve"> or over</w:t>
      </w:r>
      <w:r w:rsidRPr="00D43E3D">
        <w:rPr>
          <w:iCs/>
          <w:color w:val="000000" w:themeColor="text1"/>
        </w:rPr>
        <w:t xml:space="preserve"> (‘</w:t>
      </w:r>
      <w:proofErr w:type="spellStart"/>
      <w:r w:rsidRPr="00D43E3D">
        <w:rPr>
          <w:iCs/>
          <w:color w:val="000000" w:themeColor="text1"/>
        </w:rPr>
        <w:t>eldercides</w:t>
      </w:r>
      <w:proofErr w:type="spellEnd"/>
      <w:r w:rsidRPr="00D43E3D">
        <w:rPr>
          <w:iCs/>
          <w:color w:val="000000" w:themeColor="text1"/>
        </w:rPr>
        <w:t>’). The first part of the</w:t>
      </w:r>
      <w:r w:rsidR="004854C3" w:rsidRPr="00D43E3D">
        <w:rPr>
          <w:iCs/>
          <w:color w:val="000000" w:themeColor="text1"/>
        </w:rPr>
        <w:t xml:space="preserve"> exercise entails completing a Critical Analysis, focused on a rather s</w:t>
      </w:r>
      <w:r w:rsidRPr="00D43E3D">
        <w:rPr>
          <w:iCs/>
          <w:color w:val="000000" w:themeColor="text1"/>
        </w:rPr>
        <w:t xml:space="preserve">pecific review question, to which the paper is only partly </w:t>
      </w:r>
      <w:r w:rsidR="004854C3" w:rsidRPr="00D43E3D">
        <w:rPr>
          <w:iCs/>
          <w:color w:val="000000" w:themeColor="text1"/>
        </w:rPr>
        <w:t xml:space="preserve">relevant. </w:t>
      </w:r>
      <w:r w:rsidR="007D39FD" w:rsidRPr="00D43E3D">
        <w:rPr>
          <w:color w:val="000000" w:themeColor="text1"/>
        </w:rPr>
        <w:t>For reference, i</w:t>
      </w:r>
      <w:r w:rsidR="007A0E80" w:rsidRPr="00D43E3D">
        <w:rPr>
          <w:color w:val="000000" w:themeColor="text1"/>
        </w:rPr>
        <w:t>n a separate document, we have provided our own version of the completed Critical Analysis</w:t>
      </w:r>
      <w:r w:rsidR="007D39FD" w:rsidRPr="00D43E3D">
        <w:rPr>
          <w:color w:val="000000" w:themeColor="text1"/>
        </w:rPr>
        <w:t xml:space="preserve">, and </w:t>
      </w:r>
      <w:r w:rsidRPr="00D43E3D">
        <w:rPr>
          <w:iCs/>
          <w:color w:val="000000" w:themeColor="text1"/>
        </w:rPr>
        <w:t xml:space="preserve">a brief commentary </w:t>
      </w:r>
      <w:r w:rsidR="007D39FD" w:rsidRPr="00D43E3D">
        <w:rPr>
          <w:iCs/>
          <w:color w:val="000000" w:themeColor="text1"/>
        </w:rPr>
        <w:t xml:space="preserve">appears below, </w:t>
      </w:r>
      <w:r w:rsidRPr="00D43E3D">
        <w:rPr>
          <w:iCs/>
          <w:color w:val="000000" w:themeColor="text1"/>
        </w:rPr>
        <w:t>on how</w:t>
      </w:r>
      <w:r w:rsidR="007D39FD" w:rsidRPr="00D43E3D">
        <w:rPr>
          <w:iCs/>
          <w:color w:val="000000" w:themeColor="text1"/>
        </w:rPr>
        <w:t xml:space="preserve">, for us, </w:t>
      </w:r>
      <w:r w:rsidRPr="00D43E3D">
        <w:rPr>
          <w:iCs/>
          <w:color w:val="000000" w:themeColor="text1"/>
        </w:rPr>
        <w:t>the review question determ</w:t>
      </w:r>
      <w:r w:rsidR="00592884" w:rsidRPr="00D43E3D">
        <w:rPr>
          <w:iCs/>
          <w:color w:val="000000" w:themeColor="text1"/>
        </w:rPr>
        <w:t>ine</w:t>
      </w:r>
      <w:r w:rsidR="007D39FD" w:rsidRPr="00D43E3D">
        <w:rPr>
          <w:iCs/>
          <w:color w:val="000000" w:themeColor="text1"/>
        </w:rPr>
        <w:t>d</w:t>
      </w:r>
      <w:r w:rsidR="00592884" w:rsidRPr="00D43E3D">
        <w:rPr>
          <w:iCs/>
          <w:color w:val="000000" w:themeColor="text1"/>
        </w:rPr>
        <w:t xml:space="preserve"> the responses on the form.</w:t>
      </w:r>
    </w:p>
    <w:p w14:paraId="3AF520A5" w14:textId="77777777" w:rsidR="00592884" w:rsidRPr="00D43E3D" w:rsidRDefault="00592884" w:rsidP="00716BA8">
      <w:pPr>
        <w:rPr>
          <w:iCs/>
          <w:color w:val="000000" w:themeColor="text1"/>
        </w:rPr>
      </w:pPr>
    </w:p>
    <w:p w14:paraId="68F237C0" w14:textId="1785C37B" w:rsidR="006A699A" w:rsidRPr="00D43E3D" w:rsidRDefault="002D7946" w:rsidP="00716BA8">
      <w:pPr>
        <w:rPr>
          <w:iCs/>
        </w:rPr>
      </w:pPr>
      <w:r w:rsidRPr="00D43E3D">
        <w:rPr>
          <w:iCs/>
          <w:color w:val="000000" w:themeColor="text1"/>
        </w:rPr>
        <w:t xml:space="preserve">The next part of the exercise </w:t>
      </w:r>
      <w:r w:rsidR="001036EB" w:rsidRPr="00D43E3D">
        <w:rPr>
          <w:iCs/>
          <w:color w:val="000000" w:themeColor="text1"/>
        </w:rPr>
        <w:t>entails re-examining</w:t>
      </w:r>
      <w:r w:rsidRPr="00D43E3D">
        <w:rPr>
          <w:iCs/>
          <w:color w:val="000000" w:themeColor="text1"/>
        </w:rPr>
        <w:t xml:space="preserve"> just the results sectio</w:t>
      </w:r>
      <w:r w:rsidR="0099488D" w:rsidRPr="00D43E3D">
        <w:rPr>
          <w:iCs/>
          <w:color w:val="000000" w:themeColor="text1"/>
        </w:rPr>
        <w:t>n of the paper in the light of</w:t>
      </w:r>
      <w:r w:rsidRPr="00D43E3D">
        <w:rPr>
          <w:iCs/>
          <w:color w:val="000000" w:themeColor="text1"/>
        </w:rPr>
        <w:t xml:space="preserve"> two different review questions</w:t>
      </w:r>
      <w:r w:rsidR="0099488D" w:rsidRPr="00D43E3D">
        <w:rPr>
          <w:iCs/>
          <w:color w:val="000000" w:themeColor="text1"/>
        </w:rPr>
        <w:t xml:space="preserve"> in turn</w:t>
      </w:r>
      <w:r w:rsidRPr="00D43E3D">
        <w:rPr>
          <w:iCs/>
          <w:color w:val="000000" w:themeColor="text1"/>
        </w:rPr>
        <w:t xml:space="preserve">. This </w:t>
      </w:r>
      <w:r w:rsidR="0099488D" w:rsidRPr="00D43E3D">
        <w:rPr>
          <w:iCs/>
          <w:color w:val="000000" w:themeColor="text1"/>
        </w:rPr>
        <w:t xml:space="preserve">activity </w:t>
      </w:r>
      <w:r w:rsidR="001036EB" w:rsidRPr="00D43E3D">
        <w:rPr>
          <w:iCs/>
          <w:color w:val="000000" w:themeColor="text1"/>
        </w:rPr>
        <w:t xml:space="preserve">shows </w:t>
      </w:r>
      <w:r w:rsidR="004854C3" w:rsidRPr="00D43E3D">
        <w:rPr>
          <w:iCs/>
          <w:color w:val="000000" w:themeColor="text1"/>
        </w:rPr>
        <w:t>how focu</w:t>
      </w:r>
      <w:r w:rsidR="001036EB" w:rsidRPr="00D43E3D">
        <w:rPr>
          <w:iCs/>
          <w:color w:val="000000" w:themeColor="text1"/>
        </w:rPr>
        <w:t>sing one</w:t>
      </w:r>
      <w:r w:rsidR="00C267A1">
        <w:rPr>
          <w:iCs/>
          <w:color w:val="000000" w:themeColor="text1"/>
        </w:rPr>
        <w:t>’</w:t>
      </w:r>
      <w:r w:rsidR="001036EB" w:rsidRPr="00D43E3D">
        <w:rPr>
          <w:iCs/>
          <w:color w:val="000000" w:themeColor="text1"/>
        </w:rPr>
        <w:t>s</w:t>
      </w:r>
      <w:r w:rsidRPr="00D43E3D">
        <w:rPr>
          <w:iCs/>
          <w:color w:val="000000" w:themeColor="text1"/>
        </w:rPr>
        <w:t xml:space="preserve"> reading provides </w:t>
      </w:r>
      <w:r w:rsidR="004854C3" w:rsidRPr="00D43E3D">
        <w:rPr>
          <w:iCs/>
          <w:color w:val="000000" w:themeColor="text1"/>
        </w:rPr>
        <w:t xml:space="preserve">exactly the </w:t>
      </w:r>
      <w:r w:rsidRPr="00D43E3D">
        <w:rPr>
          <w:iCs/>
          <w:color w:val="000000" w:themeColor="text1"/>
        </w:rPr>
        <w:t xml:space="preserve">material </w:t>
      </w:r>
      <w:r w:rsidR="001036EB" w:rsidRPr="00D43E3D">
        <w:rPr>
          <w:iCs/>
          <w:color w:val="000000" w:themeColor="text1"/>
        </w:rPr>
        <w:t xml:space="preserve">one </w:t>
      </w:r>
      <w:r w:rsidRPr="00D43E3D">
        <w:rPr>
          <w:iCs/>
          <w:color w:val="000000" w:themeColor="text1"/>
        </w:rPr>
        <w:t>r</w:t>
      </w:r>
      <w:r w:rsidR="001036EB" w:rsidRPr="00D43E3D">
        <w:rPr>
          <w:iCs/>
          <w:color w:val="000000" w:themeColor="text1"/>
        </w:rPr>
        <w:t>equires</w:t>
      </w:r>
      <w:r w:rsidR="00E41EBB" w:rsidRPr="00D43E3D">
        <w:rPr>
          <w:iCs/>
          <w:color w:val="000000" w:themeColor="text1"/>
        </w:rPr>
        <w:t xml:space="preserve">, </w:t>
      </w:r>
      <w:r w:rsidR="00E41EBB" w:rsidRPr="00D43E3D">
        <w:rPr>
          <w:iCs/>
        </w:rPr>
        <w:t xml:space="preserve">while avoiding unnecessary engagement with details that are not relevant to one’s </w:t>
      </w:r>
      <w:r w:rsidR="001036EB" w:rsidRPr="00D43E3D">
        <w:rPr>
          <w:iCs/>
        </w:rPr>
        <w:t xml:space="preserve">present </w:t>
      </w:r>
      <w:r w:rsidR="00E41EBB" w:rsidRPr="00D43E3D">
        <w:rPr>
          <w:iCs/>
        </w:rPr>
        <w:t>interests and priorities.</w:t>
      </w:r>
    </w:p>
    <w:p w14:paraId="2F51AA7A" w14:textId="77777777" w:rsidR="00E41EBB" w:rsidRPr="00D43E3D" w:rsidRDefault="00E41EBB" w:rsidP="00716BA8">
      <w:pPr>
        <w:rPr>
          <w:iCs/>
        </w:rPr>
      </w:pPr>
    </w:p>
    <w:p w14:paraId="6B05C91C" w14:textId="77777777" w:rsidR="00E41EBB" w:rsidRPr="00D43E3D" w:rsidRDefault="00F83640" w:rsidP="00716BA8">
      <w:pPr>
        <w:rPr>
          <w:b/>
          <w:bCs/>
        </w:rPr>
      </w:pPr>
      <w:r w:rsidRPr="00D43E3D">
        <w:rPr>
          <w:b/>
          <w:bCs/>
        </w:rPr>
        <w:t>PART ONE INSTRUCTIONS</w:t>
      </w:r>
    </w:p>
    <w:p w14:paraId="58011940" w14:textId="77777777" w:rsidR="00F83640" w:rsidRPr="00D43E3D" w:rsidRDefault="00F83640" w:rsidP="00716BA8">
      <w:pPr>
        <w:rPr>
          <w:iCs/>
        </w:rPr>
      </w:pPr>
    </w:p>
    <w:p w14:paraId="3D32A39C" w14:textId="3F324B7A" w:rsidR="00E41EBB" w:rsidRPr="00D43E3D" w:rsidRDefault="00E41EBB" w:rsidP="00716BA8">
      <w:pPr>
        <w:rPr>
          <w:iCs/>
          <w:kern w:val="2"/>
        </w:rPr>
      </w:pPr>
      <w:r w:rsidRPr="00D43E3D">
        <w:rPr>
          <w:iCs/>
        </w:rPr>
        <w:t>R</w:t>
      </w:r>
      <w:r w:rsidR="004854C3" w:rsidRPr="00D43E3D">
        <w:rPr>
          <w:iCs/>
        </w:rPr>
        <w:t>ead the paper by Krienert and Walsh</w:t>
      </w:r>
      <w:r w:rsidR="00220C28" w:rsidRPr="00D43E3D">
        <w:rPr>
          <w:iCs/>
        </w:rPr>
        <w:t>,</w:t>
      </w:r>
      <w:r w:rsidR="004854C3" w:rsidRPr="00D43E3D">
        <w:rPr>
          <w:iCs/>
        </w:rPr>
        <w:t xml:space="preserve"> and complete the Critical Analysis using the template</w:t>
      </w:r>
      <w:r w:rsidRPr="00D43E3D">
        <w:rPr>
          <w:iCs/>
        </w:rPr>
        <w:t xml:space="preserve">, </w:t>
      </w:r>
      <w:r w:rsidR="004854C3" w:rsidRPr="00D43E3D">
        <w:rPr>
          <w:iCs/>
        </w:rPr>
        <w:t xml:space="preserve">to answer the </w:t>
      </w:r>
      <w:r w:rsidRPr="00D43E3D">
        <w:rPr>
          <w:iCs/>
        </w:rPr>
        <w:t xml:space="preserve">review question </w:t>
      </w:r>
      <w:r w:rsidR="00F83640" w:rsidRPr="00D43E3D">
        <w:rPr>
          <w:iCs/>
        </w:rPr>
        <w:t>‘</w:t>
      </w:r>
      <w:r w:rsidRPr="00D43E3D">
        <w:rPr>
          <w:iCs/>
          <w:kern w:val="2"/>
        </w:rPr>
        <w:t>What are the risk factors associated with violence to elderly females in residentia</w:t>
      </w:r>
      <w:r w:rsidR="00F83640" w:rsidRPr="00D43E3D">
        <w:rPr>
          <w:iCs/>
          <w:kern w:val="2"/>
        </w:rPr>
        <w:t>l care homes in [your country]?’</w:t>
      </w:r>
      <w:r w:rsidR="00322C80" w:rsidRPr="00D43E3D">
        <w:rPr>
          <w:iCs/>
          <w:kern w:val="2"/>
        </w:rPr>
        <w:t xml:space="preserve"> </w:t>
      </w:r>
      <w:r w:rsidRPr="00D43E3D">
        <w:rPr>
          <w:iCs/>
          <w:kern w:val="2"/>
        </w:rPr>
        <w:t xml:space="preserve">Keep in mind the need to make your </w:t>
      </w:r>
      <w:r w:rsidR="004854C3" w:rsidRPr="00D43E3D">
        <w:rPr>
          <w:iCs/>
          <w:kern w:val="2"/>
        </w:rPr>
        <w:t>responses to Critical Analysis Question 3</w:t>
      </w:r>
      <w:r w:rsidR="004C48C1" w:rsidRPr="00D43E3D">
        <w:rPr>
          <w:iCs/>
          <w:kern w:val="2"/>
        </w:rPr>
        <w:t xml:space="preserve"> specific to this</w:t>
      </w:r>
      <w:r w:rsidRPr="00D43E3D">
        <w:rPr>
          <w:iCs/>
          <w:kern w:val="2"/>
        </w:rPr>
        <w:t xml:space="preserve"> review question.</w:t>
      </w:r>
      <w:r w:rsidR="00FC3427" w:rsidRPr="00D43E3D">
        <w:rPr>
          <w:iCs/>
          <w:kern w:val="2"/>
        </w:rPr>
        <w:t xml:space="preserve"> Once you have completed the task, read on to compare your findings with ours.</w:t>
      </w:r>
    </w:p>
    <w:p w14:paraId="5ABB7F12" w14:textId="77777777" w:rsidR="00E41EBB" w:rsidRPr="00D43E3D" w:rsidRDefault="00E41EBB" w:rsidP="00716BA8">
      <w:pPr>
        <w:rPr>
          <w:kern w:val="2"/>
        </w:rPr>
      </w:pPr>
    </w:p>
    <w:p w14:paraId="6606C8DA" w14:textId="77777777" w:rsidR="00E41EBB" w:rsidRPr="00D43E3D" w:rsidRDefault="00E41EBB" w:rsidP="00716BA8">
      <w:pPr>
        <w:rPr>
          <w:b/>
          <w:bCs/>
          <w:kern w:val="2"/>
        </w:rPr>
      </w:pPr>
      <w:r w:rsidRPr="00D43E3D">
        <w:rPr>
          <w:b/>
          <w:bCs/>
          <w:kern w:val="2"/>
        </w:rPr>
        <w:t>Commentary on Part 1</w:t>
      </w:r>
    </w:p>
    <w:p w14:paraId="2D5441F1" w14:textId="77777777" w:rsidR="001D5888" w:rsidRPr="00D43E3D" w:rsidRDefault="001D5888" w:rsidP="00716BA8">
      <w:pPr>
        <w:rPr>
          <w:iCs/>
          <w:kern w:val="2"/>
        </w:rPr>
      </w:pPr>
    </w:p>
    <w:p w14:paraId="14727FDD" w14:textId="77777777" w:rsidR="00E41EBB" w:rsidRPr="00D43E3D" w:rsidRDefault="00F741F4" w:rsidP="00716BA8">
      <w:pPr>
        <w:rPr>
          <w:iCs/>
          <w:kern w:val="2"/>
        </w:rPr>
      </w:pPr>
      <w:r w:rsidRPr="00D43E3D">
        <w:rPr>
          <w:iCs/>
          <w:kern w:val="2"/>
        </w:rPr>
        <w:t xml:space="preserve">Now compare your completed Critical Analysis </w:t>
      </w:r>
      <w:r w:rsidR="00E41EBB" w:rsidRPr="00D43E3D">
        <w:rPr>
          <w:iCs/>
          <w:kern w:val="2"/>
        </w:rPr>
        <w:t xml:space="preserve">with ours. You should </w:t>
      </w:r>
      <w:r w:rsidR="001036EB" w:rsidRPr="00D43E3D">
        <w:rPr>
          <w:iCs/>
          <w:kern w:val="2"/>
        </w:rPr>
        <w:t>not expect them to be identical. C</w:t>
      </w:r>
      <w:r w:rsidR="00E66388" w:rsidRPr="00D43E3D">
        <w:rPr>
          <w:iCs/>
          <w:kern w:val="2"/>
        </w:rPr>
        <w:t>ritical Analysis involves</w:t>
      </w:r>
      <w:r w:rsidR="00E41EBB" w:rsidRPr="00D43E3D">
        <w:rPr>
          <w:iCs/>
          <w:kern w:val="2"/>
        </w:rPr>
        <w:t xml:space="preserve"> the reader’s</w:t>
      </w:r>
      <w:r w:rsidR="00E41EBB" w:rsidRPr="00D43E3D">
        <w:rPr>
          <w:i/>
          <w:iCs/>
          <w:kern w:val="2"/>
        </w:rPr>
        <w:t xml:space="preserve"> interpretation</w:t>
      </w:r>
      <w:r w:rsidR="00E41EBB" w:rsidRPr="00D43E3D">
        <w:rPr>
          <w:kern w:val="2"/>
        </w:rPr>
        <w:t xml:space="preserve"> </w:t>
      </w:r>
      <w:r w:rsidR="00E41EBB" w:rsidRPr="00D43E3D">
        <w:rPr>
          <w:iCs/>
          <w:kern w:val="2"/>
        </w:rPr>
        <w:t>of the claims and evidence</w:t>
      </w:r>
      <w:r w:rsidR="001036EB" w:rsidRPr="00D43E3D">
        <w:rPr>
          <w:iCs/>
          <w:kern w:val="2"/>
        </w:rPr>
        <w:t>. Because</w:t>
      </w:r>
      <w:r w:rsidR="00E41EBB" w:rsidRPr="00D43E3D">
        <w:rPr>
          <w:iCs/>
          <w:kern w:val="2"/>
        </w:rPr>
        <w:t xml:space="preserve"> we are all</w:t>
      </w:r>
      <w:r w:rsidR="001036EB" w:rsidRPr="00D43E3D">
        <w:rPr>
          <w:iCs/>
          <w:kern w:val="2"/>
        </w:rPr>
        <w:t xml:space="preserve"> different, we will often make different judgements about what we read.</w:t>
      </w:r>
    </w:p>
    <w:p w14:paraId="079FF570" w14:textId="77777777" w:rsidR="00F741F4" w:rsidRPr="00D43E3D" w:rsidRDefault="00F741F4" w:rsidP="00716BA8">
      <w:pPr>
        <w:rPr>
          <w:iCs/>
          <w:kern w:val="2"/>
        </w:rPr>
      </w:pPr>
    </w:p>
    <w:p w14:paraId="1E978D5A" w14:textId="564AD7A8" w:rsidR="00E41EBB" w:rsidRPr="00D43E3D" w:rsidRDefault="00F741F4" w:rsidP="00716BA8">
      <w:pPr>
        <w:rPr>
          <w:iCs/>
          <w:kern w:val="2"/>
        </w:rPr>
      </w:pPr>
      <w:r w:rsidRPr="00D43E3D">
        <w:rPr>
          <w:iCs/>
          <w:kern w:val="2"/>
        </w:rPr>
        <w:t>In our form, the review question</w:t>
      </w:r>
      <w:r w:rsidR="00E41EBB" w:rsidRPr="00D43E3D">
        <w:rPr>
          <w:iCs/>
          <w:kern w:val="2"/>
        </w:rPr>
        <w:t xml:space="preserve"> reads ‘…in </w:t>
      </w:r>
      <w:r w:rsidR="00A146E8" w:rsidRPr="00D43E3D">
        <w:rPr>
          <w:iCs/>
          <w:kern w:val="2"/>
        </w:rPr>
        <w:t>the United Kingdom’ because tha</w:t>
      </w:r>
      <w:r w:rsidRPr="00D43E3D">
        <w:rPr>
          <w:iCs/>
          <w:kern w:val="2"/>
        </w:rPr>
        <w:t>t is where we are based. Your review question</w:t>
      </w:r>
      <w:r w:rsidR="00A146E8" w:rsidRPr="00D43E3D">
        <w:rPr>
          <w:iCs/>
          <w:kern w:val="2"/>
        </w:rPr>
        <w:t xml:space="preserve"> </w:t>
      </w:r>
      <w:r w:rsidR="008C14EE" w:rsidRPr="00D43E3D">
        <w:rPr>
          <w:iCs/>
          <w:kern w:val="2"/>
        </w:rPr>
        <w:t>might</w:t>
      </w:r>
      <w:r w:rsidR="00A146E8" w:rsidRPr="00D43E3D">
        <w:rPr>
          <w:iCs/>
          <w:kern w:val="2"/>
        </w:rPr>
        <w:t xml:space="preserve"> be</w:t>
      </w:r>
      <w:r w:rsidR="00716BA8" w:rsidRPr="00D43E3D">
        <w:rPr>
          <w:iCs/>
          <w:kern w:val="2"/>
        </w:rPr>
        <w:t xml:space="preserve"> different in this regard. (I</w:t>
      </w:r>
      <w:r w:rsidR="00A146E8" w:rsidRPr="00D43E3D">
        <w:rPr>
          <w:iCs/>
          <w:kern w:val="2"/>
        </w:rPr>
        <w:t>f you are based in the United States, your engagement with the data in the paper is one step closer than if you are based, like us, outside.</w:t>
      </w:r>
      <w:r w:rsidR="00716BA8" w:rsidRPr="00D43E3D">
        <w:rPr>
          <w:iCs/>
          <w:kern w:val="2"/>
        </w:rPr>
        <w:t>)</w:t>
      </w:r>
    </w:p>
    <w:p w14:paraId="371669FF" w14:textId="77777777" w:rsidR="004C0490" w:rsidRPr="00D43E3D" w:rsidRDefault="004C0490" w:rsidP="00716BA8">
      <w:pPr>
        <w:rPr>
          <w:iCs/>
          <w:kern w:val="2"/>
        </w:rPr>
      </w:pPr>
    </w:p>
    <w:p w14:paraId="71ED2D3B" w14:textId="77777777" w:rsidR="001D5888" w:rsidRPr="00D43E3D" w:rsidRDefault="004C0490" w:rsidP="00716BA8">
      <w:pPr>
        <w:rPr>
          <w:iCs/>
          <w:kern w:val="2"/>
        </w:rPr>
      </w:pPr>
      <w:r w:rsidRPr="00D43E3D">
        <w:rPr>
          <w:iCs/>
          <w:kern w:val="2"/>
        </w:rPr>
        <w:t xml:space="preserve">We shall focus here on the responses to </w:t>
      </w:r>
      <w:r w:rsidR="001D5888" w:rsidRPr="00D43E3D">
        <w:rPr>
          <w:iCs/>
          <w:kern w:val="2"/>
        </w:rPr>
        <w:t>the Critical A</w:t>
      </w:r>
      <w:r w:rsidR="001036EB" w:rsidRPr="00D43E3D">
        <w:rPr>
          <w:iCs/>
          <w:kern w:val="2"/>
        </w:rPr>
        <w:t xml:space="preserve">nalysis </w:t>
      </w:r>
      <w:r w:rsidR="001D5888" w:rsidRPr="00D43E3D">
        <w:rPr>
          <w:iCs/>
          <w:kern w:val="2"/>
        </w:rPr>
        <w:t>Questions most directly affected by the choice of review question:</w:t>
      </w:r>
    </w:p>
    <w:p w14:paraId="32ED2938" w14:textId="77777777" w:rsidR="001D5888" w:rsidRPr="00D43E3D" w:rsidRDefault="001D5888" w:rsidP="00716BA8">
      <w:pPr>
        <w:rPr>
          <w:iCs/>
          <w:kern w:val="2"/>
        </w:rPr>
      </w:pPr>
    </w:p>
    <w:p w14:paraId="4F531BB0" w14:textId="77777777" w:rsidR="001D5888" w:rsidRPr="00D43E3D" w:rsidRDefault="001D5888" w:rsidP="00716BA8">
      <w:pPr>
        <w:numPr>
          <w:ilvl w:val="0"/>
          <w:numId w:val="7"/>
        </w:numPr>
        <w:rPr>
          <w:iCs/>
          <w:kern w:val="2"/>
        </w:rPr>
      </w:pPr>
      <w:r w:rsidRPr="00D43E3D">
        <w:rPr>
          <w:iCs/>
          <w:kern w:val="2"/>
        </w:rPr>
        <w:t>Critical Analysis Question 1 (identifying the review question driving the analysis</w:t>
      </w:r>
      <w:proofErr w:type="gramStart"/>
      <w:r w:rsidRPr="00D43E3D">
        <w:rPr>
          <w:iCs/>
          <w:kern w:val="2"/>
        </w:rPr>
        <w:t>);</w:t>
      </w:r>
      <w:proofErr w:type="gramEnd"/>
    </w:p>
    <w:p w14:paraId="425A20AE" w14:textId="77777777" w:rsidR="001D5888" w:rsidRPr="00D43E3D" w:rsidRDefault="00716BA8" w:rsidP="00716BA8">
      <w:pPr>
        <w:numPr>
          <w:ilvl w:val="0"/>
          <w:numId w:val="7"/>
        </w:numPr>
        <w:rPr>
          <w:iCs/>
          <w:kern w:val="2"/>
        </w:rPr>
      </w:pPr>
      <w:r w:rsidRPr="00D43E3D">
        <w:rPr>
          <w:iCs/>
          <w:kern w:val="2"/>
        </w:rPr>
        <w:t>Critical Analysis Question 3, sub-question</w:t>
      </w:r>
      <w:r w:rsidR="001D5888" w:rsidRPr="00D43E3D">
        <w:rPr>
          <w:iCs/>
          <w:kern w:val="2"/>
        </w:rPr>
        <w:t xml:space="preserve"> b (</w:t>
      </w:r>
      <w:r w:rsidRPr="00D43E3D">
        <w:rPr>
          <w:iCs/>
          <w:kern w:val="2"/>
        </w:rPr>
        <w:t>focusing on the content of the relevant</w:t>
      </w:r>
      <w:r w:rsidR="001D5888" w:rsidRPr="00D43E3D">
        <w:rPr>
          <w:iCs/>
          <w:kern w:val="2"/>
        </w:rPr>
        <w:t xml:space="preserve"> knowledge claims and </w:t>
      </w:r>
      <w:r w:rsidRPr="00D43E3D">
        <w:rPr>
          <w:iCs/>
          <w:kern w:val="2"/>
        </w:rPr>
        <w:t xml:space="preserve">the </w:t>
      </w:r>
      <w:r w:rsidR="001D5888" w:rsidRPr="00D43E3D">
        <w:rPr>
          <w:iCs/>
          <w:kern w:val="2"/>
        </w:rPr>
        <w:t>overall argument</w:t>
      </w:r>
      <w:proofErr w:type="gramStart"/>
      <w:r w:rsidR="001D5888" w:rsidRPr="00D43E3D">
        <w:rPr>
          <w:iCs/>
          <w:kern w:val="2"/>
        </w:rPr>
        <w:t>);</w:t>
      </w:r>
      <w:proofErr w:type="gramEnd"/>
    </w:p>
    <w:p w14:paraId="16A482B6" w14:textId="77777777" w:rsidR="001D5888" w:rsidRPr="00D43E3D" w:rsidRDefault="001D5888" w:rsidP="00716BA8">
      <w:pPr>
        <w:numPr>
          <w:ilvl w:val="0"/>
          <w:numId w:val="7"/>
        </w:numPr>
        <w:rPr>
          <w:iCs/>
          <w:kern w:val="2"/>
        </w:rPr>
      </w:pPr>
      <w:r w:rsidRPr="00D43E3D">
        <w:rPr>
          <w:iCs/>
          <w:kern w:val="2"/>
        </w:rPr>
        <w:t xml:space="preserve">Critical </w:t>
      </w:r>
      <w:r w:rsidR="007A1394" w:rsidRPr="00D43E3D">
        <w:rPr>
          <w:iCs/>
          <w:kern w:val="2"/>
        </w:rPr>
        <w:t>Analysis Question 10, sub</w:t>
      </w:r>
      <w:r w:rsidR="00AA493B" w:rsidRPr="00D43E3D">
        <w:rPr>
          <w:iCs/>
          <w:kern w:val="2"/>
        </w:rPr>
        <w:t>-</w:t>
      </w:r>
      <w:r w:rsidR="007A1394" w:rsidRPr="00D43E3D">
        <w:rPr>
          <w:iCs/>
          <w:kern w:val="2"/>
        </w:rPr>
        <w:t xml:space="preserve">question a (judging how convincing the authors’ claims are that relate to answering the </w:t>
      </w:r>
      <w:r w:rsidRPr="00D43E3D">
        <w:rPr>
          <w:iCs/>
          <w:kern w:val="2"/>
        </w:rPr>
        <w:t>review question).</w:t>
      </w:r>
    </w:p>
    <w:p w14:paraId="40374F3E" w14:textId="77777777" w:rsidR="00746C61" w:rsidRPr="00D43E3D" w:rsidRDefault="00746C61" w:rsidP="00716BA8">
      <w:pPr>
        <w:rPr>
          <w:iCs/>
          <w:kern w:val="2"/>
        </w:rPr>
      </w:pPr>
    </w:p>
    <w:p w14:paraId="24E7D02C" w14:textId="77777777" w:rsidR="001D5888" w:rsidRPr="00D43E3D" w:rsidRDefault="001D5888" w:rsidP="00716BA8">
      <w:pPr>
        <w:rPr>
          <w:i/>
          <w:kern w:val="2"/>
        </w:rPr>
      </w:pPr>
      <w:r w:rsidRPr="00D43E3D">
        <w:rPr>
          <w:i/>
          <w:kern w:val="2"/>
        </w:rPr>
        <w:t xml:space="preserve">Critical Analysis Question 1: </w:t>
      </w:r>
      <w:r w:rsidRPr="00D43E3D">
        <w:rPr>
          <w:i/>
        </w:rPr>
        <w:t>What review question am I asking of this text?</w:t>
      </w:r>
    </w:p>
    <w:p w14:paraId="6C29E8DF" w14:textId="77777777" w:rsidR="001D5888" w:rsidRPr="00D43E3D" w:rsidRDefault="001D5888" w:rsidP="00716BA8">
      <w:pPr>
        <w:rPr>
          <w:iCs/>
          <w:kern w:val="2"/>
        </w:rPr>
      </w:pPr>
    </w:p>
    <w:p w14:paraId="1ED79864" w14:textId="2D452CA6" w:rsidR="00746C61" w:rsidRPr="00D43E3D" w:rsidRDefault="00746C61" w:rsidP="00716BA8">
      <w:pPr>
        <w:rPr>
          <w:iCs/>
          <w:kern w:val="2"/>
        </w:rPr>
      </w:pPr>
      <w:r w:rsidRPr="00D43E3D">
        <w:rPr>
          <w:iCs/>
          <w:kern w:val="2"/>
        </w:rPr>
        <w:t xml:space="preserve">Note how we took the opportunity to be explicit about what we felt the paper would </w:t>
      </w:r>
      <w:r w:rsidR="00FB4AD9" w:rsidRPr="00D43E3D">
        <w:rPr>
          <w:iCs/>
          <w:kern w:val="2"/>
        </w:rPr>
        <w:t>and would not be useful for. You might find this approach helpful too</w:t>
      </w:r>
      <w:r w:rsidRPr="00D43E3D">
        <w:rPr>
          <w:iCs/>
          <w:kern w:val="2"/>
        </w:rPr>
        <w:t xml:space="preserve">, because </w:t>
      </w:r>
      <w:r w:rsidR="001036EB" w:rsidRPr="00D43E3D">
        <w:rPr>
          <w:iCs/>
          <w:kern w:val="2"/>
        </w:rPr>
        <w:t xml:space="preserve">your </w:t>
      </w:r>
      <w:r w:rsidRPr="00D43E3D">
        <w:rPr>
          <w:iCs/>
          <w:kern w:val="2"/>
        </w:rPr>
        <w:t>ideas</w:t>
      </w:r>
      <w:r w:rsidR="001036EB" w:rsidRPr="00D43E3D">
        <w:rPr>
          <w:iCs/>
          <w:kern w:val="2"/>
        </w:rPr>
        <w:t xml:space="preserve"> </w:t>
      </w:r>
      <w:r w:rsidR="008C14EE" w:rsidRPr="00D43E3D">
        <w:rPr>
          <w:iCs/>
          <w:kern w:val="2"/>
        </w:rPr>
        <w:t>might</w:t>
      </w:r>
      <w:r w:rsidRPr="00D43E3D">
        <w:rPr>
          <w:iCs/>
          <w:kern w:val="2"/>
        </w:rPr>
        <w:t xml:space="preserve"> change over the course </w:t>
      </w:r>
      <w:r w:rsidR="00012F9F" w:rsidRPr="00D43E3D">
        <w:rPr>
          <w:iCs/>
          <w:kern w:val="2"/>
        </w:rPr>
        <w:t>of doing a lot of reading. U</w:t>
      </w:r>
      <w:r w:rsidRPr="00D43E3D">
        <w:rPr>
          <w:iCs/>
          <w:kern w:val="2"/>
        </w:rPr>
        <w:t>nless you leave an explicit account of what was on your mind when you rea</w:t>
      </w:r>
      <w:r w:rsidR="00FB4AD9" w:rsidRPr="00D43E3D">
        <w:rPr>
          <w:iCs/>
          <w:kern w:val="2"/>
        </w:rPr>
        <w:t xml:space="preserve">d this paper, you </w:t>
      </w:r>
      <w:r w:rsidR="008C14EE" w:rsidRPr="00D43E3D">
        <w:rPr>
          <w:iCs/>
          <w:kern w:val="2"/>
        </w:rPr>
        <w:t>might</w:t>
      </w:r>
      <w:r w:rsidR="00FB4AD9" w:rsidRPr="00D43E3D">
        <w:rPr>
          <w:iCs/>
          <w:kern w:val="2"/>
        </w:rPr>
        <w:t xml:space="preserve"> not remember</w:t>
      </w:r>
      <w:r w:rsidRPr="00D43E3D">
        <w:rPr>
          <w:iCs/>
          <w:kern w:val="2"/>
        </w:rPr>
        <w:t xml:space="preserve"> later what your priorities were. You </w:t>
      </w:r>
      <w:r w:rsidR="008C14EE" w:rsidRPr="00D43E3D">
        <w:rPr>
          <w:iCs/>
          <w:kern w:val="2"/>
        </w:rPr>
        <w:t>might</w:t>
      </w:r>
      <w:r w:rsidRPr="00D43E3D">
        <w:rPr>
          <w:iCs/>
          <w:kern w:val="2"/>
        </w:rPr>
        <w:t xml:space="preserve"> be rer</w:t>
      </w:r>
      <w:r w:rsidR="00ED68A7" w:rsidRPr="00D43E3D">
        <w:rPr>
          <w:iCs/>
          <w:kern w:val="2"/>
        </w:rPr>
        <w:t>eading this section of your Critical A</w:t>
      </w:r>
      <w:r w:rsidRPr="00D43E3D">
        <w:rPr>
          <w:iCs/>
          <w:kern w:val="2"/>
        </w:rPr>
        <w:t xml:space="preserve">nalysis a year or more after you wrote it, and your ideas </w:t>
      </w:r>
      <w:r w:rsidR="008C14EE" w:rsidRPr="00D43E3D">
        <w:rPr>
          <w:iCs/>
          <w:kern w:val="2"/>
        </w:rPr>
        <w:t>might</w:t>
      </w:r>
      <w:r w:rsidRPr="00D43E3D">
        <w:rPr>
          <w:iCs/>
          <w:kern w:val="2"/>
        </w:rPr>
        <w:t xml:space="preserve"> have moved on in the meantime. Also note the final comment under this response regarding the absence of separate data on residential homes. Clearly, we could not have written this before we read the paper. In fact, we went back and added it when we noti</w:t>
      </w:r>
      <w:r w:rsidR="00FB4AD9" w:rsidRPr="00D43E3D">
        <w:rPr>
          <w:iCs/>
          <w:kern w:val="2"/>
        </w:rPr>
        <w:t>ced it in the account and realized its importance. The template</w:t>
      </w:r>
      <w:r w:rsidRPr="00D43E3D">
        <w:rPr>
          <w:iCs/>
          <w:kern w:val="2"/>
        </w:rPr>
        <w:t xml:space="preserve"> does not have to be filled in linearly – it’s fine to move up and down, adding information where</w:t>
      </w:r>
      <w:r w:rsidR="00FB4AD9" w:rsidRPr="00D43E3D">
        <w:rPr>
          <w:iCs/>
          <w:kern w:val="2"/>
        </w:rPr>
        <w:t>ver it best belongs, as you come across</w:t>
      </w:r>
      <w:r w:rsidRPr="00D43E3D">
        <w:rPr>
          <w:iCs/>
          <w:kern w:val="2"/>
        </w:rPr>
        <w:t xml:space="preserve"> it.</w:t>
      </w:r>
    </w:p>
    <w:p w14:paraId="4FFE0506" w14:textId="77777777" w:rsidR="00746C61" w:rsidRPr="00D43E3D" w:rsidRDefault="00746C61" w:rsidP="00716BA8">
      <w:pPr>
        <w:rPr>
          <w:iCs/>
          <w:kern w:val="2"/>
        </w:rPr>
      </w:pPr>
    </w:p>
    <w:p w14:paraId="5F13A912" w14:textId="77777777" w:rsidR="00E658A0" w:rsidRPr="00D43E3D" w:rsidRDefault="00FB4AD9" w:rsidP="00716BA8">
      <w:pPr>
        <w:rPr>
          <w:i/>
          <w:iCs/>
        </w:rPr>
      </w:pPr>
      <w:r w:rsidRPr="00D43E3D">
        <w:rPr>
          <w:i/>
          <w:iCs/>
        </w:rPr>
        <w:t>Critical Analysis Question 3</w:t>
      </w:r>
      <w:r w:rsidR="00E658A0" w:rsidRPr="00D43E3D">
        <w:rPr>
          <w:i/>
          <w:iCs/>
        </w:rPr>
        <w:t xml:space="preserve">: </w:t>
      </w:r>
      <w:r w:rsidRPr="00D43E3D">
        <w:rPr>
          <w:i/>
          <w:iCs/>
        </w:rPr>
        <w:t>sub-question b (focusing on the authors’ claims that are relevant to the review question)</w:t>
      </w:r>
    </w:p>
    <w:p w14:paraId="1049F4FA" w14:textId="77777777" w:rsidR="00FB4AD9" w:rsidRPr="00D43E3D" w:rsidRDefault="00FB4AD9" w:rsidP="00716BA8">
      <w:pPr>
        <w:rPr>
          <w:iCs/>
          <w:kern w:val="2"/>
        </w:rPr>
      </w:pPr>
    </w:p>
    <w:p w14:paraId="0047E1B5" w14:textId="6E7CD7B8" w:rsidR="00746C61" w:rsidRPr="00D43E3D" w:rsidRDefault="00FB4AD9" w:rsidP="00716BA8">
      <w:pPr>
        <w:rPr>
          <w:iCs/>
          <w:kern w:val="2"/>
        </w:rPr>
      </w:pPr>
      <w:r w:rsidRPr="00D43E3D">
        <w:rPr>
          <w:iCs/>
          <w:kern w:val="2"/>
        </w:rPr>
        <w:t>Our response</w:t>
      </w:r>
      <w:r w:rsidR="000A7CF6" w:rsidRPr="00D43E3D">
        <w:rPr>
          <w:iCs/>
          <w:kern w:val="2"/>
        </w:rPr>
        <w:t xml:space="preserve"> </w:t>
      </w:r>
      <w:r w:rsidR="00E658A0" w:rsidRPr="00D43E3D">
        <w:rPr>
          <w:iCs/>
          <w:kern w:val="2"/>
        </w:rPr>
        <w:t xml:space="preserve">about the main claims and overall argument </w:t>
      </w:r>
      <w:r w:rsidR="00871864" w:rsidRPr="00D43E3D">
        <w:rPr>
          <w:iCs/>
          <w:kern w:val="2"/>
        </w:rPr>
        <w:t xml:space="preserve">is not, it can be seen, a simple reproduction of the key findings in the text (compare how they are presented on </w:t>
      </w:r>
      <w:r w:rsidR="000A7CF6" w:rsidRPr="00D43E3D">
        <w:rPr>
          <w:iCs/>
          <w:kern w:val="2"/>
        </w:rPr>
        <w:t>page 63</w:t>
      </w:r>
      <w:r w:rsidR="00871864" w:rsidRPr="00D43E3D">
        <w:rPr>
          <w:iCs/>
          <w:kern w:val="2"/>
        </w:rPr>
        <w:t xml:space="preserve"> onwards). A typical weakness in dissertations is that the literature review section </w:t>
      </w:r>
      <w:r w:rsidR="0005184A" w:rsidRPr="00D43E3D">
        <w:rPr>
          <w:iCs/>
          <w:kern w:val="2"/>
        </w:rPr>
        <w:t xml:space="preserve">gets overlong and </w:t>
      </w:r>
      <w:proofErr w:type="spellStart"/>
      <w:r w:rsidR="0005184A" w:rsidRPr="00D43E3D">
        <w:rPr>
          <w:iCs/>
          <w:kern w:val="2"/>
        </w:rPr>
        <w:t>underfocused</w:t>
      </w:r>
      <w:proofErr w:type="spellEnd"/>
      <w:r w:rsidR="0005184A" w:rsidRPr="00D43E3D">
        <w:rPr>
          <w:iCs/>
          <w:kern w:val="2"/>
        </w:rPr>
        <w:t xml:space="preserve">, because it </w:t>
      </w:r>
      <w:r w:rsidR="00E658A0" w:rsidRPr="00D43E3D">
        <w:rPr>
          <w:iCs/>
          <w:kern w:val="2"/>
        </w:rPr>
        <w:t>simply summariz</w:t>
      </w:r>
      <w:r w:rsidR="00871864" w:rsidRPr="00D43E3D">
        <w:rPr>
          <w:iCs/>
          <w:kern w:val="2"/>
        </w:rPr>
        <w:t xml:space="preserve">es </w:t>
      </w:r>
      <w:r w:rsidR="0005184A" w:rsidRPr="00D43E3D">
        <w:rPr>
          <w:iCs/>
          <w:kern w:val="2"/>
        </w:rPr>
        <w:t>each</w:t>
      </w:r>
      <w:r w:rsidR="00871864" w:rsidRPr="00D43E3D">
        <w:rPr>
          <w:iCs/>
          <w:kern w:val="2"/>
        </w:rPr>
        <w:t xml:space="preserve"> study, leaving it to the reader to figure out which aspects of the information are </w:t>
      </w:r>
      <w:proofErr w:type="gramStart"/>
      <w:r w:rsidR="00871864" w:rsidRPr="00D43E3D">
        <w:rPr>
          <w:iCs/>
          <w:kern w:val="2"/>
        </w:rPr>
        <w:t>actually relevant</w:t>
      </w:r>
      <w:proofErr w:type="gramEnd"/>
      <w:r w:rsidR="00871864" w:rsidRPr="00D43E3D">
        <w:rPr>
          <w:iCs/>
          <w:kern w:val="2"/>
        </w:rPr>
        <w:t xml:space="preserve">. </w:t>
      </w:r>
      <w:r w:rsidR="001036EB" w:rsidRPr="00D43E3D">
        <w:rPr>
          <w:iCs/>
          <w:kern w:val="2"/>
        </w:rPr>
        <w:t>Of course</w:t>
      </w:r>
      <w:r w:rsidR="00C267A1">
        <w:rPr>
          <w:iCs/>
          <w:kern w:val="2"/>
        </w:rPr>
        <w:t>,</w:t>
      </w:r>
      <w:r w:rsidR="001036EB" w:rsidRPr="00D43E3D">
        <w:rPr>
          <w:iCs/>
          <w:kern w:val="2"/>
        </w:rPr>
        <w:t xml:space="preserve"> it can sometimes</w:t>
      </w:r>
      <w:r w:rsidR="00871864" w:rsidRPr="00D43E3D">
        <w:rPr>
          <w:iCs/>
          <w:kern w:val="2"/>
        </w:rPr>
        <w:t xml:space="preserve"> </w:t>
      </w:r>
      <w:r w:rsidR="001036EB" w:rsidRPr="00D43E3D">
        <w:rPr>
          <w:iCs/>
          <w:kern w:val="2"/>
        </w:rPr>
        <w:t xml:space="preserve">be </w:t>
      </w:r>
      <w:r w:rsidR="00871864" w:rsidRPr="00D43E3D">
        <w:rPr>
          <w:iCs/>
          <w:kern w:val="2"/>
        </w:rPr>
        <w:t xml:space="preserve">appropriate to </w:t>
      </w:r>
      <w:r w:rsidR="001036EB" w:rsidRPr="00D43E3D">
        <w:rPr>
          <w:iCs/>
          <w:kern w:val="2"/>
        </w:rPr>
        <w:t>provide a straight summary. But</w:t>
      </w:r>
      <w:r w:rsidR="00871864" w:rsidRPr="00D43E3D">
        <w:rPr>
          <w:iCs/>
          <w:kern w:val="2"/>
        </w:rPr>
        <w:t xml:space="preserve"> it should only be done after careful consideration because</w:t>
      </w:r>
      <w:r w:rsidR="0005184A" w:rsidRPr="00D43E3D">
        <w:rPr>
          <w:iCs/>
          <w:kern w:val="2"/>
        </w:rPr>
        <w:t>, done unnecessarily,</w:t>
      </w:r>
      <w:r w:rsidR="00871864" w:rsidRPr="00D43E3D">
        <w:rPr>
          <w:iCs/>
          <w:kern w:val="2"/>
        </w:rPr>
        <w:t xml:space="preserve"> it is </w:t>
      </w:r>
      <w:r w:rsidR="0005184A" w:rsidRPr="00D43E3D">
        <w:rPr>
          <w:iCs/>
          <w:kern w:val="2"/>
        </w:rPr>
        <w:t xml:space="preserve">wasteful of words, </w:t>
      </w:r>
      <w:r w:rsidR="00871864" w:rsidRPr="00D43E3D">
        <w:rPr>
          <w:iCs/>
          <w:kern w:val="2"/>
        </w:rPr>
        <w:t xml:space="preserve">detracts from </w:t>
      </w:r>
      <w:r w:rsidR="0005184A" w:rsidRPr="00D43E3D">
        <w:rPr>
          <w:iCs/>
          <w:kern w:val="2"/>
        </w:rPr>
        <w:t>your story, and tempts you into being more descriptive than critical</w:t>
      </w:r>
      <w:r w:rsidRPr="00D43E3D">
        <w:rPr>
          <w:iCs/>
          <w:kern w:val="2"/>
        </w:rPr>
        <w:t>. T</w:t>
      </w:r>
      <w:r w:rsidR="00ED68A7" w:rsidRPr="00D43E3D">
        <w:rPr>
          <w:iCs/>
          <w:kern w:val="2"/>
        </w:rPr>
        <w:t>he purpose of the Critical A</w:t>
      </w:r>
      <w:r w:rsidR="00871864" w:rsidRPr="00D43E3D">
        <w:rPr>
          <w:iCs/>
          <w:kern w:val="2"/>
        </w:rPr>
        <w:t>nalysis is to help you muster evidence from many different sources, so it can be compared and discussed in ways</w:t>
      </w:r>
      <w:r w:rsidRPr="00D43E3D">
        <w:rPr>
          <w:iCs/>
          <w:kern w:val="2"/>
        </w:rPr>
        <w:t xml:space="preserve"> relevant to your own review questions. </w:t>
      </w:r>
      <w:proofErr w:type="gramStart"/>
      <w:r w:rsidRPr="00D43E3D">
        <w:rPr>
          <w:iCs/>
          <w:kern w:val="2"/>
        </w:rPr>
        <w:t>So</w:t>
      </w:r>
      <w:proofErr w:type="gramEnd"/>
      <w:r w:rsidRPr="00D43E3D">
        <w:rPr>
          <w:iCs/>
          <w:kern w:val="2"/>
        </w:rPr>
        <w:t xml:space="preserve"> t</w:t>
      </w:r>
      <w:r w:rsidR="00871864" w:rsidRPr="00D43E3D">
        <w:rPr>
          <w:iCs/>
          <w:kern w:val="2"/>
        </w:rPr>
        <w:t>he more you write sp</w:t>
      </w:r>
      <w:r w:rsidRPr="00D43E3D">
        <w:rPr>
          <w:iCs/>
          <w:kern w:val="2"/>
        </w:rPr>
        <w:t>ecifically to topic</w:t>
      </w:r>
      <w:r w:rsidR="00871864" w:rsidRPr="00D43E3D">
        <w:rPr>
          <w:iCs/>
          <w:kern w:val="2"/>
        </w:rPr>
        <w:t>, the better.</w:t>
      </w:r>
      <w:r w:rsidR="00DB2EE1" w:rsidRPr="00D43E3D">
        <w:rPr>
          <w:iCs/>
          <w:kern w:val="2"/>
        </w:rPr>
        <w:t xml:space="preserve"> In the second part of this exerci</w:t>
      </w:r>
      <w:r w:rsidRPr="00D43E3D">
        <w:rPr>
          <w:iCs/>
          <w:kern w:val="2"/>
        </w:rPr>
        <w:t>se, we will revisit this sub-question and response</w:t>
      </w:r>
      <w:r w:rsidR="00DB2EE1" w:rsidRPr="00D43E3D">
        <w:rPr>
          <w:iCs/>
          <w:kern w:val="2"/>
        </w:rPr>
        <w:t xml:space="preserve"> to see how a different review question</w:t>
      </w:r>
      <w:r w:rsidRPr="00D43E3D">
        <w:rPr>
          <w:iCs/>
          <w:kern w:val="2"/>
        </w:rPr>
        <w:t xml:space="preserve"> impacts on what is reported in this part of a Critical Analysis</w:t>
      </w:r>
      <w:r w:rsidR="00DB2EE1" w:rsidRPr="00D43E3D">
        <w:rPr>
          <w:iCs/>
          <w:kern w:val="2"/>
        </w:rPr>
        <w:t>.</w:t>
      </w:r>
    </w:p>
    <w:p w14:paraId="60AA89C9" w14:textId="77777777" w:rsidR="00E658A0" w:rsidRPr="00D43E3D" w:rsidRDefault="00E658A0" w:rsidP="00716BA8">
      <w:pPr>
        <w:rPr>
          <w:iCs/>
          <w:kern w:val="2"/>
        </w:rPr>
      </w:pPr>
    </w:p>
    <w:p w14:paraId="0974C43C" w14:textId="466C9B9D" w:rsidR="001036EB" w:rsidRPr="00D43E3D" w:rsidRDefault="001036EB" w:rsidP="00716BA8">
      <w:pPr>
        <w:rPr>
          <w:iCs/>
          <w:kern w:val="2"/>
        </w:rPr>
      </w:pPr>
      <w:r w:rsidRPr="00D43E3D">
        <w:rPr>
          <w:iCs/>
          <w:kern w:val="2"/>
        </w:rPr>
        <w:t>Notice that we listed more than the 3</w:t>
      </w:r>
      <w:r w:rsidR="00E3784C">
        <w:rPr>
          <w:iCs/>
          <w:kern w:val="2"/>
        </w:rPr>
        <w:t>–</w:t>
      </w:r>
      <w:r w:rsidRPr="00D43E3D">
        <w:rPr>
          <w:iCs/>
          <w:kern w:val="2"/>
        </w:rPr>
        <w:t>5 ke</w:t>
      </w:r>
      <w:r w:rsidR="00FB4AD9" w:rsidRPr="00D43E3D">
        <w:rPr>
          <w:iCs/>
          <w:kern w:val="2"/>
        </w:rPr>
        <w:t>y findings suggested in the template</w:t>
      </w:r>
      <w:r w:rsidRPr="00D43E3D">
        <w:rPr>
          <w:iCs/>
          <w:kern w:val="2"/>
        </w:rPr>
        <w:t>. This was because the findings in</w:t>
      </w:r>
      <w:r w:rsidR="00ED68A7" w:rsidRPr="00D43E3D">
        <w:rPr>
          <w:iCs/>
          <w:kern w:val="2"/>
        </w:rPr>
        <w:t xml:space="preserve"> this study were very specific</w:t>
      </w:r>
      <w:r w:rsidR="00FB4AD9" w:rsidRPr="00D43E3D">
        <w:rPr>
          <w:iCs/>
          <w:kern w:val="2"/>
        </w:rPr>
        <w:t>,</w:t>
      </w:r>
      <w:r w:rsidRPr="00D43E3D">
        <w:rPr>
          <w:iCs/>
          <w:kern w:val="2"/>
        </w:rPr>
        <w:t xml:space="preserve"> and it would be difficult to provide a more g</w:t>
      </w:r>
      <w:r w:rsidR="00FB4AD9" w:rsidRPr="00D43E3D">
        <w:rPr>
          <w:iCs/>
          <w:kern w:val="2"/>
        </w:rPr>
        <w:t>eneral summary of them. The template</w:t>
      </w:r>
      <w:r w:rsidRPr="00D43E3D">
        <w:rPr>
          <w:iCs/>
          <w:kern w:val="2"/>
        </w:rPr>
        <w:t xml:space="preserve"> is there for you to use </w:t>
      </w:r>
      <w:r w:rsidR="00FB4AD9" w:rsidRPr="00D43E3D">
        <w:rPr>
          <w:iCs/>
          <w:kern w:val="2"/>
        </w:rPr>
        <w:t xml:space="preserve">and adapt </w:t>
      </w:r>
      <w:r w:rsidRPr="00D43E3D">
        <w:rPr>
          <w:iCs/>
          <w:kern w:val="2"/>
        </w:rPr>
        <w:t>in the most effective way</w:t>
      </w:r>
      <w:r w:rsidR="00FB4AD9" w:rsidRPr="00D43E3D">
        <w:rPr>
          <w:iCs/>
          <w:kern w:val="2"/>
        </w:rPr>
        <w:t xml:space="preserve"> for your purposes</w:t>
      </w:r>
      <w:r w:rsidRPr="00D43E3D">
        <w:rPr>
          <w:iCs/>
          <w:kern w:val="2"/>
        </w:rPr>
        <w:t xml:space="preserve">, so it’s not a problem to do something slightly </w:t>
      </w:r>
      <w:r w:rsidR="00FB4AD9" w:rsidRPr="00D43E3D">
        <w:rPr>
          <w:iCs/>
          <w:kern w:val="2"/>
        </w:rPr>
        <w:t>different from what is suggest</w:t>
      </w:r>
      <w:r w:rsidRPr="00D43E3D">
        <w:rPr>
          <w:iCs/>
          <w:kern w:val="2"/>
        </w:rPr>
        <w:t>ed. However, remember that writing more means you have more to read later. There is a useful discipline in capturing the essence of a paper in just a few words, so d</w:t>
      </w:r>
      <w:r w:rsidR="001D5888" w:rsidRPr="00D43E3D">
        <w:rPr>
          <w:iCs/>
          <w:kern w:val="2"/>
        </w:rPr>
        <w:t>on’t give up on that too easily</w:t>
      </w:r>
      <w:r w:rsidR="00FB4AD9" w:rsidRPr="00D43E3D">
        <w:rPr>
          <w:iCs/>
          <w:kern w:val="2"/>
        </w:rPr>
        <w:t>!</w:t>
      </w:r>
    </w:p>
    <w:p w14:paraId="5F98D5FC" w14:textId="77777777" w:rsidR="001D5888" w:rsidRPr="00D43E3D" w:rsidRDefault="001D5888" w:rsidP="00716BA8">
      <w:pPr>
        <w:rPr>
          <w:iCs/>
          <w:kern w:val="2"/>
        </w:rPr>
      </w:pPr>
    </w:p>
    <w:p w14:paraId="05561A7D" w14:textId="651B59D8" w:rsidR="00F42FA3" w:rsidRPr="00D43E3D" w:rsidRDefault="00F42FA3" w:rsidP="00716BA8">
      <w:pPr>
        <w:rPr>
          <w:iCs/>
          <w:kern w:val="2"/>
        </w:rPr>
      </w:pPr>
      <w:r w:rsidRPr="00D43E3D">
        <w:rPr>
          <w:iCs/>
          <w:kern w:val="2"/>
        </w:rPr>
        <w:t>You will</w:t>
      </w:r>
      <w:r w:rsidR="001036EB" w:rsidRPr="00D43E3D">
        <w:rPr>
          <w:iCs/>
          <w:kern w:val="2"/>
        </w:rPr>
        <w:t xml:space="preserve"> also </w:t>
      </w:r>
      <w:r w:rsidRPr="00D43E3D">
        <w:rPr>
          <w:iCs/>
          <w:kern w:val="2"/>
        </w:rPr>
        <w:t xml:space="preserve">see that we added a comment in brackets to one finding regarding the possibility that </w:t>
      </w:r>
      <w:r w:rsidR="00ED68A7" w:rsidRPr="00D43E3D">
        <w:rPr>
          <w:iCs/>
          <w:kern w:val="2"/>
        </w:rPr>
        <w:t xml:space="preserve">there </w:t>
      </w:r>
      <w:r w:rsidR="008C14EE" w:rsidRPr="00D43E3D">
        <w:rPr>
          <w:iCs/>
          <w:kern w:val="2"/>
        </w:rPr>
        <w:t>might</w:t>
      </w:r>
      <w:r w:rsidR="00ED68A7" w:rsidRPr="00D43E3D">
        <w:rPr>
          <w:iCs/>
          <w:kern w:val="2"/>
        </w:rPr>
        <w:t xml:space="preserve"> be more women in the 80+ age bracket relative to men, </w:t>
      </w:r>
      <w:r w:rsidRPr="00D43E3D">
        <w:rPr>
          <w:iCs/>
          <w:kern w:val="2"/>
        </w:rPr>
        <w:t xml:space="preserve">since </w:t>
      </w:r>
      <w:r w:rsidR="001036EB" w:rsidRPr="00D43E3D">
        <w:rPr>
          <w:iCs/>
          <w:kern w:val="2"/>
        </w:rPr>
        <w:t xml:space="preserve">women </w:t>
      </w:r>
      <w:r w:rsidRPr="00D43E3D">
        <w:rPr>
          <w:iCs/>
          <w:kern w:val="2"/>
        </w:rPr>
        <w:t xml:space="preserve">live longer than men. This is simply an idea that occurred to us when recording the finding. By putting it in </w:t>
      </w:r>
      <w:r w:rsidR="001036EB" w:rsidRPr="00D43E3D">
        <w:rPr>
          <w:iCs/>
          <w:kern w:val="2"/>
        </w:rPr>
        <w:t xml:space="preserve">square </w:t>
      </w:r>
      <w:r w:rsidRPr="00D43E3D">
        <w:rPr>
          <w:iCs/>
          <w:kern w:val="2"/>
        </w:rPr>
        <w:t>brackets</w:t>
      </w:r>
      <w:r w:rsidR="00C267A1">
        <w:rPr>
          <w:iCs/>
          <w:kern w:val="2"/>
        </w:rPr>
        <w:t>,</w:t>
      </w:r>
      <w:r w:rsidRPr="00D43E3D">
        <w:rPr>
          <w:iCs/>
          <w:kern w:val="2"/>
        </w:rPr>
        <w:t xml:space="preserve"> we remind ourselves that it is not something we read in the text. Where you have a thought about what might explain a finding or potentially challenge a cla</w:t>
      </w:r>
      <w:r w:rsidR="0047469D" w:rsidRPr="00D43E3D">
        <w:rPr>
          <w:iCs/>
          <w:kern w:val="2"/>
        </w:rPr>
        <w:t>im, it’s useful to note it down so you can think more about it later and check out whether it is likely to be a valid addition to your discussion.</w:t>
      </w:r>
    </w:p>
    <w:p w14:paraId="5342DD23" w14:textId="77777777" w:rsidR="00DB2EE1" w:rsidRPr="00D43E3D" w:rsidRDefault="00DB2EE1" w:rsidP="00716BA8">
      <w:pPr>
        <w:rPr>
          <w:iCs/>
          <w:kern w:val="2"/>
        </w:rPr>
      </w:pPr>
    </w:p>
    <w:p w14:paraId="472A7C9A" w14:textId="655295FF" w:rsidR="00E658A0" w:rsidRPr="00D43E3D" w:rsidRDefault="00E658A0" w:rsidP="00716BA8">
      <w:pPr>
        <w:rPr>
          <w:i/>
          <w:iCs/>
        </w:rPr>
      </w:pPr>
      <w:r w:rsidRPr="00D43E3D">
        <w:rPr>
          <w:i/>
          <w:iCs/>
        </w:rPr>
        <w:t>Critical Analysi</w:t>
      </w:r>
      <w:r w:rsidR="007A1394" w:rsidRPr="00D43E3D">
        <w:rPr>
          <w:i/>
          <w:iCs/>
        </w:rPr>
        <w:t>s Question 10, sub-section a (</w:t>
      </w:r>
      <w:r w:rsidR="007A1394" w:rsidRPr="00D43E3D">
        <w:rPr>
          <w:i/>
          <w:iCs/>
          <w:kern w:val="2"/>
        </w:rPr>
        <w:t>judging how convincing the authors’ claims are that relate to answering the review question)</w:t>
      </w:r>
    </w:p>
    <w:p w14:paraId="43FB0792" w14:textId="77777777" w:rsidR="00E658A0" w:rsidRPr="00D43E3D" w:rsidRDefault="00E658A0" w:rsidP="00716BA8">
      <w:pPr>
        <w:rPr>
          <w:iCs/>
        </w:rPr>
      </w:pPr>
    </w:p>
    <w:p w14:paraId="105E4DE6" w14:textId="79E10DA9" w:rsidR="00DB2EE1" w:rsidRPr="00D43E3D" w:rsidRDefault="007A1394" w:rsidP="00716BA8">
      <w:pPr>
        <w:rPr>
          <w:iCs/>
        </w:rPr>
      </w:pPr>
      <w:r w:rsidRPr="00D43E3D">
        <w:rPr>
          <w:iCs/>
        </w:rPr>
        <w:lastRenderedPageBreak/>
        <w:t>Here we wrote down</w:t>
      </w:r>
      <w:r w:rsidR="00322C80" w:rsidRPr="00D43E3D">
        <w:rPr>
          <w:iCs/>
        </w:rPr>
        <w:t xml:space="preserve"> </w:t>
      </w:r>
      <w:r w:rsidR="00E658A0" w:rsidRPr="00D43E3D">
        <w:rPr>
          <w:iCs/>
        </w:rPr>
        <w:t xml:space="preserve">our summary </w:t>
      </w:r>
      <w:r w:rsidRPr="00D43E3D">
        <w:rPr>
          <w:iCs/>
        </w:rPr>
        <w:t xml:space="preserve">judgement, </w:t>
      </w:r>
      <w:proofErr w:type="gramStart"/>
      <w:r w:rsidRPr="00D43E3D">
        <w:rPr>
          <w:iCs/>
        </w:rPr>
        <w:t>in light of</w:t>
      </w:r>
      <w:proofErr w:type="gramEnd"/>
      <w:r w:rsidRPr="00D43E3D">
        <w:rPr>
          <w:iCs/>
        </w:rPr>
        <w:t xml:space="preserve"> the detailed evaluation of the claims we previously identified (in our response to Critical Analysis Question 3, sub-question a) as being most relevant to answering </w:t>
      </w:r>
      <w:r w:rsidR="00322C80" w:rsidRPr="00D43E3D">
        <w:rPr>
          <w:iCs/>
        </w:rPr>
        <w:t>the</w:t>
      </w:r>
      <w:r w:rsidR="00E658A0" w:rsidRPr="00D43E3D">
        <w:rPr>
          <w:iCs/>
        </w:rPr>
        <w:t xml:space="preserve"> </w:t>
      </w:r>
      <w:r w:rsidR="00322C80" w:rsidRPr="00D43E3D">
        <w:rPr>
          <w:iCs/>
        </w:rPr>
        <w:t xml:space="preserve">review </w:t>
      </w:r>
      <w:r w:rsidRPr="00D43E3D">
        <w:rPr>
          <w:iCs/>
        </w:rPr>
        <w:t xml:space="preserve">question. This </w:t>
      </w:r>
      <w:r w:rsidR="00E933C0" w:rsidRPr="00D43E3D">
        <w:rPr>
          <w:iCs/>
        </w:rPr>
        <w:t>is where you are likely to</w:t>
      </w:r>
      <w:r w:rsidR="00592884" w:rsidRPr="00D43E3D">
        <w:rPr>
          <w:iCs/>
        </w:rPr>
        <w:t xml:space="preserve"> look, when you return to your completed Critical Analyse</w:t>
      </w:r>
      <w:r w:rsidR="00E933C0" w:rsidRPr="00D43E3D">
        <w:rPr>
          <w:iCs/>
        </w:rPr>
        <w:t>s, to see how this text is going to fit into your comparative literature review. As with</w:t>
      </w:r>
      <w:r w:rsidR="00592884" w:rsidRPr="00D43E3D">
        <w:rPr>
          <w:iCs/>
        </w:rPr>
        <w:t xml:space="preserve"> all the other parts of the template</w:t>
      </w:r>
      <w:r w:rsidR="00E933C0" w:rsidRPr="00D43E3D">
        <w:rPr>
          <w:iCs/>
        </w:rPr>
        <w:t xml:space="preserve">, what you put here </w:t>
      </w:r>
      <w:r w:rsidR="001F5E53" w:rsidRPr="00D43E3D">
        <w:rPr>
          <w:iCs/>
        </w:rPr>
        <w:t>depends on what you feel will be most useful to you later.</w:t>
      </w:r>
    </w:p>
    <w:p w14:paraId="0CDF2C93" w14:textId="77777777" w:rsidR="0005184A" w:rsidRPr="00D43E3D" w:rsidRDefault="0005184A" w:rsidP="00716BA8">
      <w:pPr>
        <w:rPr>
          <w:iCs/>
        </w:rPr>
      </w:pPr>
    </w:p>
    <w:p w14:paraId="68BDC9D5" w14:textId="77777777" w:rsidR="008570D4" w:rsidRPr="00D43E3D" w:rsidRDefault="008570D4" w:rsidP="00716BA8">
      <w:pPr>
        <w:rPr>
          <w:b/>
          <w:bCs/>
          <w:iCs/>
        </w:rPr>
      </w:pPr>
      <w:r w:rsidRPr="00D43E3D">
        <w:rPr>
          <w:b/>
          <w:bCs/>
          <w:iCs/>
        </w:rPr>
        <w:t>PART TWO INSTRUCTIONS</w:t>
      </w:r>
    </w:p>
    <w:p w14:paraId="53F4E6B1" w14:textId="77777777" w:rsidR="008570D4" w:rsidRPr="00D43E3D" w:rsidRDefault="008570D4" w:rsidP="00716BA8">
      <w:pPr>
        <w:rPr>
          <w:iCs/>
        </w:rPr>
      </w:pPr>
    </w:p>
    <w:p w14:paraId="7542E6DE" w14:textId="49D60BFF" w:rsidR="0004719A" w:rsidRPr="00D43E3D" w:rsidRDefault="007A1394" w:rsidP="00716BA8">
      <w:pPr>
        <w:rPr>
          <w:iCs/>
        </w:rPr>
      </w:pPr>
      <w:r w:rsidRPr="00D43E3D">
        <w:rPr>
          <w:iCs/>
        </w:rPr>
        <w:t xml:space="preserve">First, </w:t>
      </w:r>
      <w:proofErr w:type="gramStart"/>
      <w:r w:rsidRPr="00D43E3D">
        <w:rPr>
          <w:iCs/>
        </w:rPr>
        <w:t>i</w:t>
      </w:r>
      <w:r w:rsidR="0005184A" w:rsidRPr="00D43E3D">
        <w:rPr>
          <w:iCs/>
        </w:rPr>
        <w:t>n order to</w:t>
      </w:r>
      <w:proofErr w:type="gramEnd"/>
      <w:r w:rsidR="0005184A" w:rsidRPr="00D43E3D">
        <w:rPr>
          <w:iCs/>
        </w:rPr>
        <w:t xml:space="preserve"> examine how diffe</w:t>
      </w:r>
      <w:r w:rsidR="00FC5990" w:rsidRPr="00D43E3D">
        <w:rPr>
          <w:iCs/>
        </w:rPr>
        <w:t>rent review questions affect the way</w:t>
      </w:r>
      <w:r w:rsidR="0005184A" w:rsidRPr="00D43E3D">
        <w:rPr>
          <w:iCs/>
        </w:rPr>
        <w:t xml:space="preserve"> one completes the </w:t>
      </w:r>
      <w:proofErr w:type="gramStart"/>
      <w:r w:rsidR="0005184A" w:rsidRPr="00D43E3D">
        <w:rPr>
          <w:iCs/>
        </w:rPr>
        <w:t>form,</w:t>
      </w:r>
      <w:proofErr w:type="gramEnd"/>
      <w:r w:rsidR="0005184A" w:rsidRPr="00D43E3D">
        <w:rPr>
          <w:iCs/>
        </w:rPr>
        <w:t xml:space="preserve"> you should now turn to the </w:t>
      </w:r>
      <w:r w:rsidR="00B12436" w:rsidRPr="00D43E3D">
        <w:rPr>
          <w:i/>
        </w:rPr>
        <w:t>Participants</w:t>
      </w:r>
      <w:r w:rsidR="00B12436" w:rsidRPr="00D43E3D">
        <w:rPr>
          <w:iCs/>
        </w:rPr>
        <w:t xml:space="preserve"> (</w:t>
      </w:r>
      <w:r w:rsidR="008570D4" w:rsidRPr="00D43E3D">
        <w:rPr>
          <w:iCs/>
        </w:rPr>
        <w:t>p</w:t>
      </w:r>
      <w:r w:rsidR="00075AB7">
        <w:rPr>
          <w:iCs/>
        </w:rPr>
        <w:t>p</w:t>
      </w:r>
      <w:r w:rsidR="008570D4" w:rsidRPr="00D43E3D">
        <w:rPr>
          <w:iCs/>
        </w:rPr>
        <w:t>.60</w:t>
      </w:r>
      <w:r w:rsidR="00075AB7">
        <w:rPr>
          <w:iCs/>
        </w:rPr>
        <w:t>–</w:t>
      </w:r>
      <w:r w:rsidR="008570D4" w:rsidRPr="00D43E3D">
        <w:rPr>
          <w:iCs/>
        </w:rPr>
        <w:t>61</w:t>
      </w:r>
      <w:r w:rsidR="00B12436" w:rsidRPr="00D43E3D">
        <w:rPr>
          <w:iCs/>
        </w:rPr>
        <w:t xml:space="preserve">) and </w:t>
      </w:r>
      <w:r w:rsidR="0005184A" w:rsidRPr="00D43E3D">
        <w:rPr>
          <w:i/>
        </w:rPr>
        <w:t>Results</w:t>
      </w:r>
      <w:r w:rsidR="00B12436" w:rsidRPr="00D43E3D">
        <w:rPr>
          <w:iCs/>
        </w:rPr>
        <w:t xml:space="preserve"> </w:t>
      </w:r>
      <w:r w:rsidR="008570D4" w:rsidRPr="00D43E3D">
        <w:rPr>
          <w:iCs/>
        </w:rPr>
        <w:t>(p.63</w:t>
      </w:r>
      <w:r w:rsidR="00B12436" w:rsidRPr="00D43E3D">
        <w:rPr>
          <w:iCs/>
        </w:rPr>
        <w:t xml:space="preserve"> onwards)</w:t>
      </w:r>
      <w:r w:rsidR="0005184A" w:rsidRPr="00D43E3D">
        <w:rPr>
          <w:iCs/>
        </w:rPr>
        <w:t xml:space="preserve"> section</w:t>
      </w:r>
      <w:r w:rsidR="00B12436" w:rsidRPr="00D43E3D">
        <w:rPr>
          <w:iCs/>
        </w:rPr>
        <w:t>s</w:t>
      </w:r>
      <w:r w:rsidR="00FC5990" w:rsidRPr="00D43E3D">
        <w:rPr>
          <w:iCs/>
        </w:rPr>
        <w:t xml:space="preserve"> of Krienert and Walsh’s</w:t>
      </w:r>
      <w:r w:rsidR="0005184A" w:rsidRPr="00D43E3D">
        <w:rPr>
          <w:iCs/>
        </w:rPr>
        <w:t xml:space="preserve"> paper</w:t>
      </w:r>
      <w:r w:rsidR="00EC0268" w:rsidRPr="00D43E3D">
        <w:rPr>
          <w:iCs/>
        </w:rPr>
        <w:t xml:space="preserve">, and </w:t>
      </w:r>
      <w:r w:rsidR="00B12436" w:rsidRPr="00D43E3D">
        <w:rPr>
          <w:iCs/>
        </w:rPr>
        <w:t>answer</w:t>
      </w:r>
      <w:r w:rsidR="00EC0268" w:rsidRPr="00D43E3D">
        <w:rPr>
          <w:iCs/>
        </w:rPr>
        <w:t xml:space="preserve"> </w:t>
      </w:r>
      <w:r w:rsidR="008570D4" w:rsidRPr="00D43E3D">
        <w:rPr>
          <w:iCs/>
        </w:rPr>
        <w:t>Critical Analysis Q</w:t>
      </w:r>
      <w:r w:rsidR="00B12436" w:rsidRPr="00D43E3D">
        <w:rPr>
          <w:iCs/>
        </w:rPr>
        <w:t>uestion</w:t>
      </w:r>
      <w:r w:rsidRPr="00D43E3D">
        <w:rPr>
          <w:iCs/>
        </w:rPr>
        <w:t xml:space="preserve"> 3, sub-question</w:t>
      </w:r>
      <w:r w:rsidR="008570D4" w:rsidRPr="00D43E3D">
        <w:rPr>
          <w:iCs/>
        </w:rPr>
        <w:t xml:space="preserve"> b</w:t>
      </w:r>
      <w:r w:rsidR="00FC5990" w:rsidRPr="00D43E3D">
        <w:rPr>
          <w:iCs/>
        </w:rPr>
        <w:t xml:space="preserve"> again.</w:t>
      </w:r>
      <w:r w:rsidR="000C2680" w:rsidRPr="00D43E3D">
        <w:rPr>
          <w:iCs/>
        </w:rPr>
        <w:t xml:space="preserve"> </w:t>
      </w:r>
      <w:r w:rsidR="00FC5990" w:rsidRPr="00D43E3D">
        <w:rPr>
          <w:iCs/>
        </w:rPr>
        <w:t>T</w:t>
      </w:r>
      <w:r w:rsidR="00EC0268" w:rsidRPr="00D43E3D">
        <w:rPr>
          <w:iCs/>
        </w:rPr>
        <w:t xml:space="preserve">his time </w:t>
      </w:r>
      <w:r w:rsidR="00FC5990" w:rsidRPr="00D43E3D">
        <w:rPr>
          <w:iCs/>
        </w:rPr>
        <w:t>address</w:t>
      </w:r>
      <w:r w:rsidR="0004719A" w:rsidRPr="00D43E3D">
        <w:rPr>
          <w:iCs/>
        </w:rPr>
        <w:t xml:space="preserve"> the review question:</w:t>
      </w:r>
      <w:r w:rsidR="008570D4" w:rsidRPr="00D43E3D">
        <w:rPr>
          <w:iCs/>
        </w:rPr>
        <w:t xml:space="preserve"> ‘</w:t>
      </w:r>
      <w:r w:rsidR="0004719A" w:rsidRPr="00D43E3D">
        <w:rPr>
          <w:i/>
        </w:rPr>
        <w:t>Do black males have an undeserved reputation for violence?</w:t>
      </w:r>
      <w:r w:rsidR="008570D4" w:rsidRPr="00D43E3D">
        <w:t>’</w:t>
      </w:r>
      <w:r w:rsidR="00FC5990" w:rsidRPr="00D43E3D">
        <w:t xml:space="preserve"> (Avoid looking at our commentary until later).</w:t>
      </w:r>
    </w:p>
    <w:p w14:paraId="229FD94C" w14:textId="77777777" w:rsidR="0004719A" w:rsidRPr="00D43E3D" w:rsidRDefault="0004719A" w:rsidP="00716BA8"/>
    <w:p w14:paraId="695FFBD1" w14:textId="33971C5D" w:rsidR="0004719A" w:rsidRPr="00D43E3D" w:rsidRDefault="007A1394" w:rsidP="00716BA8">
      <w:pPr>
        <w:rPr>
          <w:iCs/>
        </w:rPr>
      </w:pPr>
      <w:r w:rsidRPr="00D43E3D">
        <w:rPr>
          <w:iCs/>
        </w:rPr>
        <w:t>Second</w:t>
      </w:r>
      <w:r w:rsidR="00700718" w:rsidRPr="00D43E3D">
        <w:rPr>
          <w:iCs/>
        </w:rPr>
        <w:t>,</w:t>
      </w:r>
      <w:r w:rsidR="0004719A" w:rsidRPr="00D43E3D">
        <w:rPr>
          <w:iCs/>
        </w:rPr>
        <w:t xml:space="preserve"> </w:t>
      </w:r>
      <w:r w:rsidR="00FC5990" w:rsidRPr="00D43E3D">
        <w:rPr>
          <w:iCs/>
        </w:rPr>
        <w:t>(</w:t>
      </w:r>
      <w:r w:rsidR="0004719A" w:rsidRPr="00D43E3D">
        <w:rPr>
          <w:iCs/>
        </w:rPr>
        <w:t>before looking at our version</w:t>
      </w:r>
      <w:r w:rsidR="00FC5990" w:rsidRPr="00D43E3D">
        <w:rPr>
          <w:iCs/>
        </w:rPr>
        <w:t xml:space="preserve"> of t</w:t>
      </w:r>
      <w:r w:rsidRPr="00D43E3D">
        <w:rPr>
          <w:iCs/>
        </w:rPr>
        <w:t>he response</w:t>
      </w:r>
      <w:r w:rsidR="00FC5990" w:rsidRPr="00D43E3D">
        <w:rPr>
          <w:iCs/>
        </w:rPr>
        <w:t xml:space="preserve"> using the review question above)</w:t>
      </w:r>
      <w:r w:rsidR="0004719A" w:rsidRPr="00D43E3D">
        <w:rPr>
          <w:iCs/>
        </w:rPr>
        <w:t>, have another go</w:t>
      </w:r>
      <w:r w:rsidR="00FC5990" w:rsidRPr="00D43E3D">
        <w:rPr>
          <w:iCs/>
        </w:rPr>
        <w:t xml:space="preserve"> at answering Critical Analysis Question 3, sub-question b, now addressi</w:t>
      </w:r>
      <w:r w:rsidR="0004719A" w:rsidRPr="00D43E3D">
        <w:rPr>
          <w:iCs/>
        </w:rPr>
        <w:t>ng the following review question:</w:t>
      </w:r>
      <w:r w:rsidR="008570D4" w:rsidRPr="00D43E3D">
        <w:rPr>
          <w:iCs/>
        </w:rPr>
        <w:t xml:space="preserve"> ‘</w:t>
      </w:r>
      <w:r w:rsidR="00700718" w:rsidRPr="0058518E">
        <w:t>Should elderly people be provided with security equipment in their homes to help keep them safe?</w:t>
      </w:r>
      <w:r w:rsidR="008570D4" w:rsidRPr="00075AB7">
        <w:t>’</w:t>
      </w:r>
    </w:p>
    <w:p w14:paraId="224C7E82" w14:textId="77777777" w:rsidR="00700718" w:rsidRPr="00D43E3D" w:rsidRDefault="00700718" w:rsidP="00716BA8"/>
    <w:p w14:paraId="6B9E052F" w14:textId="77777777" w:rsidR="00FC5990" w:rsidRPr="00D43E3D" w:rsidRDefault="002745D3" w:rsidP="00716BA8">
      <w:r w:rsidRPr="00D43E3D">
        <w:t xml:space="preserve">Third, </w:t>
      </w:r>
      <w:r w:rsidR="00FC5990" w:rsidRPr="00D43E3D">
        <w:t xml:space="preserve">read </w:t>
      </w:r>
      <w:r w:rsidR="000C2680" w:rsidRPr="00D43E3D">
        <w:t xml:space="preserve">below </w:t>
      </w:r>
      <w:r w:rsidR="00FC5990" w:rsidRPr="00D43E3D">
        <w:t xml:space="preserve">our response to </w:t>
      </w:r>
      <w:r w:rsidR="00FC5990" w:rsidRPr="00D43E3D">
        <w:rPr>
          <w:iCs/>
        </w:rPr>
        <w:t>Critical Analysis Question 3, sub-question b</w:t>
      </w:r>
      <w:r w:rsidRPr="00D43E3D">
        <w:rPr>
          <w:iCs/>
        </w:rPr>
        <w:t>,</w:t>
      </w:r>
      <w:r w:rsidR="00FC5990" w:rsidRPr="00D43E3D">
        <w:rPr>
          <w:iCs/>
        </w:rPr>
        <w:t xml:space="preserve"> for each review question in turn, </w:t>
      </w:r>
      <w:r w:rsidRPr="00D43E3D">
        <w:rPr>
          <w:iCs/>
        </w:rPr>
        <w:t>then</w:t>
      </w:r>
      <w:r w:rsidR="000C2680" w:rsidRPr="00D43E3D">
        <w:rPr>
          <w:iCs/>
        </w:rPr>
        <w:t xml:space="preserve"> </w:t>
      </w:r>
      <w:r w:rsidRPr="00D43E3D">
        <w:rPr>
          <w:iCs/>
        </w:rPr>
        <w:t xml:space="preserve">read </w:t>
      </w:r>
      <w:r w:rsidR="000C2680" w:rsidRPr="00D43E3D">
        <w:rPr>
          <w:iCs/>
        </w:rPr>
        <w:t>our commentary</w:t>
      </w:r>
      <w:r w:rsidR="00001A96" w:rsidRPr="00D43E3D">
        <w:rPr>
          <w:iCs/>
        </w:rPr>
        <w:t>.</w:t>
      </w:r>
    </w:p>
    <w:p w14:paraId="2839D29D" w14:textId="77777777" w:rsidR="00FC5990" w:rsidRPr="00D43E3D" w:rsidRDefault="00FC5990" w:rsidP="00716BA8"/>
    <w:p w14:paraId="4D519226" w14:textId="77777777" w:rsidR="00700718" w:rsidRPr="00D43E3D" w:rsidRDefault="00700718" w:rsidP="00716BA8">
      <w:pPr>
        <w:rPr>
          <w:b/>
          <w:bCs/>
        </w:rPr>
      </w:pPr>
      <w:r w:rsidRPr="00D43E3D">
        <w:rPr>
          <w:b/>
          <w:bCs/>
        </w:rPr>
        <w:t>Commentary on Part 2</w:t>
      </w:r>
    </w:p>
    <w:p w14:paraId="4D608FB9" w14:textId="77777777" w:rsidR="00D051E4" w:rsidRPr="00D43E3D" w:rsidRDefault="00D051E4" w:rsidP="00716BA8"/>
    <w:p w14:paraId="0C7696D5" w14:textId="0D0BBBDD" w:rsidR="004E3143" w:rsidRPr="00D43E3D" w:rsidRDefault="00E7411C" w:rsidP="00716BA8">
      <w:r w:rsidRPr="00D43E3D">
        <w:t>These are our responses to Critical Analysis Q</w:t>
      </w:r>
      <w:r w:rsidR="000C2680" w:rsidRPr="00D43E3D">
        <w:t>uestion 3, sub-quest</w:t>
      </w:r>
      <w:r w:rsidRPr="00D43E3D">
        <w:t>ion b</w:t>
      </w:r>
      <w:r w:rsidR="004E3143" w:rsidRPr="00D43E3D">
        <w:t xml:space="preserve">, when each of the </w:t>
      </w:r>
      <w:r w:rsidR="000C2680" w:rsidRPr="00D43E3D">
        <w:t xml:space="preserve">two </w:t>
      </w:r>
      <w:r w:rsidR="004E3143" w:rsidRPr="00D43E3D">
        <w:t>new review questions was used. Your</w:t>
      </w:r>
      <w:r w:rsidRPr="00D43E3D">
        <w:t xml:space="preserve"> own responses </w:t>
      </w:r>
      <w:r w:rsidR="008C14EE" w:rsidRPr="00D43E3D">
        <w:t>m</w:t>
      </w:r>
      <w:r w:rsidR="000027AA">
        <w:t>ay</w:t>
      </w:r>
      <w:r w:rsidRPr="00D43E3D">
        <w:t xml:space="preserve"> differ, depending on your judgements about what the main claims and overall argument are that relate to each </w:t>
      </w:r>
      <w:r w:rsidR="000C2680" w:rsidRPr="00D43E3D">
        <w:t xml:space="preserve">of these </w:t>
      </w:r>
      <w:r w:rsidRPr="00D43E3D">
        <w:t>review question</w:t>
      </w:r>
      <w:r w:rsidR="000C2680" w:rsidRPr="00D43E3D">
        <w:t>s</w:t>
      </w:r>
      <w:r w:rsidRPr="00D43E3D">
        <w:t>.</w:t>
      </w:r>
    </w:p>
    <w:p w14:paraId="3C852F10" w14:textId="77777777" w:rsidR="004E3143" w:rsidRPr="00D43E3D" w:rsidRDefault="004E3143" w:rsidP="00716BA8"/>
    <w:tbl>
      <w:tblPr>
        <w:tblStyle w:val="TableGrid"/>
        <w:tblW w:w="0" w:type="auto"/>
        <w:tblInd w:w="-5" w:type="dxa"/>
        <w:tblLook w:val="01E0" w:firstRow="1" w:lastRow="1" w:firstColumn="1" w:lastColumn="1" w:noHBand="0" w:noVBand="0"/>
      </w:tblPr>
      <w:tblGrid>
        <w:gridCol w:w="9021"/>
      </w:tblGrid>
      <w:tr w:rsidR="004E3143" w:rsidRPr="00D43E3D" w14:paraId="69B23CEA" w14:textId="77777777" w:rsidTr="00A30A57">
        <w:tc>
          <w:tcPr>
            <w:tcW w:w="9021" w:type="dxa"/>
          </w:tcPr>
          <w:p w14:paraId="5C6B4FCE" w14:textId="3333D4DC" w:rsidR="004E3143" w:rsidRPr="00D43E3D" w:rsidRDefault="004E3143" w:rsidP="00716BA8">
            <w:pPr>
              <w:spacing w:line="240" w:lineRule="auto"/>
              <w:jc w:val="both"/>
              <w:rPr>
                <w:b/>
              </w:rPr>
            </w:pPr>
            <w:r w:rsidRPr="00D43E3D">
              <w:rPr>
                <w:b/>
                <w:kern w:val="2"/>
              </w:rPr>
              <w:t xml:space="preserve">My </w:t>
            </w:r>
            <w:r w:rsidR="00235152">
              <w:rPr>
                <w:b/>
                <w:kern w:val="2"/>
              </w:rPr>
              <w:t>r</w:t>
            </w:r>
            <w:r w:rsidRPr="00D43E3D">
              <w:rPr>
                <w:b/>
                <w:kern w:val="2"/>
              </w:rPr>
              <w:t xml:space="preserve">eview </w:t>
            </w:r>
            <w:r w:rsidR="00235152">
              <w:rPr>
                <w:b/>
                <w:kern w:val="2"/>
              </w:rPr>
              <w:t>q</w:t>
            </w:r>
            <w:r w:rsidRPr="00D43E3D">
              <w:rPr>
                <w:b/>
                <w:kern w:val="2"/>
              </w:rPr>
              <w:t xml:space="preserve">uestion is: </w:t>
            </w:r>
            <w:r w:rsidRPr="00D43E3D">
              <w:rPr>
                <w:b/>
              </w:rPr>
              <w:t>Do black males have an undeserved reputation for violence?</w:t>
            </w:r>
          </w:p>
          <w:p w14:paraId="1BE16742" w14:textId="77777777" w:rsidR="004E3143" w:rsidRPr="00D43E3D" w:rsidRDefault="004E3143"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
          <w:p w14:paraId="31430527" w14:textId="77777777" w:rsidR="00582CDA" w:rsidRPr="00D43E3D" w:rsidRDefault="00582CDA"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r w:rsidRPr="00D43E3D">
              <w:rPr>
                <w:rFonts w:ascii="Times New Roman" w:hAnsi="Times New Roman" w:cs="Times New Roman"/>
                <w:color w:val="auto"/>
                <w:kern w:val="2"/>
                <w:sz w:val="24"/>
                <w:szCs w:val="24"/>
              </w:rPr>
              <w:t>The main claims relevant to this review question are:</w:t>
            </w:r>
          </w:p>
          <w:p w14:paraId="73296927" w14:textId="77777777" w:rsidR="00582CDA" w:rsidRPr="00D43E3D" w:rsidRDefault="00582CDA"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
          <w:p w14:paraId="16B40205" w14:textId="6FEB2DB9" w:rsidR="004E3143" w:rsidRPr="00D43E3D" w:rsidRDefault="00A3297A"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roofErr w:type="spellStart"/>
            <w:r w:rsidRPr="00D43E3D">
              <w:rPr>
                <w:rFonts w:ascii="Times New Roman" w:hAnsi="Times New Roman" w:cs="Times New Roman"/>
                <w:color w:val="auto"/>
                <w:kern w:val="2"/>
                <w:sz w:val="24"/>
                <w:szCs w:val="24"/>
              </w:rPr>
              <w:t>i</w:t>
            </w:r>
            <w:proofErr w:type="spellEnd"/>
            <w:r w:rsidRPr="00D43E3D">
              <w:rPr>
                <w:rFonts w:ascii="Times New Roman" w:hAnsi="Times New Roman" w:cs="Times New Roman"/>
                <w:color w:val="auto"/>
                <w:kern w:val="2"/>
                <w:sz w:val="24"/>
                <w:szCs w:val="24"/>
              </w:rPr>
              <w:t>) M</w:t>
            </w:r>
            <w:r w:rsidR="004E3143" w:rsidRPr="00D43E3D">
              <w:rPr>
                <w:rFonts w:ascii="Times New Roman" w:hAnsi="Times New Roman" w:cs="Times New Roman"/>
                <w:color w:val="auto"/>
                <w:kern w:val="2"/>
                <w:sz w:val="24"/>
                <w:szCs w:val="24"/>
              </w:rPr>
              <w:t xml:space="preserve">ales </w:t>
            </w:r>
            <w:r w:rsidR="00F61A71" w:rsidRPr="00D43E3D">
              <w:rPr>
                <w:rFonts w:ascii="Times New Roman" w:hAnsi="Times New Roman" w:cs="Times New Roman"/>
                <w:color w:val="auto"/>
                <w:kern w:val="2"/>
                <w:sz w:val="24"/>
                <w:szCs w:val="24"/>
              </w:rPr>
              <w:t>are five times</w:t>
            </w:r>
            <w:r w:rsidRPr="00D43E3D">
              <w:rPr>
                <w:rFonts w:ascii="Times New Roman" w:hAnsi="Times New Roman" w:cs="Times New Roman"/>
                <w:color w:val="auto"/>
                <w:kern w:val="2"/>
                <w:sz w:val="24"/>
                <w:szCs w:val="24"/>
              </w:rPr>
              <w:t xml:space="preserve"> more likely than females to c</w:t>
            </w:r>
            <w:r w:rsidR="00AB6742" w:rsidRPr="00D43E3D">
              <w:rPr>
                <w:rFonts w:ascii="Times New Roman" w:hAnsi="Times New Roman" w:cs="Times New Roman"/>
                <w:color w:val="auto"/>
                <w:kern w:val="2"/>
                <w:sz w:val="24"/>
                <w:szCs w:val="24"/>
              </w:rPr>
              <w:t xml:space="preserve">ommit </w:t>
            </w:r>
            <w:proofErr w:type="spellStart"/>
            <w:r w:rsidR="00AB6742" w:rsidRPr="00D43E3D">
              <w:rPr>
                <w:rFonts w:ascii="Times New Roman" w:hAnsi="Times New Roman" w:cs="Times New Roman"/>
                <w:color w:val="auto"/>
                <w:kern w:val="2"/>
                <w:sz w:val="24"/>
                <w:szCs w:val="24"/>
              </w:rPr>
              <w:t>eld</w:t>
            </w:r>
            <w:r w:rsidR="00AB6742" w:rsidRPr="00601F10">
              <w:rPr>
                <w:rFonts w:ascii="Times New Roman" w:hAnsi="Times New Roman" w:cs="Times New Roman"/>
                <w:color w:val="auto"/>
                <w:kern w:val="2"/>
                <w:sz w:val="24"/>
                <w:szCs w:val="24"/>
              </w:rPr>
              <w:t>ercid</w:t>
            </w:r>
            <w:r w:rsidR="00AB6742" w:rsidRPr="00D43E3D">
              <w:rPr>
                <w:rFonts w:ascii="Times New Roman" w:hAnsi="Times New Roman" w:cs="Times New Roman"/>
                <w:color w:val="auto"/>
                <w:kern w:val="2"/>
                <w:sz w:val="24"/>
                <w:szCs w:val="24"/>
              </w:rPr>
              <w:t>e</w:t>
            </w:r>
            <w:proofErr w:type="spellEnd"/>
            <w:r w:rsidR="00AB6742" w:rsidRPr="00D43E3D">
              <w:rPr>
                <w:rFonts w:ascii="Times New Roman" w:hAnsi="Times New Roman" w:cs="Times New Roman"/>
                <w:color w:val="auto"/>
                <w:kern w:val="2"/>
                <w:sz w:val="24"/>
                <w:szCs w:val="24"/>
              </w:rPr>
              <w:t xml:space="preserve"> (Table 1, p.61)</w:t>
            </w:r>
            <w:r w:rsidR="00235152">
              <w:rPr>
                <w:rFonts w:ascii="Times New Roman" w:hAnsi="Times New Roman" w:cs="Times New Roman"/>
                <w:color w:val="auto"/>
                <w:kern w:val="2"/>
                <w:sz w:val="24"/>
                <w:szCs w:val="24"/>
              </w:rPr>
              <w:t>.</w:t>
            </w:r>
          </w:p>
          <w:p w14:paraId="12BE2F3E" w14:textId="2C461436" w:rsidR="004E3143" w:rsidRPr="00D43E3D" w:rsidRDefault="00A3297A"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r w:rsidRPr="00D43E3D">
              <w:rPr>
                <w:rFonts w:ascii="Times New Roman" w:hAnsi="Times New Roman" w:cs="Times New Roman"/>
                <w:color w:val="auto"/>
                <w:kern w:val="2"/>
                <w:sz w:val="24"/>
                <w:szCs w:val="24"/>
              </w:rPr>
              <w:t xml:space="preserve">ii) </w:t>
            </w:r>
            <w:proofErr w:type="spellStart"/>
            <w:r w:rsidRPr="00D43E3D">
              <w:rPr>
                <w:rFonts w:ascii="Times New Roman" w:hAnsi="Times New Roman" w:cs="Times New Roman"/>
                <w:color w:val="auto"/>
                <w:kern w:val="2"/>
                <w:sz w:val="24"/>
                <w:szCs w:val="24"/>
              </w:rPr>
              <w:t>E</w:t>
            </w:r>
            <w:r w:rsidR="004E3143" w:rsidRPr="00D43E3D">
              <w:rPr>
                <w:rFonts w:ascii="Times New Roman" w:hAnsi="Times New Roman" w:cs="Times New Roman"/>
                <w:color w:val="auto"/>
                <w:kern w:val="2"/>
                <w:sz w:val="24"/>
                <w:szCs w:val="24"/>
              </w:rPr>
              <w:t>ldercide</w:t>
            </w:r>
            <w:proofErr w:type="spellEnd"/>
            <w:r w:rsidR="004E3143" w:rsidRPr="00D43E3D">
              <w:rPr>
                <w:rFonts w:ascii="Times New Roman" w:hAnsi="Times New Roman" w:cs="Times New Roman"/>
                <w:color w:val="auto"/>
                <w:kern w:val="2"/>
                <w:sz w:val="24"/>
                <w:szCs w:val="24"/>
              </w:rPr>
              <w:t xml:space="preserve"> offenders are</w:t>
            </w:r>
            <w:r w:rsidR="005A4175" w:rsidRPr="00D43E3D">
              <w:rPr>
                <w:rFonts w:ascii="Times New Roman" w:hAnsi="Times New Roman" w:cs="Times New Roman"/>
                <w:color w:val="auto"/>
                <w:kern w:val="2"/>
                <w:sz w:val="24"/>
                <w:szCs w:val="24"/>
              </w:rPr>
              <w:t xml:space="preserve"> more </w:t>
            </w:r>
            <w:r w:rsidR="00F61A71" w:rsidRPr="00D43E3D">
              <w:rPr>
                <w:rFonts w:ascii="Times New Roman" w:hAnsi="Times New Roman" w:cs="Times New Roman"/>
                <w:color w:val="auto"/>
                <w:kern w:val="2"/>
                <w:sz w:val="24"/>
                <w:szCs w:val="24"/>
              </w:rPr>
              <w:t xml:space="preserve">than twice as </w:t>
            </w:r>
            <w:r w:rsidRPr="00D43E3D">
              <w:rPr>
                <w:rFonts w:ascii="Times New Roman" w:hAnsi="Times New Roman" w:cs="Times New Roman"/>
                <w:color w:val="auto"/>
                <w:kern w:val="2"/>
                <w:sz w:val="24"/>
                <w:szCs w:val="24"/>
              </w:rPr>
              <w:t xml:space="preserve">likely to be white </w:t>
            </w:r>
            <w:r w:rsidR="00F61A71" w:rsidRPr="00D43E3D">
              <w:rPr>
                <w:rFonts w:ascii="Times New Roman" w:hAnsi="Times New Roman" w:cs="Times New Roman"/>
                <w:color w:val="auto"/>
                <w:kern w:val="2"/>
                <w:sz w:val="24"/>
                <w:szCs w:val="24"/>
              </w:rPr>
              <w:t>as</w:t>
            </w:r>
            <w:r w:rsidR="004E3143" w:rsidRPr="00D43E3D">
              <w:rPr>
                <w:rFonts w:ascii="Times New Roman" w:hAnsi="Times New Roman" w:cs="Times New Roman"/>
                <w:color w:val="auto"/>
                <w:kern w:val="2"/>
                <w:sz w:val="24"/>
                <w:szCs w:val="24"/>
              </w:rPr>
              <w:t xml:space="preserve"> </w:t>
            </w:r>
            <w:r w:rsidR="00AB6742" w:rsidRPr="00D43E3D">
              <w:rPr>
                <w:rFonts w:ascii="Times New Roman" w:hAnsi="Times New Roman" w:cs="Times New Roman"/>
                <w:color w:val="auto"/>
                <w:kern w:val="2"/>
                <w:sz w:val="24"/>
                <w:szCs w:val="24"/>
              </w:rPr>
              <w:t>black (Table 1, p.61)</w:t>
            </w:r>
            <w:r w:rsidR="00235152">
              <w:rPr>
                <w:rFonts w:ascii="Times New Roman" w:hAnsi="Times New Roman" w:cs="Times New Roman"/>
                <w:color w:val="auto"/>
                <w:kern w:val="2"/>
                <w:sz w:val="24"/>
                <w:szCs w:val="24"/>
              </w:rPr>
              <w:t>.</w:t>
            </w:r>
          </w:p>
          <w:p w14:paraId="2527248F" w14:textId="77777777" w:rsidR="00F61A71" w:rsidRPr="00D43E3D" w:rsidRDefault="00F61A71"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
        </w:tc>
      </w:tr>
    </w:tbl>
    <w:p w14:paraId="75D7DB55" w14:textId="77777777" w:rsidR="004E3143" w:rsidRPr="00D43E3D" w:rsidRDefault="004E3143" w:rsidP="00716BA8"/>
    <w:p w14:paraId="75065585" w14:textId="77777777" w:rsidR="00A3297A" w:rsidRPr="00D43E3D" w:rsidRDefault="00A3297A" w:rsidP="00716BA8"/>
    <w:tbl>
      <w:tblPr>
        <w:tblStyle w:val="TableGrid"/>
        <w:tblW w:w="0" w:type="auto"/>
        <w:tblInd w:w="-5" w:type="dxa"/>
        <w:tblLook w:val="01E0" w:firstRow="1" w:lastRow="1" w:firstColumn="1" w:lastColumn="1" w:noHBand="0" w:noVBand="0"/>
      </w:tblPr>
      <w:tblGrid>
        <w:gridCol w:w="9021"/>
      </w:tblGrid>
      <w:tr w:rsidR="004E3143" w:rsidRPr="00D43E3D" w14:paraId="1AA0298E" w14:textId="77777777" w:rsidTr="00A30A57">
        <w:tc>
          <w:tcPr>
            <w:tcW w:w="9021" w:type="dxa"/>
          </w:tcPr>
          <w:p w14:paraId="0F0BC315" w14:textId="5AEED560" w:rsidR="004E3143" w:rsidRPr="00D43E3D" w:rsidRDefault="004E3143" w:rsidP="00716BA8">
            <w:pPr>
              <w:spacing w:line="240" w:lineRule="auto"/>
              <w:jc w:val="left"/>
              <w:rPr>
                <w:b/>
              </w:rPr>
            </w:pPr>
            <w:r w:rsidRPr="00D43E3D">
              <w:rPr>
                <w:b/>
                <w:kern w:val="2"/>
              </w:rPr>
              <w:t xml:space="preserve">My </w:t>
            </w:r>
            <w:r w:rsidR="00235152">
              <w:rPr>
                <w:b/>
                <w:kern w:val="2"/>
              </w:rPr>
              <w:t>r</w:t>
            </w:r>
            <w:r w:rsidRPr="00D43E3D">
              <w:rPr>
                <w:b/>
                <w:kern w:val="2"/>
              </w:rPr>
              <w:t xml:space="preserve">eview </w:t>
            </w:r>
            <w:r w:rsidR="00235152">
              <w:rPr>
                <w:b/>
                <w:kern w:val="2"/>
              </w:rPr>
              <w:t>q</w:t>
            </w:r>
            <w:r w:rsidRPr="00D43E3D">
              <w:rPr>
                <w:b/>
                <w:kern w:val="2"/>
              </w:rPr>
              <w:t xml:space="preserve">uestion is: </w:t>
            </w:r>
            <w:r w:rsidRPr="00D43E3D">
              <w:rPr>
                <w:b/>
              </w:rPr>
              <w:t>Should elderly people be provided with security equipment in their homes to help keep them safe?</w:t>
            </w:r>
          </w:p>
          <w:p w14:paraId="5147C888" w14:textId="77777777" w:rsidR="004E3143" w:rsidRPr="00D43E3D" w:rsidRDefault="004E3143"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
          <w:p w14:paraId="49E4E352" w14:textId="77777777" w:rsidR="004B546D" w:rsidRPr="00D43E3D" w:rsidRDefault="004B546D"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r w:rsidRPr="00D43E3D">
              <w:rPr>
                <w:rFonts w:ascii="Times New Roman" w:hAnsi="Times New Roman" w:cs="Times New Roman"/>
                <w:color w:val="auto"/>
                <w:kern w:val="2"/>
                <w:sz w:val="24"/>
                <w:szCs w:val="24"/>
              </w:rPr>
              <w:t>The main claims relevant to this review question are:</w:t>
            </w:r>
          </w:p>
          <w:p w14:paraId="6CF1996D" w14:textId="77777777" w:rsidR="004B546D" w:rsidRPr="00D43E3D" w:rsidRDefault="004B546D"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
          <w:p w14:paraId="0B97E63C" w14:textId="4C581935" w:rsidR="004E3143" w:rsidRPr="00D43E3D" w:rsidRDefault="004E3143"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roofErr w:type="spellStart"/>
            <w:r w:rsidRPr="00D43E3D">
              <w:rPr>
                <w:rFonts w:ascii="Times New Roman" w:hAnsi="Times New Roman" w:cs="Times New Roman"/>
                <w:color w:val="auto"/>
                <w:kern w:val="2"/>
                <w:sz w:val="24"/>
                <w:szCs w:val="24"/>
              </w:rPr>
              <w:t>i</w:t>
            </w:r>
            <w:proofErr w:type="spellEnd"/>
            <w:r w:rsidRPr="00D43E3D">
              <w:rPr>
                <w:rFonts w:ascii="Times New Roman" w:hAnsi="Times New Roman" w:cs="Times New Roman"/>
                <w:color w:val="auto"/>
                <w:kern w:val="2"/>
                <w:sz w:val="24"/>
                <w:szCs w:val="24"/>
              </w:rPr>
              <w:t xml:space="preserve">) </w:t>
            </w:r>
            <w:r w:rsidR="00A3297A" w:rsidRPr="00D43E3D">
              <w:rPr>
                <w:rFonts w:ascii="Times New Roman" w:hAnsi="Times New Roman" w:cs="Times New Roman"/>
                <w:color w:val="auto"/>
                <w:kern w:val="2"/>
                <w:sz w:val="24"/>
                <w:szCs w:val="24"/>
              </w:rPr>
              <w:t xml:space="preserve">Most </w:t>
            </w:r>
            <w:proofErr w:type="spellStart"/>
            <w:r w:rsidR="001913AB" w:rsidRPr="00D43E3D">
              <w:rPr>
                <w:rFonts w:ascii="Times New Roman" w:hAnsi="Times New Roman" w:cs="Times New Roman"/>
                <w:color w:val="auto"/>
                <w:kern w:val="2"/>
                <w:sz w:val="24"/>
                <w:szCs w:val="24"/>
              </w:rPr>
              <w:t>eldercides</w:t>
            </w:r>
            <w:proofErr w:type="spellEnd"/>
            <w:r w:rsidR="001913AB" w:rsidRPr="00D43E3D">
              <w:rPr>
                <w:rFonts w:ascii="Times New Roman" w:hAnsi="Times New Roman" w:cs="Times New Roman"/>
                <w:color w:val="auto"/>
                <w:kern w:val="2"/>
                <w:sz w:val="24"/>
                <w:szCs w:val="24"/>
              </w:rPr>
              <w:t xml:space="preserve"> occur in the victim’s residenc</w:t>
            </w:r>
            <w:r w:rsidRPr="00D43E3D">
              <w:rPr>
                <w:rFonts w:ascii="Times New Roman" w:hAnsi="Times New Roman" w:cs="Times New Roman"/>
                <w:color w:val="auto"/>
                <w:kern w:val="2"/>
                <w:sz w:val="24"/>
                <w:szCs w:val="24"/>
              </w:rPr>
              <w:t>e (</w:t>
            </w:r>
            <w:r w:rsidR="00A3297A" w:rsidRPr="00D43E3D">
              <w:rPr>
                <w:rFonts w:ascii="Times New Roman" w:hAnsi="Times New Roman" w:cs="Times New Roman"/>
                <w:color w:val="auto"/>
                <w:kern w:val="2"/>
                <w:sz w:val="24"/>
                <w:szCs w:val="24"/>
              </w:rPr>
              <w:t>Table 5, p.65</w:t>
            </w:r>
            <w:r w:rsidRPr="00D43E3D">
              <w:rPr>
                <w:rFonts w:ascii="Times New Roman" w:hAnsi="Times New Roman" w:cs="Times New Roman"/>
                <w:color w:val="auto"/>
                <w:kern w:val="2"/>
                <w:sz w:val="24"/>
                <w:szCs w:val="24"/>
              </w:rPr>
              <w:t>)</w:t>
            </w:r>
            <w:r w:rsidR="00235152">
              <w:rPr>
                <w:rFonts w:ascii="Times New Roman" w:hAnsi="Times New Roman" w:cs="Times New Roman"/>
                <w:color w:val="auto"/>
                <w:kern w:val="2"/>
                <w:sz w:val="24"/>
                <w:szCs w:val="24"/>
              </w:rPr>
              <w:t>.</w:t>
            </w:r>
          </w:p>
          <w:p w14:paraId="5D683408" w14:textId="6ACBD500" w:rsidR="004E3143" w:rsidRPr="00D43E3D" w:rsidRDefault="004E3143"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r w:rsidRPr="00D43E3D">
              <w:rPr>
                <w:rFonts w:ascii="Times New Roman" w:hAnsi="Times New Roman" w:cs="Times New Roman"/>
                <w:color w:val="auto"/>
                <w:kern w:val="2"/>
                <w:sz w:val="24"/>
                <w:szCs w:val="24"/>
              </w:rPr>
              <w:t xml:space="preserve">ii) </w:t>
            </w:r>
            <w:r w:rsidR="00A3297A" w:rsidRPr="00D43E3D">
              <w:rPr>
                <w:rFonts w:ascii="Times New Roman" w:hAnsi="Times New Roman" w:cs="Times New Roman"/>
                <w:color w:val="auto"/>
                <w:kern w:val="2"/>
                <w:sz w:val="24"/>
                <w:szCs w:val="24"/>
              </w:rPr>
              <w:t xml:space="preserve">A significant proportion of </w:t>
            </w:r>
            <w:proofErr w:type="spellStart"/>
            <w:r w:rsidRPr="00D43E3D">
              <w:rPr>
                <w:rFonts w:ascii="Times New Roman" w:hAnsi="Times New Roman" w:cs="Times New Roman"/>
                <w:color w:val="auto"/>
                <w:kern w:val="2"/>
                <w:sz w:val="24"/>
                <w:szCs w:val="24"/>
              </w:rPr>
              <w:t>eldercides</w:t>
            </w:r>
            <w:proofErr w:type="spellEnd"/>
            <w:r w:rsidRPr="00D43E3D">
              <w:rPr>
                <w:rFonts w:ascii="Times New Roman" w:hAnsi="Times New Roman" w:cs="Times New Roman"/>
                <w:color w:val="auto"/>
                <w:kern w:val="2"/>
                <w:sz w:val="24"/>
                <w:szCs w:val="24"/>
              </w:rPr>
              <w:t xml:space="preserve"> are com</w:t>
            </w:r>
            <w:r w:rsidR="000C2680" w:rsidRPr="00D43E3D">
              <w:rPr>
                <w:rFonts w:ascii="Times New Roman" w:hAnsi="Times New Roman" w:cs="Times New Roman"/>
                <w:color w:val="auto"/>
                <w:kern w:val="2"/>
                <w:sz w:val="24"/>
                <w:szCs w:val="24"/>
              </w:rPr>
              <w:t xml:space="preserve">mitted by relatives [who </w:t>
            </w:r>
            <w:r w:rsidR="008C14EE" w:rsidRPr="00D43E3D">
              <w:rPr>
                <w:rFonts w:ascii="Times New Roman" w:hAnsi="Times New Roman" w:cs="Times New Roman"/>
                <w:color w:val="auto"/>
                <w:kern w:val="2"/>
                <w:sz w:val="24"/>
                <w:szCs w:val="24"/>
              </w:rPr>
              <w:t>might</w:t>
            </w:r>
            <w:r w:rsidR="000C2680" w:rsidRPr="00D43E3D">
              <w:rPr>
                <w:rFonts w:ascii="Times New Roman" w:hAnsi="Times New Roman" w:cs="Times New Roman"/>
                <w:color w:val="auto"/>
                <w:kern w:val="2"/>
                <w:sz w:val="24"/>
                <w:szCs w:val="24"/>
              </w:rPr>
              <w:t xml:space="preserve"> </w:t>
            </w:r>
            <w:r w:rsidRPr="00D43E3D">
              <w:rPr>
                <w:rFonts w:ascii="Times New Roman" w:hAnsi="Times New Roman" w:cs="Times New Roman"/>
                <w:color w:val="auto"/>
                <w:kern w:val="2"/>
                <w:sz w:val="24"/>
                <w:szCs w:val="24"/>
              </w:rPr>
              <w:t>h</w:t>
            </w:r>
            <w:r w:rsidR="000C2680" w:rsidRPr="00D43E3D">
              <w:rPr>
                <w:rFonts w:ascii="Times New Roman" w:hAnsi="Times New Roman" w:cs="Times New Roman"/>
                <w:color w:val="auto"/>
                <w:kern w:val="2"/>
                <w:sz w:val="24"/>
                <w:szCs w:val="24"/>
              </w:rPr>
              <w:t>ave legitimate access to the victim’s residenc</w:t>
            </w:r>
            <w:r w:rsidRPr="00D43E3D">
              <w:rPr>
                <w:rFonts w:ascii="Times New Roman" w:hAnsi="Times New Roman" w:cs="Times New Roman"/>
                <w:color w:val="auto"/>
                <w:kern w:val="2"/>
                <w:sz w:val="24"/>
                <w:szCs w:val="24"/>
              </w:rPr>
              <w:t>e] (</w:t>
            </w:r>
            <w:r w:rsidR="00A3297A" w:rsidRPr="00D43E3D">
              <w:rPr>
                <w:rFonts w:ascii="Times New Roman" w:hAnsi="Times New Roman" w:cs="Times New Roman"/>
                <w:color w:val="auto"/>
                <w:kern w:val="2"/>
                <w:sz w:val="24"/>
                <w:szCs w:val="24"/>
              </w:rPr>
              <w:t>Table 3, p.63, Table 4, p.64</w:t>
            </w:r>
            <w:r w:rsidRPr="00D43E3D">
              <w:rPr>
                <w:rFonts w:ascii="Times New Roman" w:hAnsi="Times New Roman" w:cs="Times New Roman"/>
                <w:color w:val="auto"/>
                <w:kern w:val="2"/>
                <w:sz w:val="24"/>
                <w:szCs w:val="24"/>
              </w:rPr>
              <w:t>)</w:t>
            </w:r>
            <w:r w:rsidR="00235152">
              <w:rPr>
                <w:rFonts w:ascii="Times New Roman" w:hAnsi="Times New Roman" w:cs="Times New Roman"/>
                <w:color w:val="auto"/>
                <w:kern w:val="2"/>
                <w:sz w:val="24"/>
                <w:szCs w:val="24"/>
              </w:rPr>
              <w:t>.</w:t>
            </w:r>
          </w:p>
          <w:p w14:paraId="01A10581" w14:textId="28B75D88" w:rsidR="004E3143" w:rsidRPr="00D43E3D" w:rsidRDefault="004E3143"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r w:rsidRPr="00D43E3D">
              <w:rPr>
                <w:rFonts w:ascii="Times New Roman" w:hAnsi="Times New Roman" w:cs="Times New Roman"/>
                <w:color w:val="auto"/>
                <w:kern w:val="2"/>
                <w:sz w:val="24"/>
                <w:szCs w:val="24"/>
              </w:rPr>
              <w:t>iii) There are male-female differences in relation to several variables that would require different targeting of protection, including the age of the offender, relationship to the victim, role of alcohol and use of a gun (</w:t>
            </w:r>
            <w:r w:rsidR="00A3297A" w:rsidRPr="00D43E3D">
              <w:rPr>
                <w:rFonts w:ascii="Times New Roman" w:hAnsi="Times New Roman" w:cs="Times New Roman"/>
                <w:color w:val="auto"/>
                <w:kern w:val="2"/>
                <w:sz w:val="24"/>
                <w:szCs w:val="24"/>
              </w:rPr>
              <w:t>p.67</w:t>
            </w:r>
            <w:r w:rsidRPr="00D43E3D">
              <w:rPr>
                <w:rFonts w:ascii="Times New Roman" w:hAnsi="Times New Roman" w:cs="Times New Roman"/>
                <w:color w:val="auto"/>
                <w:kern w:val="2"/>
                <w:sz w:val="24"/>
                <w:szCs w:val="24"/>
              </w:rPr>
              <w:t>)</w:t>
            </w:r>
            <w:r w:rsidR="00235152">
              <w:rPr>
                <w:rFonts w:ascii="Times New Roman" w:hAnsi="Times New Roman" w:cs="Times New Roman"/>
                <w:color w:val="auto"/>
                <w:kern w:val="2"/>
                <w:sz w:val="24"/>
                <w:szCs w:val="24"/>
              </w:rPr>
              <w:t>.</w:t>
            </w:r>
          </w:p>
          <w:p w14:paraId="195CDD3D" w14:textId="77777777" w:rsidR="007640EB" w:rsidRPr="00D43E3D" w:rsidRDefault="007640EB" w:rsidP="00716BA8">
            <w:pPr>
              <w:pStyle w:val="Exercise-text"/>
              <w:tabs>
                <w:tab w:val="left" w:pos="506"/>
              </w:tabs>
              <w:suppressAutoHyphens/>
              <w:spacing w:line="240" w:lineRule="auto"/>
              <w:ind w:left="0" w:right="245"/>
              <w:jc w:val="left"/>
              <w:rPr>
                <w:rFonts w:ascii="Times New Roman" w:hAnsi="Times New Roman" w:cs="Times New Roman"/>
                <w:color w:val="auto"/>
                <w:kern w:val="2"/>
                <w:sz w:val="24"/>
                <w:szCs w:val="24"/>
              </w:rPr>
            </w:pPr>
          </w:p>
        </w:tc>
      </w:tr>
    </w:tbl>
    <w:p w14:paraId="0D66FB00" w14:textId="77777777" w:rsidR="0017402E" w:rsidRPr="00D43E3D" w:rsidRDefault="0017402E" w:rsidP="00716BA8"/>
    <w:p w14:paraId="42B7F8FE" w14:textId="1D8C000D" w:rsidR="005365D7" w:rsidRPr="00D43E3D" w:rsidRDefault="005365D7" w:rsidP="005365D7">
      <w:pPr>
        <w:pStyle w:val="ListParagraph"/>
        <w:ind w:left="0"/>
      </w:pPr>
      <w:r w:rsidRPr="00D43E3D">
        <w:t xml:space="preserve">Bear in mind that when there is a different review question, other Critical Analysis Questions would also be answered differently. Clearly the responses to </w:t>
      </w:r>
      <w:r w:rsidRPr="00D43E3D">
        <w:rPr>
          <w:iCs/>
        </w:rPr>
        <w:t xml:space="preserve">Critical Analysis Question 1 and </w:t>
      </w:r>
      <w:r w:rsidR="002745D3" w:rsidRPr="00D43E3D">
        <w:rPr>
          <w:iCs/>
        </w:rPr>
        <w:t xml:space="preserve">Critical Analysis </w:t>
      </w:r>
      <w:r w:rsidRPr="00D43E3D">
        <w:rPr>
          <w:iCs/>
        </w:rPr>
        <w:t>10, sub-question a</w:t>
      </w:r>
      <w:r w:rsidR="00235152">
        <w:rPr>
          <w:iCs/>
        </w:rPr>
        <w:t>,</w:t>
      </w:r>
      <w:r w:rsidRPr="00D43E3D">
        <w:rPr>
          <w:iCs/>
        </w:rPr>
        <w:t xml:space="preserve"> </w:t>
      </w:r>
      <w:r w:rsidRPr="00D43E3D">
        <w:t xml:space="preserve">would </w:t>
      </w:r>
      <w:r w:rsidR="002745D3" w:rsidRPr="00D43E3D">
        <w:t xml:space="preserve">be different </w:t>
      </w:r>
      <w:r w:rsidRPr="00D43E3D">
        <w:t xml:space="preserve">because that is where the review question is explicitly referred to. But so also might some elements of other responses. However, we wanted to explore the major impact of different review questions, and for that reason have focused here on </w:t>
      </w:r>
      <w:r w:rsidRPr="00D43E3D">
        <w:rPr>
          <w:iCs/>
        </w:rPr>
        <w:t>Critical Analysis Question 3, subsection b</w:t>
      </w:r>
      <w:r w:rsidRPr="00D43E3D">
        <w:t>.</w:t>
      </w:r>
    </w:p>
    <w:p w14:paraId="26D7FD22" w14:textId="77777777" w:rsidR="000E2851" w:rsidRPr="00D43E3D" w:rsidRDefault="000E2851" w:rsidP="00716BA8"/>
    <w:p w14:paraId="4716BCD8" w14:textId="77777777" w:rsidR="00001A96" w:rsidRPr="00D43E3D" w:rsidRDefault="000E2851" w:rsidP="00716BA8">
      <w:pPr>
        <w:rPr>
          <w:i/>
        </w:rPr>
      </w:pPr>
      <w:r w:rsidRPr="00D43E3D">
        <w:rPr>
          <w:i/>
        </w:rPr>
        <w:t xml:space="preserve">First response, </w:t>
      </w:r>
      <w:r w:rsidR="00001A96" w:rsidRPr="00D43E3D">
        <w:rPr>
          <w:i/>
        </w:rPr>
        <w:t>driven by the review question: Do black males have an undeserved reputation for violence?</w:t>
      </w:r>
    </w:p>
    <w:p w14:paraId="4E578CD9" w14:textId="77777777" w:rsidR="00001A96" w:rsidRPr="00D43E3D" w:rsidRDefault="00001A96" w:rsidP="00716BA8"/>
    <w:p w14:paraId="0FC34DA2" w14:textId="1EEABDCE" w:rsidR="004E3143" w:rsidRPr="00D43E3D" w:rsidRDefault="004E3143" w:rsidP="00716BA8">
      <w:pPr>
        <w:numPr>
          <w:ilvl w:val="0"/>
          <w:numId w:val="8"/>
        </w:numPr>
        <w:tabs>
          <w:tab w:val="clear" w:pos="720"/>
        </w:tabs>
        <w:ind w:left="360"/>
      </w:pPr>
      <w:r w:rsidRPr="00D43E3D">
        <w:t xml:space="preserve">The information provided in answer to </w:t>
      </w:r>
      <w:r w:rsidR="0017402E" w:rsidRPr="00D43E3D">
        <w:rPr>
          <w:iCs/>
        </w:rPr>
        <w:t>Critical Analysis Question</w:t>
      </w:r>
      <w:r w:rsidR="007640EB" w:rsidRPr="00D43E3D">
        <w:rPr>
          <w:iCs/>
        </w:rPr>
        <w:t xml:space="preserve"> 3, sub-ques</w:t>
      </w:r>
      <w:r w:rsidR="0017402E" w:rsidRPr="00D43E3D">
        <w:rPr>
          <w:iCs/>
        </w:rPr>
        <w:t>tion b</w:t>
      </w:r>
      <w:r w:rsidR="00235152">
        <w:rPr>
          <w:iCs/>
        </w:rPr>
        <w:t>,</w:t>
      </w:r>
      <w:r w:rsidR="0017402E" w:rsidRPr="00D43E3D">
        <w:rPr>
          <w:iCs/>
        </w:rPr>
        <w:t xml:space="preserve"> </w:t>
      </w:r>
      <w:r w:rsidRPr="00D43E3D">
        <w:t xml:space="preserve">is </w:t>
      </w:r>
      <w:r w:rsidR="00A738A9" w:rsidRPr="00D43E3D">
        <w:t xml:space="preserve">likely to be </w:t>
      </w:r>
      <w:r w:rsidRPr="00D43E3D">
        <w:t>different in each case. This</w:t>
      </w:r>
      <w:r w:rsidR="007640EB" w:rsidRPr="00D43E3D">
        <w:t xml:space="preserve"> demonstrates the power of focu</w:t>
      </w:r>
      <w:r w:rsidRPr="00D43E3D">
        <w:t>sing, in your reading, on precisely what you need to know.</w:t>
      </w:r>
      <w:r w:rsidR="004127FA" w:rsidRPr="00D43E3D">
        <w:t xml:space="preserve"> That is, what you harvest from a paper should depend on what you need.</w:t>
      </w:r>
    </w:p>
    <w:p w14:paraId="5285E970" w14:textId="77777777" w:rsidR="005C5755" w:rsidRPr="00D43E3D" w:rsidRDefault="005C5755" w:rsidP="00716BA8"/>
    <w:p w14:paraId="76594041" w14:textId="177CB505" w:rsidR="002745D3" w:rsidRPr="00D43E3D" w:rsidRDefault="007514F6" w:rsidP="00716BA8">
      <w:pPr>
        <w:numPr>
          <w:ilvl w:val="0"/>
          <w:numId w:val="8"/>
        </w:numPr>
        <w:tabs>
          <w:tab w:val="clear" w:pos="720"/>
        </w:tabs>
        <w:ind w:left="360"/>
      </w:pPr>
      <w:r w:rsidRPr="00D43E3D">
        <w:t>There is an error in Table 3</w:t>
      </w:r>
      <w:r w:rsidR="005C5755" w:rsidRPr="00D43E3D">
        <w:t xml:space="preserve"> of Krienert &amp; Walsh’s paper</w:t>
      </w:r>
      <w:r w:rsidRPr="00D43E3D">
        <w:t>. The first value in the row ‘Offender race, blac</w:t>
      </w:r>
      <w:r w:rsidR="007640EB" w:rsidRPr="00D43E3D">
        <w:t>k’ should read 123, not 13. The right value</w:t>
      </w:r>
      <w:r w:rsidRPr="00D43E3D">
        <w:t xml:space="preserve"> c</w:t>
      </w:r>
      <w:r w:rsidR="001D260F" w:rsidRPr="00D43E3D">
        <w:t>an</w:t>
      </w:r>
      <w:r w:rsidRPr="00D43E3D">
        <w:t xml:space="preserve"> be worked out using the percentages, which are correct. We checked </w:t>
      </w:r>
      <w:r w:rsidR="00BC18E3" w:rsidRPr="00D43E3D">
        <w:t xml:space="preserve">by e-mail </w:t>
      </w:r>
      <w:r w:rsidRPr="00D43E3D">
        <w:t xml:space="preserve">with the first author of the paper, who confirmed that this was a typographical error. It </w:t>
      </w:r>
      <w:r w:rsidR="001D260F" w:rsidRPr="00D43E3D">
        <w:t xml:space="preserve">would not be helpful </w:t>
      </w:r>
      <w:r w:rsidR="007640EB" w:rsidRPr="00D43E3D">
        <w:t>to engage in ‘criticism’ of such an</w:t>
      </w:r>
      <w:r w:rsidRPr="00D43E3D">
        <w:t xml:space="preserve"> error in your review, since </w:t>
      </w:r>
      <w:r w:rsidR="001D260F" w:rsidRPr="00D43E3D">
        <w:t>errors</w:t>
      </w:r>
      <w:r w:rsidRPr="00D43E3D">
        <w:t xml:space="preserve"> </w:t>
      </w:r>
      <w:r w:rsidR="001D260F" w:rsidRPr="00D43E3D">
        <w:t xml:space="preserve">can </w:t>
      </w:r>
      <w:r w:rsidR="00BC18E3" w:rsidRPr="00D43E3D">
        <w:t>creep in during production</w:t>
      </w:r>
      <w:r w:rsidR="001D260F" w:rsidRPr="00D43E3D">
        <w:t xml:space="preserve">, however careful </w:t>
      </w:r>
      <w:r w:rsidR="00BC18E3" w:rsidRPr="00D43E3D">
        <w:t>the author</w:t>
      </w:r>
      <w:r w:rsidR="001D260F" w:rsidRPr="00D43E3D">
        <w:t xml:space="preserve"> is about checking </w:t>
      </w:r>
      <w:r w:rsidR="00BC18E3" w:rsidRPr="00D43E3D">
        <w:t>the pre-publication proofs</w:t>
      </w:r>
      <w:r w:rsidRPr="00D43E3D">
        <w:t xml:space="preserve">. The main </w:t>
      </w:r>
      <w:r w:rsidR="001D260F" w:rsidRPr="00D43E3D">
        <w:t xml:space="preserve">issue </w:t>
      </w:r>
      <w:r w:rsidR="005C5755" w:rsidRPr="00D43E3D">
        <w:t>is being alert enough</w:t>
      </w:r>
      <w:r w:rsidR="00C46C11" w:rsidRPr="00D43E3D">
        <w:t>,</w:t>
      </w:r>
      <w:r w:rsidR="005C5755" w:rsidRPr="00D43E3D">
        <w:t xml:space="preserve"> when reading, to</w:t>
      </w:r>
      <w:r w:rsidRPr="00D43E3D">
        <w:t xml:space="preserve"> </w:t>
      </w:r>
      <w:r w:rsidR="001D260F" w:rsidRPr="00D43E3D">
        <w:t xml:space="preserve">notice </w:t>
      </w:r>
      <w:r w:rsidR="005C5755" w:rsidRPr="00D43E3D">
        <w:t>when a figure i</w:t>
      </w:r>
      <w:r w:rsidR="001D260F" w:rsidRPr="00D43E3D">
        <w:t xml:space="preserve">s odd, and </w:t>
      </w:r>
      <w:r w:rsidR="00BC18E3" w:rsidRPr="00D43E3D">
        <w:t>taking</w:t>
      </w:r>
      <w:r w:rsidR="005C5755" w:rsidRPr="00D43E3D">
        <w:t xml:space="preserve"> some steps to </w:t>
      </w:r>
      <w:r w:rsidRPr="00D43E3D">
        <w:t>ensure y</w:t>
      </w:r>
      <w:r w:rsidR="005C5755" w:rsidRPr="00D43E3D">
        <w:t>ou kno</w:t>
      </w:r>
      <w:r w:rsidR="001D260F" w:rsidRPr="00D43E3D">
        <w:t>w the correct value. You might</w:t>
      </w:r>
      <w:r w:rsidRPr="00D43E3D">
        <w:t xml:space="preserve"> mention the correction of</w:t>
      </w:r>
      <w:r w:rsidR="00BC18E3" w:rsidRPr="00D43E3D">
        <w:t xml:space="preserve"> an</w:t>
      </w:r>
      <w:r w:rsidRPr="00D43E3D">
        <w:t xml:space="preserve"> error in a footnote</w:t>
      </w:r>
      <w:r w:rsidR="00C46C11" w:rsidRPr="00D43E3D">
        <w:t xml:space="preserve"> in your review</w:t>
      </w:r>
      <w:r w:rsidRPr="00D43E3D">
        <w:t xml:space="preserve"> if </w:t>
      </w:r>
      <w:r w:rsidR="00C46C11" w:rsidRPr="00D43E3D">
        <w:t>your</w:t>
      </w:r>
      <w:r w:rsidRPr="00D43E3D">
        <w:t xml:space="preserve"> readers would be likely to find it useful. The </w:t>
      </w:r>
      <w:r w:rsidR="005C5755" w:rsidRPr="00D43E3D">
        <w:t xml:space="preserve">first </w:t>
      </w:r>
      <w:r w:rsidRPr="00D43E3D">
        <w:t>author also clarified to us why the N values in the legends of Tables 3</w:t>
      </w:r>
      <w:r w:rsidR="001D260F" w:rsidRPr="00D43E3D">
        <w:t>, 4 and 5 do</w:t>
      </w:r>
      <w:r w:rsidRPr="00D43E3D">
        <w:t xml:space="preserve"> not match the totals on the columns beneath. </w:t>
      </w:r>
      <w:r w:rsidR="001D260F" w:rsidRPr="00D43E3D">
        <w:t>It</w:t>
      </w:r>
      <w:r w:rsidRPr="00D43E3D">
        <w:t xml:space="preserve"> is because of missing </w:t>
      </w:r>
      <w:r w:rsidR="001D260F" w:rsidRPr="00D43E3D">
        <w:t xml:space="preserve">information in the original </w:t>
      </w:r>
      <w:r w:rsidRPr="00D43E3D">
        <w:t>data</w:t>
      </w:r>
      <w:r w:rsidR="001D260F" w:rsidRPr="00D43E3D">
        <w:t>sets</w:t>
      </w:r>
      <w:r w:rsidRPr="00D43E3D">
        <w:t>. The same applies to the failure of the figures within the sub</w:t>
      </w:r>
      <w:r w:rsidR="001D260F" w:rsidRPr="00D43E3D">
        <w:t xml:space="preserve">groups of the tables </w:t>
      </w:r>
      <w:r w:rsidR="00C46C11" w:rsidRPr="00D43E3D">
        <w:t>to add up to the values at the top of the columns. For instance,</w:t>
      </w:r>
      <w:r w:rsidR="001D260F" w:rsidRPr="00D43E3D">
        <w:t xml:space="preserve"> only 355 cases are mentioned for </w:t>
      </w:r>
      <w:r w:rsidR="0015334F" w:rsidRPr="00D43E3D">
        <w:t>offender age x male victim, rather than the 476 at the top of the column, because the age of the offender was not always</w:t>
      </w:r>
      <w:r w:rsidR="00051101" w:rsidRPr="00D43E3D">
        <w:t xml:space="preserve"> provided in the database</w:t>
      </w:r>
      <w:r w:rsidR="0015334F" w:rsidRPr="00D43E3D">
        <w:t>.</w:t>
      </w:r>
    </w:p>
    <w:p w14:paraId="59030442" w14:textId="77777777" w:rsidR="002745D3" w:rsidRPr="00D43E3D" w:rsidRDefault="002745D3" w:rsidP="002745D3">
      <w:pPr>
        <w:ind w:left="360"/>
      </w:pPr>
    </w:p>
    <w:p w14:paraId="63C7418C" w14:textId="26393EEF" w:rsidR="007514F6" w:rsidRPr="00D43E3D" w:rsidRDefault="002745D3" w:rsidP="002745D3">
      <w:pPr>
        <w:ind w:left="360"/>
      </w:pPr>
      <w:r w:rsidRPr="00D43E3D">
        <w:t>Y</w:t>
      </w:r>
      <w:r w:rsidR="005C5755" w:rsidRPr="00D43E3D">
        <w:t>ou might wonder whether it is acceptable practice to contact the author of a paper to ask this kind of question. The answer</w:t>
      </w:r>
      <w:r w:rsidR="00235152">
        <w:t xml:space="preserve"> is</w:t>
      </w:r>
      <w:r w:rsidR="005C5755" w:rsidRPr="00D43E3D">
        <w:t xml:space="preserve"> </w:t>
      </w:r>
      <w:r w:rsidR="00051101" w:rsidRPr="00D43E3D">
        <w:t>yes</w:t>
      </w:r>
      <w:r w:rsidR="005C5755" w:rsidRPr="00D43E3D">
        <w:t xml:space="preserve">, though it’s advisable to </w:t>
      </w:r>
      <w:r w:rsidR="00BC18E3" w:rsidRPr="00D43E3D">
        <w:t xml:space="preserve">reread the paper first </w:t>
      </w:r>
      <w:proofErr w:type="gramStart"/>
      <w:r w:rsidR="00BC18E3" w:rsidRPr="00D43E3D">
        <w:t>and also</w:t>
      </w:r>
      <w:proofErr w:type="gramEnd"/>
      <w:r w:rsidR="00BC18E3" w:rsidRPr="00D43E3D">
        <w:t xml:space="preserve"> </w:t>
      </w:r>
      <w:r w:rsidR="005C5755" w:rsidRPr="00D43E3D">
        <w:t>talk through your questions with someone else, in case there is a more obvious answer. That way, you can avoid bothering an author unnecessarily.</w:t>
      </w:r>
    </w:p>
    <w:p w14:paraId="6E2A9570" w14:textId="77777777" w:rsidR="005C5755" w:rsidRPr="00D43E3D" w:rsidRDefault="005C5755" w:rsidP="00716BA8"/>
    <w:p w14:paraId="72B3D402" w14:textId="46CE23E1" w:rsidR="00051101" w:rsidRPr="00D43E3D" w:rsidRDefault="004E3143" w:rsidP="00716BA8">
      <w:pPr>
        <w:numPr>
          <w:ilvl w:val="0"/>
          <w:numId w:val="8"/>
        </w:numPr>
        <w:tabs>
          <w:tab w:val="clear" w:pos="720"/>
        </w:tabs>
        <w:ind w:left="360"/>
      </w:pPr>
      <w:r w:rsidRPr="00D43E3D">
        <w:t>I</w:t>
      </w:r>
      <w:r w:rsidR="00646A82" w:rsidRPr="00D43E3D">
        <w:t xml:space="preserve">t is not possible </w:t>
      </w:r>
      <w:r w:rsidRPr="00D43E3D">
        <w:t xml:space="preserve">fully </w:t>
      </w:r>
      <w:r w:rsidR="0015334F" w:rsidRPr="00D43E3D">
        <w:t>to answer either of the review</w:t>
      </w:r>
      <w:r w:rsidR="00646A82" w:rsidRPr="00D43E3D">
        <w:t xml:space="preserve"> question</w:t>
      </w:r>
      <w:r w:rsidR="0015334F" w:rsidRPr="00D43E3D">
        <w:t>s</w:t>
      </w:r>
      <w:r w:rsidR="00BC18E3" w:rsidRPr="00D43E3D">
        <w:t xml:space="preserve"> addressed here</w:t>
      </w:r>
      <w:r w:rsidR="00646A82" w:rsidRPr="00D43E3D">
        <w:t xml:space="preserve"> using</w:t>
      </w:r>
      <w:r w:rsidR="005C5755" w:rsidRPr="00D43E3D">
        <w:t xml:space="preserve"> only</w:t>
      </w:r>
      <w:r w:rsidR="00646A82" w:rsidRPr="00D43E3D">
        <w:t xml:space="preserve"> the evidence </w:t>
      </w:r>
      <w:r w:rsidR="0015334F" w:rsidRPr="00D43E3D">
        <w:t>in</w:t>
      </w:r>
      <w:r w:rsidR="00646A82" w:rsidRPr="00D43E3D">
        <w:t xml:space="preserve"> the paper. </w:t>
      </w:r>
      <w:r w:rsidR="0015334F" w:rsidRPr="00D43E3D">
        <w:t xml:space="preserve">This doesn’t matter, because a review question is used to examine several different papers, and the answer to the </w:t>
      </w:r>
      <w:r w:rsidR="00001A96" w:rsidRPr="00D43E3D">
        <w:t xml:space="preserve">review </w:t>
      </w:r>
      <w:r w:rsidR="0015334F" w:rsidRPr="00D43E3D">
        <w:t xml:space="preserve">question is derived from the combined information. </w:t>
      </w:r>
      <w:r w:rsidR="00646A82" w:rsidRPr="00D43E3D">
        <w:t xml:space="preserve">So </w:t>
      </w:r>
      <w:r w:rsidR="0015334F" w:rsidRPr="00D43E3D">
        <w:t xml:space="preserve">here, </w:t>
      </w:r>
      <w:r w:rsidR="00646A82" w:rsidRPr="00D43E3D">
        <w:t xml:space="preserve">in addressing the question </w:t>
      </w:r>
      <w:r w:rsidR="00A3297A" w:rsidRPr="00D43E3D">
        <w:t>‘</w:t>
      </w:r>
      <w:r w:rsidR="00646A82" w:rsidRPr="00D43E3D">
        <w:t>Do black males have an undeserved reputation for violence?</w:t>
      </w:r>
      <w:r w:rsidR="00A3297A" w:rsidRPr="00D43E3D">
        <w:t>’</w:t>
      </w:r>
      <w:r w:rsidRPr="00D43E3D">
        <w:t>,</w:t>
      </w:r>
      <w:r w:rsidR="00646A82" w:rsidRPr="00D43E3D">
        <w:t xml:space="preserve"> </w:t>
      </w:r>
      <w:r w:rsidR="0017402E" w:rsidRPr="00D43E3D">
        <w:t xml:space="preserve">the answer to </w:t>
      </w:r>
      <w:r w:rsidR="0017402E" w:rsidRPr="00D43E3D">
        <w:rPr>
          <w:iCs/>
        </w:rPr>
        <w:t>Critical Analysis Question</w:t>
      </w:r>
      <w:r w:rsidR="00001A96" w:rsidRPr="00D43E3D">
        <w:rPr>
          <w:iCs/>
        </w:rPr>
        <w:t xml:space="preserve"> 3, sub-ques</w:t>
      </w:r>
      <w:r w:rsidR="0017402E" w:rsidRPr="00D43E3D">
        <w:rPr>
          <w:iCs/>
        </w:rPr>
        <w:t>tion b</w:t>
      </w:r>
      <w:r w:rsidR="00235152">
        <w:rPr>
          <w:iCs/>
        </w:rPr>
        <w:t>,</w:t>
      </w:r>
      <w:r w:rsidR="00646A82" w:rsidRPr="00D43E3D">
        <w:t xml:space="preserve"> simply lists information that </w:t>
      </w:r>
      <w:r w:rsidRPr="00D43E3D">
        <w:t>we</w:t>
      </w:r>
      <w:r w:rsidR="00FD1A8E" w:rsidRPr="00D43E3D">
        <w:t xml:space="preserve"> might draw</w:t>
      </w:r>
      <w:r w:rsidR="00646A82" w:rsidRPr="00D43E3D">
        <w:t xml:space="preserve"> on later, as part of a discussion of many lines of evidence, in gradually develop</w:t>
      </w:r>
      <w:r w:rsidR="00BC18E3" w:rsidRPr="00D43E3D">
        <w:t>ing an answer to that question.</w:t>
      </w:r>
    </w:p>
    <w:p w14:paraId="77D94756" w14:textId="77777777" w:rsidR="00051101" w:rsidRPr="00D43E3D" w:rsidRDefault="00051101" w:rsidP="00716BA8"/>
    <w:p w14:paraId="65929CC2" w14:textId="77777777" w:rsidR="0015334F" w:rsidRPr="00D43E3D" w:rsidRDefault="00051101" w:rsidP="00716BA8">
      <w:pPr>
        <w:numPr>
          <w:ilvl w:val="0"/>
          <w:numId w:val="8"/>
        </w:numPr>
        <w:tabs>
          <w:tab w:val="clear" w:pos="720"/>
        </w:tabs>
        <w:ind w:left="360"/>
      </w:pPr>
      <w:r w:rsidRPr="00D43E3D">
        <w:t xml:space="preserve">Sometimes it is possible to derive additional information from a text that is not directly given. For example, Table 3 shows that 80% of </w:t>
      </w:r>
      <w:proofErr w:type="spellStart"/>
      <w:r w:rsidRPr="00D43E3D">
        <w:t>eldercide</w:t>
      </w:r>
      <w:proofErr w:type="spellEnd"/>
      <w:r w:rsidRPr="00D43E3D">
        <w:t xml:space="preserve"> offenders are male and that 42% are black. This would permit a calculation</w:t>
      </w:r>
      <w:r w:rsidR="00BC18E3" w:rsidRPr="00D43E3D">
        <w:t>:</w:t>
      </w:r>
      <w:r w:rsidRPr="00D43E3D">
        <w:t xml:space="preserve"> of the 194 black offenders mentioned in Table 3, 80% (= 155) were probably male. We can only say ‘probably’ because this calculation </w:t>
      </w:r>
      <w:r w:rsidRPr="00D43E3D">
        <w:lastRenderedPageBreak/>
        <w:t>assumes that the distribution of male</w:t>
      </w:r>
      <w:r w:rsidR="00BC18E3" w:rsidRPr="00D43E3D">
        <w:t>s</w:t>
      </w:r>
      <w:r w:rsidRPr="00D43E3D">
        <w:t xml:space="preserve"> to female</w:t>
      </w:r>
      <w:r w:rsidR="00BC18E3" w:rsidRPr="00D43E3D">
        <w:t>s</w:t>
      </w:r>
      <w:r w:rsidRPr="00D43E3D">
        <w:t xml:space="preserve"> is the same for black and white of</w:t>
      </w:r>
      <w:r w:rsidR="002745D3" w:rsidRPr="00D43E3D">
        <w:t>fenders, which might not be the case</w:t>
      </w:r>
      <w:r w:rsidRPr="00D43E3D">
        <w:t xml:space="preserve">. Similarly, we might want to </w:t>
      </w:r>
      <w:r w:rsidR="0015334F" w:rsidRPr="00D43E3D">
        <w:t>compar</w:t>
      </w:r>
      <w:r w:rsidRPr="00D43E3D">
        <w:t>e</w:t>
      </w:r>
      <w:r w:rsidR="0015334F" w:rsidRPr="00D43E3D">
        <w:t xml:space="preserve"> the figures for black offenders </w:t>
      </w:r>
      <w:r w:rsidRPr="00D43E3D">
        <w:t>given in the paper with</w:t>
      </w:r>
      <w:r w:rsidR="0015334F" w:rsidRPr="00D43E3D">
        <w:t xml:space="preserve"> </w:t>
      </w:r>
      <w:r w:rsidRPr="00D43E3D">
        <w:t>official</w:t>
      </w:r>
      <w:r w:rsidR="0015334F" w:rsidRPr="00D43E3D">
        <w:t xml:space="preserve"> statistics for the proportion of black people in the US population. If the proportion of black offenders mentioned in this paper on </w:t>
      </w:r>
      <w:proofErr w:type="spellStart"/>
      <w:r w:rsidR="0015334F" w:rsidRPr="00D43E3D">
        <w:t>eldercide</w:t>
      </w:r>
      <w:proofErr w:type="spellEnd"/>
      <w:r w:rsidR="0015334F" w:rsidRPr="00D43E3D">
        <w:t xml:space="preserve"> w</w:t>
      </w:r>
      <w:r w:rsidR="005C5755" w:rsidRPr="00D43E3D">
        <w:t>as</w:t>
      </w:r>
      <w:r w:rsidR="0015334F" w:rsidRPr="00D43E3D">
        <w:t xml:space="preserve"> lower than</w:t>
      </w:r>
      <w:r w:rsidR="005A30F7" w:rsidRPr="00D43E3D">
        <w:t xml:space="preserve"> the proportion of black people in</w:t>
      </w:r>
      <w:r w:rsidR="0015334F" w:rsidRPr="00D43E3D">
        <w:t xml:space="preserve"> the general population, it would be possible to propose that black people were less likely than </w:t>
      </w:r>
      <w:r w:rsidR="00BC18E3" w:rsidRPr="00D43E3D">
        <w:t>white people</w:t>
      </w:r>
      <w:r w:rsidR="0015334F" w:rsidRPr="00D43E3D">
        <w:t xml:space="preserve"> to commit </w:t>
      </w:r>
      <w:proofErr w:type="spellStart"/>
      <w:r w:rsidR="0015334F" w:rsidRPr="00D43E3D">
        <w:t>eldercide</w:t>
      </w:r>
      <w:proofErr w:type="spellEnd"/>
      <w:r w:rsidR="005A30F7" w:rsidRPr="00D43E3D">
        <w:t>, offering a partial answer to the review question</w:t>
      </w:r>
      <w:r w:rsidRPr="00D43E3D">
        <w:t xml:space="preserve"> about an unjustified reputation for violence. Again, w</w:t>
      </w:r>
      <w:r w:rsidR="0015334F" w:rsidRPr="00D43E3D">
        <w:t>e cannot derive this information directly from the paper, and any such calculation would have to be undertaken and reported extremely cautiously.</w:t>
      </w:r>
    </w:p>
    <w:p w14:paraId="4494BBAF" w14:textId="77777777" w:rsidR="005C5755" w:rsidRPr="00D43E3D" w:rsidRDefault="005C5755" w:rsidP="00716BA8"/>
    <w:p w14:paraId="18F0F00F" w14:textId="7D30208D" w:rsidR="004B546D" w:rsidRPr="00D43E3D" w:rsidRDefault="000E2851" w:rsidP="00716BA8">
      <w:pPr>
        <w:rPr>
          <w:i/>
        </w:rPr>
      </w:pPr>
      <w:r w:rsidRPr="00D43E3D">
        <w:rPr>
          <w:i/>
        </w:rPr>
        <w:t>Second r</w:t>
      </w:r>
      <w:r w:rsidR="004B546D" w:rsidRPr="00D43E3D">
        <w:rPr>
          <w:i/>
        </w:rPr>
        <w:t>esponse</w:t>
      </w:r>
      <w:r w:rsidRPr="00D43E3D">
        <w:rPr>
          <w:i/>
        </w:rPr>
        <w:t>,</w:t>
      </w:r>
      <w:r w:rsidR="004B546D" w:rsidRPr="00D43E3D">
        <w:rPr>
          <w:i/>
        </w:rPr>
        <w:t xml:space="preserve"> driven by the review question: Should elderly people be provided with security equipment in their homes to help keep them safe?</w:t>
      </w:r>
    </w:p>
    <w:p w14:paraId="6E362DDD" w14:textId="77777777" w:rsidR="004B546D" w:rsidRPr="00D43E3D" w:rsidRDefault="004B546D" w:rsidP="00716BA8"/>
    <w:p w14:paraId="2F8A5CE4" w14:textId="6FB1F90A" w:rsidR="004E3143" w:rsidRPr="00D43E3D" w:rsidRDefault="00051101" w:rsidP="00911A1B">
      <w:pPr>
        <w:pStyle w:val="ListParagraph"/>
        <w:numPr>
          <w:ilvl w:val="0"/>
          <w:numId w:val="10"/>
        </w:numPr>
        <w:ind w:left="360"/>
      </w:pPr>
      <w:r w:rsidRPr="00D43E3D">
        <w:t>Turning to the second review question,</w:t>
      </w:r>
      <w:r w:rsidR="00646A82" w:rsidRPr="00D43E3D">
        <w:t xml:space="preserve"> the text does not provide any direct information at all about </w:t>
      </w:r>
      <w:proofErr w:type="gramStart"/>
      <w:r w:rsidR="00646A82" w:rsidRPr="00D43E3D">
        <w:t>whether or not</w:t>
      </w:r>
      <w:proofErr w:type="gramEnd"/>
      <w:r w:rsidR="00646A82" w:rsidRPr="00D43E3D">
        <w:t xml:space="preserve"> the elderly should have more security equipment at home. As reviewers, our job was to look out for any information that might help</w:t>
      </w:r>
      <w:r w:rsidR="000027AA">
        <w:t xml:space="preserve"> </w:t>
      </w:r>
      <w:r w:rsidR="00646A82" w:rsidRPr="00D43E3D">
        <w:t xml:space="preserve">warrant </w:t>
      </w:r>
      <w:r w:rsidR="000E2851" w:rsidRPr="00D43E3D">
        <w:t xml:space="preserve">our own </w:t>
      </w:r>
      <w:r w:rsidR="00646A82" w:rsidRPr="00D43E3D">
        <w:t>claims abo</w:t>
      </w:r>
      <w:r w:rsidR="00CB5181" w:rsidRPr="00D43E3D">
        <w:t xml:space="preserve">ut the answer to that question </w:t>
      </w:r>
      <w:r w:rsidR="005365D7" w:rsidRPr="00D43E3D">
        <w:t>–</w:t>
      </w:r>
      <w:r w:rsidR="00646A82" w:rsidRPr="00D43E3D">
        <w:t xml:space="preserve"> clearly this text is only of peripheral help, relative to one reporting a study of the effect on crime figures of installing security equipment in </w:t>
      </w:r>
      <w:r w:rsidR="001B3856" w:rsidRPr="00D43E3D">
        <w:t xml:space="preserve">elderly </w:t>
      </w:r>
      <w:r w:rsidR="00646A82" w:rsidRPr="00D43E3D">
        <w:t>people’s homes.</w:t>
      </w:r>
    </w:p>
    <w:p w14:paraId="6A1A55FE" w14:textId="77777777" w:rsidR="000E2851" w:rsidRPr="00D43E3D" w:rsidRDefault="000E2851" w:rsidP="00911A1B">
      <w:pPr>
        <w:ind w:left="360"/>
      </w:pPr>
    </w:p>
    <w:p w14:paraId="0F61CFD6" w14:textId="1D53BC35" w:rsidR="000C4DCD" w:rsidRPr="00D43E3D" w:rsidRDefault="005365D7" w:rsidP="000C4DCD">
      <w:pPr>
        <w:pStyle w:val="ListParagraph"/>
        <w:numPr>
          <w:ilvl w:val="0"/>
          <w:numId w:val="10"/>
        </w:numPr>
        <w:ind w:left="360"/>
      </w:pPr>
      <w:r w:rsidRPr="00D43E3D">
        <w:t xml:space="preserve">However, the </w:t>
      </w:r>
      <w:r w:rsidR="000C4DCD" w:rsidRPr="00D43E3D">
        <w:t xml:space="preserve">text </w:t>
      </w:r>
      <w:r w:rsidR="008C14EE" w:rsidRPr="00D43E3D">
        <w:t>might</w:t>
      </w:r>
      <w:r w:rsidR="001B3856" w:rsidRPr="00D43E3D">
        <w:t xml:space="preserve"> still make a useful contribution to a literature review d</w:t>
      </w:r>
      <w:r w:rsidR="009A0FD5" w:rsidRPr="00D43E3D">
        <w:t>riven by this</w:t>
      </w:r>
      <w:r w:rsidR="001B3856" w:rsidRPr="00D43E3D">
        <w:t xml:space="preserve"> rev</w:t>
      </w:r>
      <w:r w:rsidR="009A0FD5" w:rsidRPr="00D43E3D">
        <w:t xml:space="preserve">iew </w:t>
      </w:r>
      <w:r w:rsidR="000C4DCD" w:rsidRPr="00D43E3D">
        <w:t>question. It can prove</w:t>
      </w:r>
      <w:r w:rsidR="009A0FD5" w:rsidRPr="00D43E3D">
        <w:t xml:space="preserve"> productive</w:t>
      </w:r>
      <w:r w:rsidR="001B3856" w:rsidRPr="00D43E3D">
        <w:t xml:space="preserve"> to make an </w:t>
      </w:r>
      <w:r w:rsidR="001B3856" w:rsidRPr="00D43E3D">
        <w:rPr>
          <w:i/>
        </w:rPr>
        <w:t xml:space="preserve">indirect </w:t>
      </w:r>
      <w:r w:rsidR="001B3856" w:rsidRPr="00D43E3D">
        <w:t xml:space="preserve">link with </w:t>
      </w:r>
      <w:r w:rsidR="00911A1B" w:rsidRPr="00D43E3D">
        <w:t xml:space="preserve">selected </w:t>
      </w:r>
      <w:r w:rsidR="001B3856" w:rsidRPr="00D43E3D">
        <w:t xml:space="preserve">findings, </w:t>
      </w:r>
      <w:r w:rsidR="009A0FD5" w:rsidRPr="00D43E3D">
        <w:t>rather than a direct one. Here</w:t>
      </w:r>
      <w:r w:rsidR="001B3856" w:rsidRPr="00D43E3D">
        <w:t xml:space="preserve">, </w:t>
      </w:r>
      <w:r w:rsidR="009A0FD5" w:rsidRPr="00D43E3D">
        <w:t xml:space="preserve">answering the review question might entail weighing up how significant the risk of </w:t>
      </w:r>
      <w:proofErr w:type="spellStart"/>
      <w:r w:rsidR="009A0FD5" w:rsidRPr="00D43E3D">
        <w:t>eldercide</w:t>
      </w:r>
      <w:proofErr w:type="spellEnd"/>
      <w:r w:rsidR="009A0FD5" w:rsidRPr="00D43E3D">
        <w:t xml:space="preserve"> is to elderly people’s safety (compared with other </w:t>
      </w:r>
      <w:r w:rsidR="00D24BFE" w:rsidRPr="00D43E3D">
        <w:t>kinds of risk, such as falling</w:t>
      </w:r>
      <w:r w:rsidR="009A0FD5" w:rsidRPr="00D43E3D">
        <w:t>), and so</w:t>
      </w:r>
      <w:r w:rsidR="000C4DCD" w:rsidRPr="00D43E3D">
        <w:t xml:space="preserve"> whether </w:t>
      </w:r>
      <w:proofErr w:type="gramStart"/>
      <w:r w:rsidR="000C4DCD" w:rsidRPr="00D43E3D">
        <w:t>particular forms</w:t>
      </w:r>
      <w:proofErr w:type="gramEnd"/>
      <w:r w:rsidR="000C4DCD" w:rsidRPr="00D43E3D">
        <w:t xml:space="preserve"> of</w:t>
      </w:r>
      <w:r w:rsidR="009A0FD5" w:rsidRPr="00D43E3D">
        <w:t xml:space="preserve"> </w:t>
      </w:r>
      <w:r w:rsidR="000C4DCD" w:rsidRPr="00D43E3D">
        <w:t xml:space="preserve">security equipment </w:t>
      </w:r>
      <w:r w:rsidR="009A0FD5" w:rsidRPr="00D43E3D">
        <w:t xml:space="preserve">might be worth </w:t>
      </w:r>
      <w:r w:rsidR="000C4DCD" w:rsidRPr="00D43E3D">
        <w:t xml:space="preserve">installing </w:t>
      </w:r>
      <w:r w:rsidR="009A0FD5" w:rsidRPr="00D43E3D">
        <w:t>to reduce this risk. Various findings from Krienert and Walsh’s study could productively inform such consideration</w:t>
      </w:r>
      <w:r w:rsidR="000C4DCD" w:rsidRPr="00D43E3D">
        <w:t>, for example, findings about:</w:t>
      </w:r>
    </w:p>
    <w:p w14:paraId="366F010F" w14:textId="77777777" w:rsidR="000C4DCD" w:rsidRPr="00D43E3D" w:rsidRDefault="000C4DCD" w:rsidP="000C4DCD">
      <w:pPr>
        <w:pStyle w:val="ListParagraph"/>
        <w:ind w:left="360"/>
      </w:pPr>
    </w:p>
    <w:p w14:paraId="5B887EC1" w14:textId="19ABF9B5" w:rsidR="000C4DCD" w:rsidRPr="00D43E3D" w:rsidRDefault="000C4DCD" w:rsidP="00220C28">
      <w:pPr>
        <w:pStyle w:val="ListParagraph"/>
        <w:numPr>
          <w:ilvl w:val="0"/>
          <w:numId w:val="11"/>
        </w:numPr>
        <w:ind w:left="720"/>
      </w:pPr>
      <w:r w:rsidRPr="00D43E3D">
        <w:t xml:space="preserve">The </w:t>
      </w:r>
      <w:r w:rsidR="001B3856" w:rsidRPr="00D43E3D">
        <w:t xml:space="preserve">prevalence of </w:t>
      </w:r>
      <w:proofErr w:type="spellStart"/>
      <w:r w:rsidR="001B3856" w:rsidRPr="00D43E3D">
        <w:t>eldercide</w:t>
      </w:r>
      <w:proofErr w:type="spellEnd"/>
      <w:r w:rsidR="00911A1B" w:rsidRPr="00D43E3D">
        <w:t xml:space="preserve"> in the USA</w:t>
      </w:r>
      <w:r w:rsidRPr="00D43E3D">
        <w:t xml:space="preserve"> could offer some indication of the relative significance of this risk compared to </w:t>
      </w:r>
      <w:proofErr w:type="gramStart"/>
      <w:r w:rsidRPr="00D43E3D">
        <w:t>others</w:t>
      </w:r>
      <w:r w:rsidR="00220C28" w:rsidRPr="00D43E3D">
        <w:t>;</w:t>
      </w:r>
      <w:proofErr w:type="gramEnd"/>
    </w:p>
    <w:p w14:paraId="1E7397F1" w14:textId="77777777" w:rsidR="005365D7" w:rsidRPr="00D43E3D" w:rsidRDefault="000C4DCD" w:rsidP="00220C28">
      <w:pPr>
        <w:pStyle w:val="ListParagraph"/>
        <w:numPr>
          <w:ilvl w:val="0"/>
          <w:numId w:val="11"/>
        </w:numPr>
        <w:ind w:left="720"/>
      </w:pPr>
      <w:r w:rsidRPr="00D43E3D">
        <w:t xml:space="preserve">The </w:t>
      </w:r>
      <w:r w:rsidR="001B3856" w:rsidRPr="00D43E3D">
        <w:t>proportion of perpetrators w</w:t>
      </w:r>
      <w:r w:rsidR="009A0FD5" w:rsidRPr="00D43E3D">
        <w:t>ho are relatives of the victim</w:t>
      </w:r>
      <w:r w:rsidR="00D24BFE" w:rsidRPr="00D43E3D">
        <w:t xml:space="preserve"> (</w:t>
      </w:r>
      <w:r w:rsidRPr="00D43E3D">
        <w:t xml:space="preserve">some of whom </w:t>
      </w:r>
      <w:r w:rsidR="001B3856" w:rsidRPr="00D43E3D">
        <w:t>might have access to the victim’</w:t>
      </w:r>
      <w:r w:rsidR="009A0FD5" w:rsidRPr="00D43E3D">
        <w:t>s residence</w:t>
      </w:r>
      <w:r w:rsidR="00D24BFE" w:rsidRPr="00D43E3D">
        <w:t>),</w:t>
      </w:r>
      <w:r w:rsidR="00220C28" w:rsidRPr="00D43E3D">
        <w:t xml:space="preserve"> and</w:t>
      </w:r>
      <w:r w:rsidRPr="00D43E3D">
        <w:t xml:space="preserve"> </w:t>
      </w:r>
      <w:r w:rsidR="001C7879" w:rsidRPr="00D43E3D">
        <w:t xml:space="preserve">the </w:t>
      </w:r>
      <w:r w:rsidRPr="00D43E3D">
        <w:t xml:space="preserve">likelihood of </w:t>
      </w:r>
      <w:proofErr w:type="spellStart"/>
      <w:r w:rsidRPr="00D43E3D">
        <w:t>eldercide</w:t>
      </w:r>
      <w:proofErr w:type="spellEnd"/>
      <w:r w:rsidRPr="00D43E3D">
        <w:t xml:space="preserve"> occurring inside the victim’s residence</w:t>
      </w:r>
      <w:r w:rsidR="00D24BFE" w:rsidRPr="00D43E3D">
        <w:t>,</w:t>
      </w:r>
      <w:r w:rsidRPr="00D43E3D">
        <w:t xml:space="preserve"> could </w:t>
      </w:r>
      <w:r w:rsidR="00D24BFE" w:rsidRPr="00D43E3D">
        <w:t>inform thinking about what</w:t>
      </w:r>
      <w:r w:rsidRPr="00D43E3D">
        <w:t xml:space="preserve"> form of security installation m</w:t>
      </w:r>
      <w:r w:rsidR="00220C28" w:rsidRPr="00D43E3D">
        <w:t xml:space="preserve">ight minimize the </w:t>
      </w:r>
      <w:proofErr w:type="spellStart"/>
      <w:r w:rsidR="00220C28" w:rsidRPr="00D43E3D">
        <w:t>eldercide</w:t>
      </w:r>
      <w:proofErr w:type="spellEnd"/>
      <w:r w:rsidR="00220C28" w:rsidRPr="00D43E3D">
        <w:t xml:space="preserve"> risk</w:t>
      </w:r>
      <w:r w:rsidR="009A0FD5" w:rsidRPr="00D43E3D">
        <w:t>.</w:t>
      </w:r>
    </w:p>
    <w:p w14:paraId="5398CC9F" w14:textId="77777777" w:rsidR="001B3856" w:rsidRPr="00D43E3D" w:rsidRDefault="001B3856" w:rsidP="000E2851"/>
    <w:sectPr w:rsidR="001B3856" w:rsidRPr="00D43E3D" w:rsidSect="001D5888">
      <w:footerReference w:type="even" r:id="rId7"/>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9543" w14:textId="77777777" w:rsidR="00127468" w:rsidRDefault="00127468">
      <w:r>
        <w:separator/>
      </w:r>
    </w:p>
  </w:endnote>
  <w:endnote w:type="continuationSeparator" w:id="0">
    <w:p w14:paraId="0CB54E6D" w14:textId="77777777" w:rsidR="00127468" w:rsidRDefault="0012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31BC" w14:textId="77777777" w:rsidR="00753EC5" w:rsidRDefault="00753EC5" w:rsidP="006A75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EFCECB" w14:textId="77777777" w:rsidR="00753EC5" w:rsidRDefault="00753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CB3" w14:textId="77777777" w:rsidR="00753EC5" w:rsidRDefault="00753EC5" w:rsidP="006A75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7879">
      <w:rPr>
        <w:rStyle w:val="PageNumber"/>
        <w:noProof/>
      </w:rPr>
      <w:t>5</w:t>
    </w:r>
    <w:r>
      <w:rPr>
        <w:rStyle w:val="PageNumber"/>
      </w:rPr>
      <w:fldChar w:fldCharType="end"/>
    </w:r>
  </w:p>
  <w:p w14:paraId="105E8787" w14:textId="77777777" w:rsidR="00753EC5" w:rsidRDefault="0075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63A0" w14:textId="77777777" w:rsidR="00127468" w:rsidRDefault="00127468">
      <w:r>
        <w:separator/>
      </w:r>
    </w:p>
  </w:footnote>
  <w:footnote w:type="continuationSeparator" w:id="0">
    <w:p w14:paraId="731B9695" w14:textId="77777777" w:rsidR="00127468" w:rsidRDefault="0012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4EF"/>
    <w:multiLevelType w:val="hybridMultilevel"/>
    <w:tmpl w:val="3260E1D4"/>
    <w:lvl w:ilvl="0" w:tplc="DC707378">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BF1083F"/>
    <w:multiLevelType w:val="hybridMultilevel"/>
    <w:tmpl w:val="15A6F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92D4223"/>
    <w:multiLevelType w:val="hybridMultilevel"/>
    <w:tmpl w:val="D78A4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A54E95"/>
    <w:multiLevelType w:val="hybridMultilevel"/>
    <w:tmpl w:val="2410F07C"/>
    <w:lvl w:ilvl="0" w:tplc="E318901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455177AB"/>
    <w:multiLevelType w:val="hybridMultilevel"/>
    <w:tmpl w:val="8444BD7A"/>
    <w:lvl w:ilvl="0" w:tplc="2D9E745A">
      <w:start w:val="1"/>
      <w:numFmt w:val="lowerRoman"/>
      <w:lvlText w:val="%1)"/>
      <w:lvlJc w:val="left"/>
      <w:pPr>
        <w:tabs>
          <w:tab w:val="num" w:pos="720"/>
        </w:tabs>
        <w:ind w:left="0" w:firstLine="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E6A0B03"/>
    <w:multiLevelType w:val="hybridMultilevel"/>
    <w:tmpl w:val="36549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7B5AC5"/>
    <w:multiLevelType w:val="hybridMultilevel"/>
    <w:tmpl w:val="F0044BE2"/>
    <w:lvl w:ilvl="0" w:tplc="C15EB50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172DE3"/>
    <w:multiLevelType w:val="hybridMultilevel"/>
    <w:tmpl w:val="B6D8008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E2B6AAB"/>
    <w:multiLevelType w:val="hybridMultilevel"/>
    <w:tmpl w:val="FC701DF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68E7E88"/>
    <w:multiLevelType w:val="hybridMultilevel"/>
    <w:tmpl w:val="069A9B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F012DC3"/>
    <w:multiLevelType w:val="hybridMultilevel"/>
    <w:tmpl w:val="498E62CE"/>
    <w:lvl w:ilvl="0" w:tplc="CAE2BBE2">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851290295">
    <w:abstractNumId w:val="10"/>
  </w:num>
  <w:num w:numId="2" w16cid:durableId="925849026">
    <w:abstractNumId w:val="0"/>
  </w:num>
  <w:num w:numId="3" w16cid:durableId="1011370196">
    <w:abstractNumId w:val="3"/>
  </w:num>
  <w:num w:numId="4" w16cid:durableId="1466584587">
    <w:abstractNumId w:val="4"/>
  </w:num>
  <w:num w:numId="5" w16cid:durableId="1421832511">
    <w:abstractNumId w:val="7"/>
  </w:num>
  <w:num w:numId="6" w16cid:durableId="946959394">
    <w:abstractNumId w:val="9"/>
  </w:num>
  <w:num w:numId="7" w16cid:durableId="478809407">
    <w:abstractNumId w:val="6"/>
  </w:num>
  <w:num w:numId="8" w16cid:durableId="100809084">
    <w:abstractNumId w:val="8"/>
  </w:num>
  <w:num w:numId="9" w16cid:durableId="2019623178">
    <w:abstractNumId w:val="5"/>
  </w:num>
  <w:num w:numId="10" w16cid:durableId="535242845">
    <w:abstractNumId w:val="2"/>
  </w:num>
  <w:num w:numId="11" w16cid:durableId="5827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46"/>
    <w:rsid w:val="00001A96"/>
    <w:rsid w:val="000027AA"/>
    <w:rsid w:val="00012F9F"/>
    <w:rsid w:val="0004719A"/>
    <w:rsid w:val="00051101"/>
    <w:rsid w:val="0005184A"/>
    <w:rsid w:val="00075AB7"/>
    <w:rsid w:val="000A7CF6"/>
    <w:rsid w:val="000C2680"/>
    <w:rsid w:val="000C4DCD"/>
    <w:rsid w:val="000C5985"/>
    <w:rsid w:val="000D67F2"/>
    <w:rsid w:val="000E2851"/>
    <w:rsid w:val="001036EB"/>
    <w:rsid w:val="00127468"/>
    <w:rsid w:val="0015334F"/>
    <w:rsid w:val="0017402E"/>
    <w:rsid w:val="001913AB"/>
    <w:rsid w:val="001B3856"/>
    <w:rsid w:val="001C7879"/>
    <w:rsid w:val="001D260F"/>
    <w:rsid w:val="001D5888"/>
    <w:rsid w:val="001F5E53"/>
    <w:rsid w:val="00220C28"/>
    <w:rsid w:val="00235152"/>
    <w:rsid w:val="002745D3"/>
    <w:rsid w:val="002911D1"/>
    <w:rsid w:val="002D7946"/>
    <w:rsid w:val="00306254"/>
    <w:rsid w:val="00322C80"/>
    <w:rsid w:val="0034653B"/>
    <w:rsid w:val="00403EA1"/>
    <w:rsid w:val="004127FA"/>
    <w:rsid w:val="0042201B"/>
    <w:rsid w:val="00452950"/>
    <w:rsid w:val="004538B9"/>
    <w:rsid w:val="0047469D"/>
    <w:rsid w:val="004854C3"/>
    <w:rsid w:val="004B546D"/>
    <w:rsid w:val="004C0490"/>
    <w:rsid w:val="004C48C1"/>
    <w:rsid w:val="004E3143"/>
    <w:rsid w:val="004E7BCD"/>
    <w:rsid w:val="005219B9"/>
    <w:rsid w:val="00523C2C"/>
    <w:rsid w:val="005365D7"/>
    <w:rsid w:val="00582CDA"/>
    <w:rsid w:val="0058518E"/>
    <w:rsid w:val="00592884"/>
    <w:rsid w:val="00597EB8"/>
    <w:rsid w:val="005A30F7"/>
    <w:rsid w:val="005A4175"/>
    <w:rsid w:val="005B281F"/>
    <w:rsid w:val="005C1E6E"/>
    <w:rsid w:val="005C5755"/>
    <w:rsid w:val="005F7ED6"/>
    <w:rsid w:val="00601F10"/>
    <w:rsid w:val="0061512A"/>
    <w:rsid w:val="00646A82"/>
    <w:rsid w:val="006A699A"/>
    <w:rsid w:val="006A75B0"/>
    <w:rsid w:val="006B6690"/>
    <w:rsid w:val="006F4586"/>
    <w:rsid w:val="00700718"/>
    <w:rsid w:val="00716BA8"/>
    <w:rsid w:val="00717DF2"/>
    <w:rsid w:val="00736121"/>
    <w:rsid w:val="00746C61"/>
    <w:rsid w:val="007514F6"/>
    <w:rsid w:val="00753EC5"/>
    <w:rsid w:val="007640EB"/>
    <w:rsid w:val="007A0E80"/>
    <w:rsid w:val="007A1394"/>
    <w:rsid w:val="007D39FD"/>
    <w:rsid w:val="007E4D13"/>
    <w:rsid w:val="007E60E5"/>
    <w:rsid w:val="008570D4"/>
    <w:rsid w:val="00871864"/>
    <w:rsid w:val="008C14EE"/>
    <w:rsid w:val="00911A1B"/>
    <w:rsid w:val="0099488D"/>
    <w:rsid w:val="00996312"/>
    <w:rsid w:val="009A0FD5"/>
    <w:rsid w:val="009B7000"/>
    <w:rsid w:val="00A146E8"/>
    <w:rsid w:val="00A30A57"/>
    <w:rsid w:val="00A3297A"/>
    <w:rsid w:val="00A42743"/>
    <w:rsid w:val="00A505FB"/>
    <w:rsid w:val="00A6224F"/>
    <w:rsid w:val="00A71172"/>
    <w:rsid w:val="00A738A9"/>
    <w:rsid w:val="00A822AA"/>
    <w:rsid w:val="00A968ED"/>
    <w:rsid w:val="00AA493B"/>
    <w:rsid w:val="00AB6742"/>
    <w:rsid w:val="00AF41B4"/>
    <w:rsid w:val="00B115F9"/>
    <w:rsid w:val="00B12436"/>
    <w:rsid w:val="00B97EAC"/>
    <w:rsid w:val="00BB0A95"/>
    <w:rsid w:val="00BC18E3"/>
    <w:rsid w:val="00C267A1"/>
    <w:rsid w:val="00C46C11"/>
    <w:rsid w:val="00CB5181"/>
    <w:rsid w:val="00D051E4"/>
    <w:rsid w:val="00D14703"/>
    <w:rsid w:val="00D24BFE"/>
    <w:rsid w:val="00D43E3D"/>
    <w:rsid w:val="00DB1F82"/>
    <w:rsid w:val="00DB2EE1"/>
    <w:rsid w:val="00DE6FBB"/>
    <w:rsid w:val="00DF70D6"/>
    <w:rsid w:val="00E03196"/>
    <w:rsid w:val="00E30520"/>
    <w:rsid w:val="00E3784C"/>
    <w:rsid w:val="00E41EBB"/>
    <w:rsid w:val="00E658A0"/>
    <w:rsid w:val="00E66388"/>
    <w:rsid w:val="00E7411C"/>
    <w:rsid w:val="00E933C0"/>
    <w:rsid w:val="00EC0268"/>
    <w:rsid w:val="00EC5BD9"/>
    <w:rsid w:val="00ED68A7"/>
    <w:rsid w:val="00F42FA3"/>
    <w:rsid w:val="00F61A71"/>
    <w:rsid w:val="00F741F4"/>
    <w:rsid w:val="00F82786"/>
    <w:rsid w:val="00F83640"/>
    <w:rsid w:val="00F84D82"/>
    <w:rsid w:val="00FB4AD9"/>
    <w:rsid w:val="00FB64E4"/>
    <w:rsid w:val="00FC3427"/>
    <w:rsid w:val="00FC5990"/>
    <w:rsid w:val="00FD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71EBC"/>
  <w15:docId w15:val="{B6AA0662-99A7-164E-AE78-822D88AD0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rcise-text">
    <w:name w:val="Exercise-text"/>
    <w:basedOn w:val="Normal"/>
    <w:rsid w:val="004E3143"/>
    <w:pPr>
      <w:widowControl w:val="0"/>
      <w:autoSpaceDE w:val="0"/>
      <w:autoSpaceDN w:val="0"/>
      <w:adjustRightInd w:val="0"/>
      <w:spacing w:line="260" w:lineRule="atLeast"/>
      <w:ind w:left="240" w:right="240"/>
      <w:textAlignment w:val="center"/>
    </w:pPr>
    <w:rPr>
      <w:rFonts w:ascii="HelveticaNeueLT Std" w:hAnsi="HelveticaNeueLT Std" w:cs="HelveticaNeueLT Std"/>
      <w:color w:val="000000"/>
      <w:sz w:val="18"/>
      <w:szCs w:val="18"/>
      <w:lang w:eastAsia="en-US"/>
    </w:rPr>
  </w:style>
  <w:style w:type="table" w:styleId="TableGrid">
    <w:name w:val="Table Grid"/>
    <w:basedOn w:val="TableNormal"/>
    <w:rsid w:val="004E3143"/>
    <w:pPr>
      <w:widowControl w:val="0"/>
      <w:autoSpaceDE w:val="0"/>
      <w:autoSpaceDN w:val="0"/>
      <w:adjustRightInd w:val="0"/>
      <w:spacing w:line="240" w:lineRule="atLeast"/>
      <w:jc w:val="center"/>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14F6"/>
    <w:pPr>
      <w:tabs>
        <w:tab w:val="center" w:pos="4153"/>
        <w:tab w:val="right" w:pos="8306"/>
      </w:tabs>
    </w:pPr>
  </w:style>
  <w:style w:type="paragraph" w:styleId="Footer">
    <w:name w:val="footer"/>
    <w:basedOn w:val="Normal"/>
    <w:rsid w:val="007514F6"/>
    <w:pPr>
      <w:tabs>
        <w:tab w:val="center" w:pos="4153"/>
        <w:tab w:val="right" w:pos="8306"/>
      </w:tabs>
    </w:pPr>
  </w:style>
  <w:style w:type="character" w:styleId="PageNumber">
    <w:name w:val="page number"/>
    <w:basedOn w:val="DefaultParagraphFont"/>
    <w:rsid w:val="00753EC5"/>
  </w:style>
  <w:style w:type="paragraph" w:styleId="ListParagraph">
    <w:name w:val="List Paragraph"/>
    <w:basedOn w:val="Normal"/>
    <w:uiPriority w:val="34"/>
    <w:qFormat/>
    <w:rsid w:val="000E2851"/>
    <w:pPr>
      <w:ind w:left="720"/>
      <w:contextualSpacing/>
    </w:pPr>
  </w:style>
  <w:style w:type="paragraph" w:styleId="Revision">
    <w:name w:val="Revision"/>
    <w:hidden/>
    <w:uiPriority w:val="99"/>
    <w:semiHidden/>
    <w:rsid w:val="00B97EAC"/>
    <w:rPr>
      <w:sz w:val="24"/>
      <w:szCs w:val="24"/>
    </w:rPr>
  </w:style>
  <w:style w:type="character" w:styleId="CommentReference">
    <w:name w:val="annotation reference"/>
    <w:basedOn w:val="DefaultParagraphFont"/>
    <w:rsid w:val="007E4D13"/>
    <w:rPr>
      <w:sz w:val="16"/>
      <w:szCs w:val="16"/>
    </w:rPr>
  </w:style>
  <w:style w:type="paragraph" w:styleId="CommentText">
    <w:name w:val="annotation text"/>
    <w:basedOn w:val="Normal"/>
    <w:link w:val="CommentTextChar"/>
    <w:rsid w:val="007E4D13"/>
    <w:rPr>
      <w:sz w:val="20"/>
      <w:szCs w:val="20"/>
    </w:rPr>
  </w:style>
  <w:style w:type="character" w:customStyle="1" w:styleId="CommentTextChar">
    <w:name w:val="Comment Text Char"/>
    <w:basedOn w:val="DefaultParagraphFont"/>
    <w:link w:val="CommentText"/>
    <w:rsid w:val="007E4D13"/>
  </w:style>
  <w:style w:type="paragraph" w:styleId="CommentSubject">
    <w:name w:val="annotation subject"/>
    <w:basedOn w:val="CommentText"/>
    <w:next w:val="CommentText"/>
    <w:link w:val="CommentSubjectChar"/>
    <w:rsid w:val="007E4D13"/>
    <w:rPr>
      <w:b/>
      <w:bCs/>
    </w:rPr>
  </w:style>
  <w:style w:type="character" w:customStyle="1" w:styleId="CommentSubjectChar">
    <w:name w:val="Comment Subject Char"/>
    <w:basedOn w:val="CommentTextChar"/>
    <w:link w:val="CommentSubject"/>
    <w:rsid w:val="007E4D13"/>
    <w:rPr>
      <w:b/>
      <w:bCs/>
    </w:rPr>
  </w:style>
  <w:style w:type="paragraph" w:styleId="BalloonText">
    <w:name w:val="Balloon Text"/>
    <w:basedOn w:val="Normal"/>
    <w:link w:val="BalloonTextChar"/>
    <w:rsid w:val="00E3784C"/>
    <w:rPr>
      <w:rFonts w:ascii="Segoe UI" w:hAnsi="Segoe UI" w:cs="Segoe UI"/>
      <w:sz w:val="18"/>
      <w:szCs w:val="18"/>
    </w:rPr>
  </w:style>
  <w:style w:type="character" w:customStyle="1" w:styleId="BalloonTextChar">
    <w:name w:val="Balloon Text Char"/>
    <w:basedOn w:val="DefaultParagraphFont"/>
    <w:link w:val="BalloonText"/>
    <w:rsid w:val="00E37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2391</Words>
  <Characters>12578</Characters>
  <Application>Microsoft Office Word</Application>
  <DocSecurity>0</DocSecurity>
  <Lines>369</Lines>
  <Paragraphs>223</Paragraphs>
  <ScaleCrop>false</ScaleCrop>
  <HeadingPairs>
    <vt:vector size="2" baseType="variant">
      <vt:variant>
        <vt:lpstr>Title</vt:lpstr>
      </vt:variant>
      <vt:variant>
        <vt:i4>1</vt:i4>
      </vt:variant>
    </vt:vector>
  </HeadingPairs>
  <TitlesOfParts>
    <vt:vector size="1" baseType="lpstr">
      <vt:lpstr>Blurb for Critical Analysis no 1 (Krienert &amp; Walsh)</vt:lpstr>
    </vt:vector>
  </TitlesOfParts>
  <Company>University of Bath</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Blurb for Critical Analysis no 1 (Krienert &amp; Walsh)</dc:title>
  <dc:creator>Mike Wallace</dc:creator>
  <cp:lastModifiedBy>Alison Wray</cp:lastModifiedBy>
  <cp:revision>18</cp:revision>
  <dcterms:created xsi:type="dcterms:W3CDTF">2025-09-26T10:55:00Z</dcterms:created>
  <dcterms:modified xsi:type="dcterms:W3CDTF">2026-03-30T10:43:00Z</dcterms:modified>
</cp:coreProperties>
</file>