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29" w:rsidRDefault="00883BF1" w:rsidP="00830BF9">
      <w:pPr>
        <w:pStyle w:val="Title"/>
      </w:pPr>
      <w:r w:rsidRPr="00883BF1">
        <w:t xml:space="preserve">SAGE </w:t>
      </w:r>
      <w:r w:rsidR="00087177" w:rsidRPr="00D02A46">
        <w:t>journal</w:t>
      </w:r>
      <w:r w:rsidR="00087177" w:rsidRPr="00883BF1">
        <w:t xml:space="preserve"> a</w:t>
      </w:r>
      <w:r w:rsidRPr="00883BF1">
        <w:t>rticles</w:t>
      </w:r>
    </w:p>
    <w:p w:rsidR="000F5F29" w:rsidRPr="00830BF9" w:rsidRDefault="00D02A46" w:rsidP="00830BF9">
      <w:pPr>
        <w:pStyle w:val="Heading1"/>
      </w:pPr>
      <w:r w:rsidRPr="00830BF9">
        <w:t>Chapter 6</w:t>
      </w:r>
      <w:r w:rsidR="00F651A3">
        <w:t xml:space="preserve">: </w:t>
      </w:r>
      <w:r w:rsidR="00F651A3" w:rsidRPr="00830BF9">
        <w:t xml:space="preserve">People </w:t>
      </w:r>
      <w:r w:rsidR="00F651A3" w:rsidRPr="00397745">
        <w:t>resourcing</w:t>
      </w:r>
    </w:p>
    <w:p w:rsidR="000F5F29" w:rsidRPr="00830BF9" w:rsidRDefault="00D02A46">
      <w:pPr>
        <w:rPr>
          <w:lang w:eastAsia="en-GB"/>
        </w:rPr>
      </w:pPr>
      <w:r w:rsidRPr="00830BF9">
        <w:rPr>
          <w:lang w:eastAsia="en-GB"/>
        </w:rPr>
        <w:t>Turnover rates and organizational performance: Review, critique, and research agenda</w:t>
      </w:r>
    </w:p>
    <w:p w:rsidR="00131426" w:rsidRDefault="00D02A46" w:rsidP="00883BF1">
      <w:pPr>
        <w:rPr>
          <w:lang w:eastAsia="en-GB"/>
        </w:rPr>
      </w:pPr>
      <w:r w:rsidRPr="00830BF9">
        <w:rPr>
          <w:lang w:eastAsia="en-GB"/>
        </w:rPr>
        <w:t xml:space="preserve">This article reviews the literature on turnover rates and organisational performance from a variety of perspectives, concluding that high employee turnover has negative implications for many aspects of </w:t>
      </w:r>
      <w:proofErr w:type="spellStart"/>
      <w:r w:rsidRPr="00830BF9">
        <w:rPr>
          <w:lang w:eastAsia="en-GB"/>
        </w:rPr>
        <w:t>organisational</w:t>
      </w:r>
      <w:proofErr w:type="spellEnd"/>
      <w:r w:rsidRPr="00830BF9">
        <w:rPr>
          <w:lang w:eastAsia="en-GB"/>
        </w:rPr>
        <w:t xml:space="preserve"> performance.</w:t>
      </w:r>
    </w:p>
    <w:p w:rsidR="000F5F29" w:rsidRPr="00830BF9" w:rsidRDefault="00983214">
      <w:pPr>
        <w:rPr>
          <w:color w:val="0563C1"/>
          <w:u w:val="single"/>
          <w:lang w:eastAsia="en-GB"/>
        </w:rPr>
      </w:pPr>
      <w:hyperlink r:id="rId8" w:history="1">
        <w:r w:rsidR="00D02A46" w:rsidRPr="00830BF9">
          <w:rPr>
            <w:color w:val="0563C1"/>
            <w:u w:val="single"/>
            <w:lang w:eastAsia="en-GB"/>
          </w:rPr>
          <w:t>http://journals.sagepub.com/stoken/rbtfl/Zj8Gwkh3GDND6evu2jDg/pdf/10.1177/2041386610382152</w:t>
        </w:r>
        <w:r w:rsidR="00131426">
          <w:rPr>
            <w:color w:val="0563C1"/>
            <w:u w:val="single"/>
            <w:lang w:eastAsia="en-GB"/>
          </w:rPr>
          <w:t xml:space="preserve"> </w:t>
        </w:r>
      </w:hyperlink>
    </w:p>
    <w:p w:rsidR="00131426" w:rsidRDefault="00D02A46" w:rsidP="00883BF1">
      <w:pPr>
        <w:rPr>
          <w:lang w:eastAsia="en-GB"/>
        </w:rPr>
      </w:pPr>
      <w:r w:rsidRPr="00830BF9">
        <w:rPr>
          <w:lang w:eastAsia="en-GB"/>
        </w:rPr>
        <w:t>Multilevel and strategic recruitment: Where have we been, where can we go from here?</w:t>
      </w:r>
    </w:p>
    <w:p w:rsidR="000F5F29" w:rsidRPr="00830BF9" w:rsidRDefault="00D02A46">
      <w:pPr>
        <w:rPr>
          <w:lang w:eastAsia="en-GB"/>
        </w:rPr>
      </w:pPr>
      <w:r w:rsidRPr="00830BF9">
        <w:rPr>
          <w:lang w:eastAsia="en-GB"/>
        </w:rPr>
        <w:t>This paper provides a useful overview of strategic recruitment and its importance in relation to strategic human resource management. The authors propose the ideas of vertical and horizontal strategic recruitment as means by which to assess the extent of integration of recruitment activity within the wider organisational context.</w:t>
      </w:r>
    </w:p>
    <w:p w:rsidR="000F5F29" w:rsidRPr="00830BF9" w:rsidRDefault="00983214">
      <w:pPr>
        <w:rPr>
          <w:color w:val="0563C1"/>
          <w:u w:val="single"/>
          <w:lang w:eastAsia="en-GB"/>
        </w:rPr>
      </w:pPr>
      <w:hyperlink r:id="rId9" w:history="1">
        <w:r w:rsidR="00D02A46" w:rsidRPr="00830BF9">
          <w:rPr>
            <w:color w:val="0563C1"/>
            <w:u w:val="single"/>
            <w:lang w:eastAsia="en-GB"/>
          </w:rPr>
          <w:t>http://journals.sagepub.com/stoken/rbtfl/H626QGsJKpWgumK79txZ/pdf/10.1177/0149206315582248</w:t>
        </w:r>
        <w:r w:rsidR="00131426">
          <w:rPr>
            <w:color w:val="0563C1"/>
            <w:u w:val="single"/>
            <w:lang w:eastAsia="en-GB"/>
          </w:rPr>
          <w:t xml:space="preserve"> </w:t>
        </w:r>
      </w:hyperlink>
    </w:p>
    <w:p w:rsidR="000F5F29" w:rsidRPr="00830BF9" w:rsidRDefault="00D02A46">
      <w:pPr>
        <w:rPr>
          <w:lang w:eastAsia="en-GB"/>
        </w:rPr>
      </w:pPr>
      <w:r w:rsidRPr="00830BF9">
        <w:rPr>
          <w:lang w:eastAsia="en-GB"/>
        </w:rPr>
        <w:t>Using social media content for screening in recruitment and selection: Pros and cons</w:t>
      </w:r>
    </w:p>
    <w:p w:rsidR="000F5F29" w:rsidRPr="00830BF9" w:rsidRDefault="00D02A46">
      <w:pPr>
        <w:rPr>
          <w:lang w:eastAsia="en-GB"/>
        </w:rPr>
      </w:pPr>
      <w:r w:rsidRPr="00830BF9">
        <w:rPr>
          <w:lang w:eastAsia="en-GB"/>
        </w:rPr>
        <w:t>This paper considers the arguments for and against the use of social media content to inform hiring decisions, within the legal and ethical context of the UK and USA. It addresses concerns about privacy and security, impression management and discrimination, concluding that it remains to be seen whether information from social networks is useful in recruitment and selection.</w:t>
      </w:r>
    </w:p>
    <w:p w:rsidR="000F5F29" w:rsidRPr="00830BF9" w:rsidRDefault="00983214">
      <w:pPr>
        <w:rPr>
          <w:color w:val="0563C1"/>
          <w:u w:val="single"/>
          <w:lang w:eastAsia="en-GB"/>
        </w:rPr>
      </w:pPr>
      <w:hyperlink r:id="rId10" w:history="1">
        <w:r w:rsidR="00D02A46" w:rsidRPr="00830BF9">
          <w:rPr>
            <w:color w:val="0563C1"/>
            <w:u w:val="single"/>
            <w:lang w:eastAsia="en-GB"/>
          </w:rPr>
          <w:t>http://journals.sagepub.com/stoken/rbtfl/aqrkMK25eANkF5hnXcmW/pdf/10.1177/0950017015613746</w:t>
        </w:r>
        <w:r w:rsidR="00131426">
          <w:rPr>
            <w:color w:val="0563C1"/>
            <w:u w:val="single"/>
            <w:lang w:eastAsia="en-GB"/>
          </w:rPr>
          <w:t xml:space="preserve"> </w:t>
        </w:r>
      </w:hyperlink>
    </w:p>
    <w:p w:rsidR="000F5F29" w:rsidRPr="00830BF9" w:rsidRDefault="00D02A46">
      <w:pPr>
        <w:rPr>
          <w:lang w:eastAsia="en-GB"/>
        </w:rPr>
      </w:pPr>
      <w:r w:rsidRPr="00830BF9">
        <w:rPr>
          <w:lang w:eastAsia="en-GB"/>
        </w:rPr>
        <w:t>Exploring the relationship between employer branding and employee retention</w:t>
      </w:r>
    </w:p>
    <w:p w:rsidR="000F5F29" w:rsidRPr="00830BF9" w:rsidRDefault="00D02A46">
      <w:pPr>
        <w:rPr>
          <w:lang w:eastAsia="en-GB"/>
        </w:rPr>
      </w:pPr>
      <w:r w:rsidRPr="00830BF9">
        <w:rPr>
          <w:lang w:eastAsia="en-GB"/>
        </w:rPr>
        <w:t xml:space="preserve">This article explores how the development of a strong employer brand can positively impact employee commitment to an organisation. In doing so, it identifies a range of antecedents to </w:t>
      </w:r>
      <w:r w:rsidRPr="00830BF9">
        <w:rPr>
          <w:lang w:eastAsia="en-GB"/>
        </w:rPr>
        <w:lastRenderedPageBreak/>
        <w:t>be promoted in employer brandings, such as work-life balance and development opportunities, which positively impact employee retention.</w:t>
      </w:r>
    </w:p>
    <w:p w:rsidR="000F5F29" w:rsidRPr="00830BF9" w:rsidRDefault="00983214">
      <w:pPr>
        <w:rPr>
          <w:color w:val="0563C1"/>
          <w:u w:val="single"/>
          <w:lang w:eastAsia="en-GB"/>
        </w:rPr>
      </w:pPr>
      <w:hyperlink r:id="rId11" w:history="1">
        <w:r w:rsidR="00D02A46" w:rsidRPr="00830BF9">
          <w:rPr>
            <w:color w:val="0563C1"/>
            <w:u w:val="single"/>
            <w:lang w:eastAsia="en-GB"/>
          </w:rPr>
          <w:t>https://journals.sagepub.com/stoken/rbtfl/AwBDzAb4ih3HjND5VVy7/pdf/10.1177/0972150916631214</w:t>
        </w:r>
      </w:hyperlink>
    </w:p>
    <w:sectPr w:rsidR="000F5F29" w:rsidRPr="00830BF9" w:rsidSect="00D83A68">
      <w:headerReference w:type="default" r:id="rId12"/>
      <w:pgSz w:w="12240" w:h="15840"/>
      <w:pgMar w:top="1440" w:right="180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426" w:rsidRDefault="00131426">
      <w:r>
        <w:separator/>
      </w:r>
    </w:p>
  </w:endnote>
  <w:endnote w:type="continuationSeparator" w:id="1">
    <w:p w:rsidR="00131426" w:rsidRDefault="00131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altName w:val="Helvetica Neue"/>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426" w:rsidRDefault="00131426">
      <w:r>
        <w:separator/>
      </w:r>
    </w:p>
  </w:footnote>
  <w:footnote w:type="continuationSeparator" w:id="1">
    <w:p w:rsidR="00131426" w:rsidRDefault="00131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26" w:rsidRPr="00F47182" w:rsidRDefault="00131426" w:rsidP="00EA4152">
    <w:pPr>
      <w:pStyle w:val="Header"/>
      <w:jc w:val="right"/>
      <w:rPr>
        <w:i/>
      </w:rPr>
    </w:pPr>
    <w:r w:rsidRPr="00F47182">
      <w:t xml:space="preserve">Wilton, </w:t>
    </w:r>
    <w:r w:rsidRPr="00F47182">
      <w:rPr>
        <w:i/>
      </w:rPr>
      <w:t>An Introduction to Human Resource Management, 5e</w:t>
    </w:r>
  </w:p>
  <w:p w:rsidR="00131426" w:rsidRPr="006F059D" w:rsidRDefault="00131426" w:rsidP="00EA4152">
    <w:pPr>
      <w:pStyle w:val="Header"/>
      <w:jc w:val="right"/>
    </w:pPr>
    <w:r w:rsidRPr="0050025D">
      <w:t>SAGE Publishing, 202</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stylePaneSortMethod w:val="0000"/>
  <w:revisionView w:markup="0"/>
  <w:defaultTabStop w:val="720"/>
  <w:drawingGridHorizontalSpacing w:val="12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7D0ADA"/>
    <w:rsid w:val="00024CB8"/>
    <w:rsid w:val="00033437"/>
    <w:rsid w:val="00087177"/>
    <w:rsid w:val="000F388C"/>
    <w:rsid w:val="000F5F29"/>
    <w:rsid w:val="00131426"/>
    <w:rsid w:val="0015405F"/>
    <w:rsid w:val="0017404C"/>
    <w:rsid w:val="00185227"/>
    <w:rsid w:val="001A239F"/>
    <w:rsid w:val="001B761C"/>
    <w:rsid w:val="001F7343"/>
    <w:rsid w:val="00227074"/>
    <w:rsid w:val="00272B2E"/>
    <w:rsid w:val="002766EF"/>
    <w:rsid w:val="002C44D0"/>
    <w:rsid w:val="002D0F36"/>
    <w:rsid w:val="002D5319"/>
    <w:rsid w:val="002F62BA"/>
    <w:rsid w:val="00327683"/>
    <w:rsid w:val="00331370"/>
    <w:rsid w:val="00347583"/>
    <w:rsid w:val="00361935"/>
    <w:rsid w:val="00365504"/>
    <w:rsid w:val="00370467"/>
    <w:rsid w:val="00393EAF"/>
    <w:rsid w:val="00396AD3"/>
    <w:rsid w:val="003B6091"/>
    <w:rsid w:val="003C4235"/>
    <w:rsid w:val="003D756C"/>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D0ADA"/>
    <w:rsid w:val="00804E85"/>
    <w:rsid w:val="00811EC9"/>
    <w:rsid w:val="00812742"/>
    <w:rsid w:val="00830BF9"/>
    <w:rsid w:val="00852986"/>
    <w:rsid w:val="00870008"/>
    <w:rsid w:val="00876836"/>
    <w:rsid w:val="00883BF1"/>
    <w:rsid w:val="008978D0"/>
    <w:rsid w:val="008B339D"/>
    <w:rsid w:val="008C4617"/>
    <w:rsid w:val="008D029E"/>
    <w:rsid w:val="008E46E0"/>
    <w:rsid w:val="008F6092"/>
    <w:rsid w:val="00931319"/>
    <w:rsid w:val="00956287"/>
    <w:rsid w:val="0096128C"/>
    <w:rsid w:val="00963D40"/>
    <w:rsid w:val="00974AA9"/>
    <w:rsid w:val="00983214"/>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2BEF"/>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02A46"/>
    <w:rsid w:val="00D33536"/>
    <w:rsid w:val="00D37AF2"/>
    <w:rsid w:val="00D46302"/>
    <w:rsid w:val="00D61BCA"/>
    <w:rsid w:val="00D667AA"/>
    <w:rsid w:val="00D83A68"/>
    <w:rsid w:val="00D8701F"/>
    <w:rsid w:val="00DA246F"/>
    <w:rsid w:val="00E06479"/>
    <w:rsid w:val="00E21D27"/>
    <w:rsid w:val="00E352E1"/>
    <w:rsid w:val="00E52712"/>
    <w:rsid w:val="00E74418"/>
    <w:rsid w:val="00EA4152"/>
    <w:rsid w:val="00EC67A7"/>
    <w:rsid w:val="00EC6AC2"/>
    <w:rsid w:val="00F01A6C"/>
    <w:rsid w:val="00F25E6B"/>
    <w:rsid w:val="00F4373D"/>
    <w:rsid w:val="00F47182"/>
    <w:rsid w:val="00F54DB9"/>
    <w:rsid w:val="00F61361"/>
    <w:rsid w:val="00F651A3"/>
    <w:rsid w:val="00F70E90"/>
    <w:rsid w:val="00F7153D"/>
    <w:rsid w:val="00F77A8F"/>
    <w:rsid w:val="00F9515B"/>
    <w:rsid w:val="00FD6C0D"/>
    <w:rsid w:val="00FE64DE"/>
    <w:rsid w:val="00FF1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F1"/>
    <w:pPr>
      <w:spacing w:line="360" w:lineRule="auto"/>
      <w:contextualSpacing/>
    </w:pPr>
    <w:rPr>
      <w:sz w:val="24"/>
      <w:szCs w:val="24"/>
    </w:rPr>
  </w:style>
  <w:style w:type="paragraph" w:styleId="Heading1">
    <w:name w:val="heading 1"/>
    <w:basedOn w:val="Normal"/>
    <w:next w:val="Normal"/>
    <w:link w:val="Heading1Char"/>
    <w:autoRedefine/>
    <w:qFormat/>
    <w:rsid w:val="00087177"/>
    <w:pPr>
      <w:keepNext/>
      <w:keepLines/>
      <w:spacing w:before="100" w:after="100"/>
      <w:outlineLvl w:val="0"/>
    </w:pPr>
    <w:rPr>
      <w:rFonts w:cstheme="majorBidi"/>
      <w:b/>
      <w:bCs/>
      <w:color w:val="2E74B5" w:themeColor="accent1" w:themeShade="BF"/>
      <w:sz w:val="36"/>
      <w:szCs w:val="28"/>
      <w:lang w:eastAsia="en-GB"/>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087177"/>
    <w:rPr>
      <w:rFonts w:cstheme="majorBidi"/>
      <w:b/>
      <w:bCs/>
      <w:color w:val="2E74B5" w:themeColor="accent1" w:themeShade="BF"/>
      <w:sz w:val="36"/>
      <w:szCs w:val="28"/>
      <w:lang w:eastAsia="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FollowedHyperlink">
    <w:name w:val="FollowedHyperlink"/>
    <w:basedOn w:val="DefaultParagraphFont"/>
    <w:semiHidden/>
    <w:unhideWhenUsed/>
    <w:rsid w:val="00131426"/>
    <w:rPr>
      <w:color w:val="954F72" w:themeColor="followedHyperlink"/>
      <w:u w:val="single"/>
    </w:rPr>
  </w:style>
  <w:style w:type="paragraph" w:styleId="Revision">
    <w:name w:val="Revision"/>
    <w:hidden/>
    <w:uiPriority w:val="99"/>
    <w:semiHidden/>
    <w:rsid w:val="00830BF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stoken/rbtfl/Zj8Gwkh3GDND6evu2jDg/pdf/10.1177/20413866103821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stoken/rbtfl/AwBDzAb4ih3HjND5VVy7/pdf/10.1177/0972150916631214" TargetMode="External"/><Relationship Id="rId5" Type="http://schemas.openxmlformats.org/officeDocument/2006/relationships/webSettings" Target="webSettings.xml"/><Relationship Id="rId10" Type="http://schemas.openxmlformats.org/officeDocument/2006/relationships/hyperlink" Target="http://journals.sagepub.com/stoken/rbtfl/aqrkMK25eANkF5hnXcmW/pdf/10.1177/0950017015613746" TargetMode="External"/><Relationship Id="rId4" Type="http://schemas.openxmlformats.org/officeDocument/2006/relationships/settings" Target="settings.xml"/><Relationship Id="rId9" Type="http://schemas.openxmlformats.org/officeDocument/2006/relationships/hyperlink" Target="http://journals.sagepub.com/stoken/rbtfl/H626QGsJKpWgumK79txZ/pdf/10.1177/01492063155822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52C7-FD67-45D2-8031-6D41ACF6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2192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2427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conv</cp:lastModifiedBy>
  <cp:revision>6</cp:revision>
  <dcterms:created xsi:type="dcterms:W3CDTF">2021-12-08T12:40:00Z</dcterms:created>
  <dcterms:modified xsi:type="dcterms:W3CDTF">2021-12-29T11:41:00Z</dcterms:modified>
</cp:coreProperties>
</file>