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831F1" w14:textId="77777777" w:rsidR="00410F25" w:rsidRPr="006E1553" w:rsidRDefault="00410F25">
      <w:pPr>
        <w:pStyle w:val="BodyText"/>
        <w:rPr>
          <w:sz w:val="20"/>
          <w:lang w:val="en-GB"/>
        </w:rPr>
      </w:pPr>
    </w:p>
    <w:p w14:paraId="7A50A345" w14:textId="77777777" w:rsidR="00410F25" w:rsidRPr="006E1553" w:rsidRDefault="00410F25">
      <w:pPr>
        <w:pStyle w:val="BodyText"/>
        <w:rPr>
          <w:sz w:val="20"/>
          <w:lang w:val="en-GB"/>
        </w:rPr>
      </w:pPr>
    </w:p>
    <w:p w14:paraId="02947B2B" w14:textId="77777777" w:rsidR="00410F25" w:rsidRPr="006E1553" w:rsidRDefault="00410F25">
      <w:pPr>
        <w:pStyle w:val="BodyText"/>
        <w:rPr>
          <w:sz w:val="20"/>
          <w:lang w:val="en-GB"/>
        </w:rPr>
      </w:pPr>
    </w:p>
    <w:p w14:paraId="1545BFB8" w14:textId="77777777" w:rsidR="00410F25" w:rsidRPr="006E1553" w:rsidRDefault="00410F25">
      <w:pPr>
        <w:pStyle w:val="BodyText"/>
        <w:spacing w:before="4"/>
        <w:rPr>
          <w:lang w:val="en-GB"/>
        </w:rPr>
      </w:pPr>
    </w:p>
    <w:p w14:paraId="28151E3F" w14:textId="77777777" w:rsidR="00410F25" w:rsidRPr="006E1553" w:rsidRDefault="00410F25">
      <w:pPr>
        <w:spacing w:before="2"/>
        <w:rPr>
          <w:b/>
          <w:sz w:val="18"/>
          <w:lang w:val="en-GB"/>
        </w:rPr>
      </w:pPr>
    </w:p>
    <w:p w14:paraId="4D36293C" w14:textId="77777777" w:rsidR="00410F25" w:rsidRPr="006E1553" w:rsidRDefault="009507C2">
      <w:pPr>
        <w:spacing w:before="106"/>
        <w:ind w:left="965"/>
        <w:rPr>
          <w:sz w:val="19"/>
          <w:lang w:val="en-GB"/>
        </w:rPr>
      </w:pPr>
      <w:r>
        <w:rPr>
          <w:lang w:val="en-GB"/>
        </w:rPr>
        <w:pict w14:anchorId="60C23A77">
          <v:group id="_x0000_s1083" style="position:absolute;left:0;text-align:left;margin-left:86.3pt;margin-top:18.35pt;width:371.85pt;height:245.25pt;z-index:-15709184;mso-wrap-distance-left:0;mso-wrap-distance-right:0;mso-position-horizontal-relative:page" coordorigin="1726,367" coordsize="7437,4905">
            <v:line id="_x0000_s1093" style="position:absolute" from="1731,1252" to="1731,377" strokecolor="#231f20" strokeweight=".5pt"/>
            <v:line id="_x0000_s1092" style="position:absolute" from="9158,1252" to="9158,377" strokecolor="#231f20" strokeweight=".5pt"/>
            <v:line id="_x0000_s1091" style="position:absolute" from="1726,1257" to="9163,1257" strokecolor="#231f20" strokeweight=".5pt"/>
            <v:line id="_x0000_s1090" style="position:absolute" from="1731,5262" to="1731,1262" strokecolor="#231f20" strokeweight=".5pt"/>
            <v:line id="_x0000_s1089" style="position:absolute" from="9158,5262" to="9158,1262" strokecolor="#231f20" strokeweight=".5pt"/>
            <v:line id="_x0000_s1088" style="position:absolute" from="1726,5267" to="9163,5267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7" type="#_x0000_t202" style="position:absolute;left:1810;top:3147;width:6867;height:396" filled="f" stroked="f">
              <v:textbox inset="0,0,0,0">
                <w:txbxContent>
                  <w:p w14:paraId="7A0FFBEE" w14:textId="77777777" w:rsidR="000222AA" w:rsidRDefault="000222AA">
                    <w:pPr>
                      <w:spacing w:before="2" w:line="244" w:lineRule="auto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I told Carol I was worried about being late and she said that Mike keeps notes anyway and emails them around after the meeting so I wouldn’t have missed anything.</w:t>
                    </w:r>
                  </w:p>
                </w:txbxContent>
              </v:textbox>
            </v:shape>
            <v:shape id="_x0000_s1086" type="#_x0000_t202" style="position:absolute;left:1810;top:2227;width:4053;height:196" filled="f" stroked="f">
              <v:textbox inset="0,0,0,0">
                <w:txbxContent>
                  <w:p w14:paraId="1B4D3321" w14:textId="77777777" w:rsidR="000222AA" w:rsidRDefault="000222AA">
                    <w:pPr>
                      <w:spacing w:before="2" w:line="193" w:lineRule="exac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Charlie was fine but I just find this worry keeps coming back.</w:t>
                    </w:r>
                  </w:p>
                </w:txbxContent>
              </v:textbox>
            </v:shape>
            <v:shape id="_x0000_s1085" type="#_x0000_t202" style="position:absolute;left:1810;top:1307;width:5191;height:196" filled="f" stroked="f">
              <v:textbox inset="0,0,0,0">
                <w:txbxContent>
                  <w:p w14:paraId="0DF5989E" w14:textId="77777777" w:rsidR="000222AA" w:rsidRDefault="000222AA">
                    <w:pPr>
                      <w:spacing w:before="2" w:line="193" w:lineRule="exac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I wasn’t late for the meeting so that turned out fine. There was lots of parking.</w:t>
                    </w:r>
                  </w:p>
                </w:txbxContent>
              </v:textbox>
            </v:shape>
            <v:shape id="_x0000_s1084" type="#_x0000_t202" style="position:absolute;left:1730;top:372;width:7427;height:885" filled="f" strokecolor="#231f20" strokeweight=".5pt">
              <v:textbox inset="0,0,0,0">
                <w:txbxContent>
                  <w:p w14:paraId="0BE8641A" w14:textId="723B8ACD" w:rsidR="000222AA" w:rsidRDefault="000222AA">
                    <w:pPr>
                      <w:spacing w:before="47"/>
                      <w:ind w:left="240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6"/>
                      </w:rPr>
                      <w:t xml:space="preserve">What have </w:t>
                    </w:r>
                    <w:r w:rsidR="005561AC">
                      <w:rPr>
                        <w:b/>
                        <w:color w:val="231F20"/>
                        <w:w w:val="105"/>
                        <w:sz w:val="16"/>
                      </w:rPr>
                      <w:t>I</w:t>
                    </w:r>
                    <w:r>
                      <w:rPr>
                        <w:b/>
                        <w:color w:val="231F20"/>
                        <w:w w:val="105"/>
                        <w:sz w:val="16"/>
                      </w:rPr>
                      <w:t xml:space="preserve"> learnt during worry time?</w:t>
                    </w:r>
                  </w:p>
                  <w:p w14:paraId="6D550066" w14:textId="77777777" w:rsidR="000222AA" w:rsidRDefault="000222AA">
                    <w:pPr>
                      <w:spacing w:before="5" w:line="244" w:lineRule="auto"/>
                      <w:ind w:left="75" w:right="131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7"/>
                        <w:sz w:val="16"/>
                      </w:rPr>
                      <w:t xml:space="preserve">Try </w:t>
                    </w:r>
                    <w:r>
                      <w:rPr>
                        <w:color w:val="231F20"/>
                        <w:sz w:val="16"/>
                      </w:rPr>
                      <w:t xml:space="preserve">to think about what you’ve learnt during worry time. For example, what have you noticed using worry time? Are some of your </w:t>
                    </w:r>
                    <w:proofErr w:type="gramStart"/>
                    <w:r>
                      <w:rPr>
                        <w:color w:val="231F20"/>
                        <w:sz w:val="16"/>
                      </w:rPr>
                      <w:t>worries</w:t>
                    </w:r>
                    <w:proofErr w:type="gramEnd"/>
                    <w:r>
                      <w:rPr>
                        <w:color w:val="231F20"/>
                        <w:sz w:val="16"/>
                      </w:rPr>
                      <w:t xml:space="preserve"> practical worries? </w:t>
                    </w:r>
                    <w:r>
                      <w:rPr>
                        <w:color w:val="231F20"/>
                        <w:spacing w:val="-4"/>
                        <w:sz w:val="16"/>
                      </w:rPr>
                      <w:t xml:space="preserve">Were </w:t>
                    </w:r>
                    <w:r>
                      <w:rPr>
                        <w:color w:val="231F20"/>
                        <w:sz w:val="16"/>
                      </w:rPr>
                      <w:t>you having lots of worries about the same thing? Are some of the worries no longer bothering</w:t>
                    </w:r>
                    <w:r>
                      <w:rPr>
                        <w:color w:val="231F20"/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16"/>
                      </w:rPr>
                      <w:t>you?</w:t>
                    </w:r>
                  </w:p>
                </w:txbxContent>
              </v:textbox>
            </v:shape>
            <w10:wrap type="topAndBottom" anchorx="page"/>
          </v:group>
        </w:pict>
      </w:r>
      <w:r w:rsidR="00CA12FA" w:rsidRPr="006E1553">
        <w:rPr>
          <w:b/>
          <w:color w:val="231F20"/>
          <w:sz w:val="19"/>
          <w:lang w:val="en-GB"/>
        </w:rPr>
        <w:t xml:space="preserve">Worksheet 15.5 </w:t>
      </w:r>
      <w:r w:rsidR="00CA12FA" w:rsidRPr="006E1553">
        <w:rPr>
          <w:color w:val="231F20"/>
          <w:sz w:val="19"/>
          <w:lang w:val="en-GB"/>
        </w:rPr>
        <w:t>My worry time review</w:t>
      </w:r>
    </w:p>
    <w:p w14:paraId="31D8AE2D" w14:textId="77777777" w:rsidR="00410F25" w:rsidRPr="006E1553" w:rsidRDefault="00410F25">
      <w:pPr>
        <w:spacing w:before="6"/>
        <w:rPr>
          <w:sz w:val="25"/>
          <w:lang w:val="en-GB"/>
        </w:rPr>
      </w:pPr>
    </w:p>
    <w:p w14:paraId="0CDC7EC8" w14:textId="220BFF69" w:rsidR="00410F25" w:rsidRPr="006E1553" w:rsidRDefault="00410F25" w:rsidP="009507C2">
      <w:pPr>
        <w:pStyle w:val="BodyText"/>
        <w:rPr>
          <w:sz w:val="16"/>
          <w:lang w:val="en-GB"/>
        </w:rPr>
      </w:pPr>
    </w:p>
    <w:sectPr w:rsidR="00410F25" w:rsidRPr="006E1553" w:rsidSect="009507C2">
      <w:headerReference w:type="default" r:id="rId7"/>
      <w:footerReference w:type="default" r:id="rId8"/>
      <w:pgSz w:w="10960" w:h="15040"/>
      <w:pgMar w:top="660" w:right="620" w:bottom="660" w:left="760" w:header="0" w:footer="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17958" w14:textId="77777777" w:rsidR="000222AA" w:rsidRDefault="000222AA">
      <w:r>
        <w:separator/>
      </w:r>
    </w:p>
  </w:endnote>
  <w:endnote w:type="continuationSeparator" w:id="0">
    <w:p w14:paraId="2C8955D5" w14:textId="77777777" w:rsidR="000222AA" w:rsidRDefault="0002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CABC8" w14:textId="77777777" w:rsidR="004177E3" w:rsidRDefault="004177E3" w:rsidP="004177E3">
    <w:pPr>
      <w:rPr>
        <w:rFonts w:asciiTheme="minorHAnsi" w:eastAsiaTheme="minorHAnsi" w:hAnsiTheme="minorHAnsi" w:cstheme="minorBidi"/>
      </w:rPr>
    </w:pPr>
    <w:r>
      <w:rPr>
        <w:rFonts w:cstheme="minorHAnsi"/>
      </w:rPr>
      <w:t>©</w:t>
    </w:r>
    <w:r>
      <w:t xml:space="preserve"> Farrand, P. (2020) </w:t>
    </w:r>
    <w:r>
      <w:rPr>
        <w:i/>
        <w:iCs/>
      </w:rPr>
      <w:t>Low-Intensity CBT Skills and Interventions</w:t>
    </w:r>
    <w:r w:rsidRPr="004177E3">
      <w:t>:</w:t>
    </w:r>
    <w:r>
      <w:t xml:space="preserve"> </w:t>
    </w:r>
    <w:r w:rsidRPr="004177E3">
      <w:rPr>
        <w:i/>
        <w:iCs/>
      </w:rPr>
      <w:t>a practitioner</w:t>
    </w:r>
    <w:r>
      <w:rPr>
        <w:i/>
        <w:iCs/>
      </w:rPr>
      <w:t>’</w:t>
    </w:r>
    <w:r w:rsidRPr="004177E3">
      <w:rPr>
        <w:i/>
        <w:iCs/>
      </w:rPr>
      <w:t>s manual</w:t>
    </w:r>
    <w:r>
      <w:t>. Sage: London.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91582" w14:textId="77777777" w:rsidR="000222AA" w:rsidRDefault="000222AA">
      <w:r>
        <w:separator/>
      </w:r>
    </w:p>
  </w:footnote>
  <w:footnote w:type="continuationSeparator" w:id="0">
    <w:p w14:paraId="7EB9743B" w14:textId="77777777" w:rsidR="000222AA" w:rsidRDefault="0002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50F9B" w14:textId="5843ABA7" w:rsidR="000222AA" w:rsidRPr="005561AC" w:rsidRDefault="000222AA" w:rsidP="00556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C55B7"/>
    <w:multiLevelType w:val="hybridMultilevel"/>
    <w:tmpl w:val="4A086950"/>
    <w:lvl w:ilvl="0" w:tplc="B7A49778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453682B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BC349EE6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8940C2E0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B1D61598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DDC0A74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04D6BE60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EF0885FE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F85EB164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1" w15:restartNumberingAfterBreak="0">
    <w:nsid w:val="343E5CB4"/>
    <w:multiLevelType w:val="hybridMultilevel"/>
    <w:tmpl w:val="5608C3A4"/>
    <w:lvl w:ilvl="0" w:tplc="07EC29C4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CDD4E2B2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4A32F6CA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413852D8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8D08EEE0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B1A80AC4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448C34FE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6D886A8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8224FF6A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2" w15:restartNumberingAfterBreak="0">
    <w:nsid w:val="3ED70EF6"/>
    <w:multiLevelType w:val="hybridMultilevel"/>
    <w:tmpl w:val="66B46AE2"/>
    <w:lvl w:ilvl="0" w:tplc="B7443522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EB98AEB6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FE98A6EC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44F4A476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C3820E46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F9BA0E2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7036687E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9E4655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636E0BC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3" w15:restartNumberingAfterBreak="0">
    <w:nsid w:val="4FE71BB4"/>
    <w:multiLevelType w:val="hybridMultilevel"/>
    <w:tmpl w:val="EBE428D6"/>
    <w:lvl w:ilvl="0" w:tplc="23503C46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B7AA8BD8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7F566720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CE3A2FCC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F7089B94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0B60B5D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C6E24C6C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62E43B3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7C88D89C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4" w15:restartNumberingAfterBreak="0">
    <w:nsid w:val="5B047317"/>
    <w:multiLevelType w:val="hybridMultilevel"/>
    <w:tmpl w:val="FBBE3810"/>
    <w:lvl w:ilvl="0" w:tplc="0902ECB0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A6221736">
      <w:numFmt w:val="bullet"/>
      <w:lvlText w:val="•"/>
      <w:lvlJc w:val="left"/>
      <w:pPr>
        <w:ind w:left="2145" w:hanging="360"/>
      </w:pPr>
      <w:rPr>
        <w:rFonts w:hint="default"/>
      </w:rPr>
    </w:lvl>
    <w:lvl w:ilvl="2" w:tplc="CE2853FE">
      <w:numFmt w:val="bullet"/>
      <w:lvlText w:val="•"/>
      <w:lvlJc w:val="left"/>
      <w:pPr>
        <w:ind w:left="2971" w:hanging="360"/>
      </w:pPr>
      <w:rPr>
        <w:rFonts w:hint="default"/>
      </w:rPr>
    </w:lvl>
    <w:lvl w:ilvl="3" w:tplc="899A790C">
      <w:numFmt w:val="bullet"/>
      <w:lvlText w:val="•"/>
      <w:lvlJc w:val="left"/>
      <w:pPr>
        <w:ind w:left="3797" w:hanging="360"/>
      </w:pPr>
      <w:rPr>
        <w:rFonts w:hint="default"/>
      </w:rPr>
    </w:lvl>
    <w:lvl w:ilvl="4" w:tplc="5DA88CC0">
      <w:numFmt w:val="bullet"/>
      <w:lvlText w:val="•"/>
      <w:lvlJc w:val="left"/>
      <w:pPr>
        <w:ind w:left="4623" w:hanging="360"/>
      </w:pPr>
      <w:rPr>
        <w:rFonts w:hint="default"/>
      </w:rPr>
    </w:lvl>
    <w:lvl w:ilvl="5" w:tplc="038EA786">
      <w:numFmt w:val="bullet"/>
      <w:lvlText w:val="•"/>
      <w:lvlJc w:val="left"/>
      <w:pPr>
        <w:ind w:left="5448" w:hanging="360"/>
      </w:pPr>
      <w:rPr>
        <w:rFonts w:hint="default"/>
      </w:rPr>
    </w:lvl>
    <w:lvl w:ilvl="6" w:tplc="703C4286">
      <w:numFmt w:val="bullet"/>
      <w:lvlText w:val="•"/>
      <w:lvlJc w:val="left"/>
      <w:pPr>
        <w:ind w:left="6274" w:hanging="360"/>
      </w:pPr>
      <w:rPr>
        <w:rFonts w:hint="default"/>
      </w:rPr>
    </w:lvl>
    <w:lvl w:ilvl="7" w:tplc="7A5CB382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F45E72F6">
      <w:numFmt w:val="bullet"/>
      <w:lvlText w:val="•"/>
      <w:lvlJc w:val="left"/>
      <w:pPr>
        <w:ind w:left="7926" w:hanging="360"/>
      </w:pPr>
      <w:rPr>
        <w:rFonts w:hint="default"/>
      </w:rPr>
    </w:lvl>
  </w:abstractNum>
  <w:abstractNum w:abstractNumId="5" w15:restartNumberingAfterBreak="0">
    <w:nsid w:val="5F557884"/>
    <w:multiLevelType w:val="hybridMultilevel"/>
    <w:tmpl w:val="820EE152"/>
    <w:lvl w:ilvl="0" w:tplc="84E25800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4C84EF6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79E84B1E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1EF646E6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7B608AB8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1858642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A780709A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EF4A180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3258A13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6" w15:restartNumberingAfterBreak="0">
    <w:nsid w:val="62117966"/>
    <w:multiLevelType w:val="hybridMultilevel"/>
    <w:tmpl w:val="334E956A"/>
    <w:lvl w:ilvl="0" w:tplc="8F50742C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1D629ADC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5BBEF35A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5C2A2298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80466DCA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7520F15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A18C2718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53EF8C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B336AD5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7" w15:restartNumberingAfterBreak="0">
    <w:nsid w:val="745F2980"/>
    <w:multiLevelType w:val="hybridMultilevel"/>
    <w:tmpl w:val="7C1E2778"/>
    <w:lvl w:ilvl="0" w:tplc="B190717C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1952BCEA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DCB6F2EC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D5582302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6D56D430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DDCA26C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2F401AE2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DACEC7A4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6E004D38">
      <w:numFmt w:val="bullet"/>
      <w:lvlText w:val="•"/>
      <w:lvlJc w:val="left"/>
      <w:pPr>
        <w:ind w:left="6061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F25"/>
    <w:rsid w:val="000222AA"/>
    <w:rsid w:val="00410F25"/>
    <w:rsid w:val="004177E3"/>
    <w:rsid w:val="005561AC"/>
    <w:rsid w:val="006E1553"/>
    <w:rsid w:val="00921FF0"/>
    <w:rsid w:val="009507C2"/>
    <w:rsid w:val="00CA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928568"/>
  <w15:docId w15:val="{EA6BCA00-869D-4A4A-9C00-5AAD049A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965"/>
      <w:jc w:val="both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202"/>
      <w:ind w:left="24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599" w:hanging="361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325" w:right="111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1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2F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1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2F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sarojini</cp:lastModifiedBy>
  <cp:revision>5</cp:revision>
  <dcterms:created xsi:type="dcterms:W3CDTF">2020-09-09T18:48:00Z</dcterms:created>
  <dcterms:modified xsi:type="dcterms:W3CDTF">2020-09-17T11:13:00Z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2020-09-09T00:00:00Z</vt:filetime>
  </property>
</Properties>
</file>