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065B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289C959F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1A24AFF5" w14:textId="77777777" w:rsidR="00410F25" w:rsidRPr="006E1553" w:rsidRDefault="00410F25">
      <w:pPr>
        <w:pStyle w:val="BodyText"/>
        <w:spacing w:before="4"/>
        <w:rPr>
          <w:lang w:val="en-GB"/>
        </w:rPr>
      </w:pPr>
    </w:p>
    <w:p w14:paraId="0C7F1084" w14:textId="77777777" w:rsidR="00410F25" w:rsidRPr="006E1553" w:rsidRDefault="00CA12FA">
      <w:pPr>
        <w:spacing w:before="106"/>
        <w:ind w:left="965"/>
        <w:rPr>
          <w:sz w:val="19"/>
          <w:lang w:val="en-GB"/>
        </w:rPr>
      </w:pPr>
      <w:r w:rsidRPr="006E1553">
        <w:rPr>
          <w:rFonts w:asciiTheme="minorHAnsi" w:hAnsiTheme="minorHAnsi" w:cstheme="minorHAnsi"/>
          <w:b/>
          <w:color w:val="231F20"/>
          <w:sz w:val="19"/>
          <w:lang w:val="en-GB"/>
        </w:rPr>
        <w:t>Worksheet 16.1</w:t>
      </w:r>
      <w:r w:rsidRPr="006E1553">
        <w:rPr>
          <w:rFonts w:ascii="Book Antiqua"/>
          <w:b/>
          <w:color w:val="231F20"/>
          <w:sz w:val="19"/>
          <w:lang w:val="en-GB"/>
        </w:rPr>
        <w:t xml:space="preserve"> </w:t>
      </w:r>
      <w:r w:rsidRPr="006E1553">
        <w:rPr>
          <w:color w:val="231F20"/>
          <w:sz w:val="19"/>
          <w:lang w:val="en-GB"/>
        </w:rPr>
        <w:t>Example of an LICBT problem-solving worksheet</w:t>
      </w:r>
    </w:p>
    <w:p w14:paraId="01A94883" w14:textId="77777777" w:rsidR="00410F25" w:rsidRPr="006E1553" w:rsidRDefault="00410F25">
      <w:pPr>
        <w:spacing w:before="1" w:after="1"/>
        <w:rPr>
          <w:sz w:val="9"/>
          <w:lang w:val="en-GB"/>
        </w:rPr>
      </w:pPr>
    </w:p>
    <w:tbl>
      <w:tblPr>
        <w:tblW w:w="0" w:type="auto"/>
        <w:tblInd w:w="9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37"/>
      </w:tblGrid>
      <w:tr w:rsidR="00410F25" w:rsidRPr="006E1553" w14:paraId="40C8DA82" w14:textId="77777777">
        <w:trPr>
          <w:trHeight w:val="314"/>
        </w:trPr>
        <w:tc>
          <w:tcPr>
            <w:tcW w:w="7408" w:type="dxa"/>
            <w:gridSpan w:val="4"/>
          </w:tcPr>
          <w:p w14:paraId="564F71AD" w14:textId="77777777" w:rsidR="00410F25" w:rsidRPr="006E1553" w:rsidRDefault="00CA12FA">
            <w:pPr>
              <w:pStyle w:val="TableParagraph"/>
              <w:spacing w:before="47"/>
              <w:ind w:left="1857" w:right="184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Problem-solving worksheet</w:t>
            </w:r>
          </w:p>
        </w:tc>
      </w:tr>
      <w:tr w:rsidR="00410F25" w:rsidRPr="006E1553" w14:paraId="0CDB2254" w14:textId="77777777">
        <w:trPr>
          <w:trHeight w:val="274"/>
        </w:trPr>
        <w:tc>
          <w:tcPr>
            <w:tcW w:w="7408" w:type="dxa"/>
            <w:gridSpan w:val="4"/>
          </w:tcPr>
          <w:p w14:paraId="7473784D" w14:textId="77777777" w:rsidR="00410F25" w:rsidRPr="006E1553" w:rsidRDefault="00CA12FA">
            <w:pPr>
              <w:pStyle w:val="TableParagraph"/>
              <w:spacing w:before="47"/>
              <w:ind w:left="1857" w:right="184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Identify the problem</w:t>
            </w:r>
          </w:p>
        </w:tc>
      </w:tr>
      <w:tr w:rsidR="00410F25" w:rsidRPr="006E1553" w14:paraId="73404EDB" w14:textId="77777777">
        <w:trPr>
          <w:trHeight w:val="274"/>
        </w:trPr>
        <w:tc>
          <w:tcPr>
            <w:tcW w:w="7408" w:type="dxa"/>
            <w:gridSpan w:val="4"/>
          </w:tcPr>
          <w:p w14:paraId="4DC0A9D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EA94F73" w14:textId="77777777">
        <w:trPr>
          <w:trHeight w:val="474"/>
        </w:trPr>
        <w:tc>
          <w:tcPr>
            <w:tcW w:w="7408" w:type="dxa"/>
            <w:gridSpan w:val="4"/>
          </w:tcPr>
          <w:p w14:paraId="051E18C7" w14:textId="77777777" w:rsidR="00410F25" w:rsidRPr="006E1553" w:rsidRDefault="00CA12FA">
            <w:pPr>
              <w:pStyle w:val="TableParagraph"/>
              <w:spacing w:before="47" w:line="244" w:lineRule="auto"/>
              <w:ind w:left="2670" w:right="2456" w:firstLine="42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Potential solutions (Generate as many as possible)</w:t>
            </w:r>
          </w:p>
        </w:tc>
      </w:tr>
      <w:tr w:rsidR="00410F25" w:rsidRPr="006E1553" w14:paraId="43351BE5" w14:textId="77777777">
        <w:trPr>
          <w:trHeight w:val="1388"/>
        </w:trPr>
        <w:tc>
          <w:tcPr>
            <w:tcW w:w="7408" w:type="dxa"/>
            <w:gridSpan w:val="4"/>
          </w:tcPr>
          <w:p w14:paraId="7059E1B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1C503E44" w14:textId="77777777">
        <w:trPr>
          <w:trHeight w:val="474"/>
        </w:trPr>
        <w:tc>
          <w:tcPr>
            <w:tcW w:w="7408" w:type="dxa"/>
            <w:gridSpan w:val="4"/>
          </w:tcPr>
          <w:p w14:paraId="677C081D" w14:textId="77777777" w:rsidR="00410F25" w:rsidRPr="006E1553" w:rsidRDefault="00CA12FA">
            <w:pPr>
              <w:pStyle w:val="TableParagraph"/>
              <w:spacing w:before="47" w:line="244" w:lineRule="auto"/>
              <w:ind w:left="2259" w:right="2093" w:firstLine="426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 and disadvantages (Continue on a separate sheet if necessary)</w:t>
            </w:r>
          </w:p>
        </w:tc>
      </w:tr>
      <w:tr w:rsidR="00410F25" w:rsidRPr="006E1553" w14:paraId="6142D099" w14:textId="77777777">
        <w:trPr>
          <w:trHeight w:val="274"/>
        </w:trPr>
        <w:tc>
          <w:tcPr>
            <w:tcW w:w="3714" w:type="dxa"/>
            <w:gridSpan w:val="2"/>
          </w:tcPr>
          <w:p w14:paraId="4D718899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  <w:tc>
          <w:tcPr>
            <w:tcW w:w="3694" w:type="dxa"/>
            <w:gridSpan w:val="2"/>
          </w:tcPr>
          <w:p w14:paraId="179243E1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</w:tr>
      <w:tr w:rsidR="00410F25" w:rsidRPr="006E1553" w14:paraId="33DE53F6" w14:textId="77777777">
        <w:trPr>
          <w:trHeight w:val="274"/>
        </w:trPr>
        <w:tc>
          <w:tcPr>
            <w:tcW w:w="1857" w:type="dxa"/>
          </w:tcPr>
          <w:p w14:paraId="5B4970D2" w14:textId="77777777" w:rsidR="00410F25" w:rsidRPr="006E1553" w:rsidRDefault="00CA12FA">
            <w:pPr>
              <w:pStyle w:val="TableParagraph"/>
              <w:spacing w:before="47"/>
              <w:ind w:left="54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57" w:type="dxa"/>
          </w:tcPr>
          <w:p w14:paraId="2B7A1011" w14:textId="77777777" w:rsidR="00410F25" w:rsidRPr="006E1553" w:rsidRDefault="00CA12FA">
            <w:pPr>
              <w:pStyle w:val="TableParagraph"/>
              <w:spacing w:before="47"/>
              <w:ind w:left="438" w:right="42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  <w:tc>
          <w:tcPr>
            <w:tcW w:w="1857" w:type="dxa"/>
          </w:tcPr>
          <w:p w14:paraId="04C7259C" w14:textId="77777777" w:rsidR="00410F25" w:rsidRPr="006E1553" w:rsidRDefault="00CA12FA">
            <w:pPr>
              <w:pStyle w:val="TableParagraph"/>
              <w:spacing w:before="47"/>
              <w:ind w:right="531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37" w:type="dxa"/>
          </w:tcPr>
          <w:p w14:paraId="66FA8572" w14:textId="77777777" w:rsidR="00410F25" w:rsidRPr="006E1553" w:rsidRDefault="00CA12FA">
            <w:pPr>
              <w:pStyle w:val="TableParagraph"/>
              <w:spacing w:before="47"/>
              <w:ind w:right="431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</w:tr>
      <w:tr w:rsidR="00410F25" w:rsidRPr="006E1553" w14:paraId="2789E993" w14:textId="77777777">
        <w:trPr>
          <w:trHeight w:val="600"/>
        </w:trPr>
        <w:tc>
          <w:tcPr>
            <w:tcW w:w="1857" w:type="dxa"/>
          </w:tcPr>
          <w:p w14:paraId="7347CD4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249AC62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60B0AA3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37" w:type="dxa"/>
          </w:tcPr>
          <w:p w14:paraId="747E2CC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E578406" w14:textId="77777777">
        <w:trPr>
          <w:trHeight w:val="274"/>
        </w:trPr>
        <w:tc>
          <w:tcPr>
            <w:tcW w:w="3714" w:type="dxa"/>
            <w:gridSpan w:val="2"/>
          </w:tcPr>
          <w:p w14:paraId="70D2874A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  <w:tc>
          <w:tcPr>
            <w:tcW w:w="3694" w:type="dxa"/>
            <w:gridSpan w:val="2"/>
          </w:tcPr>
          <w:p w14:paraId="579D0862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</w:tr>
      <w:tr w:rsidR="00410F25" w:rsidRPr="006E1553" w14:paraId="3A7DC76A" w14:textId="77777777">
        <w:trPr>
          <w:trHeight w:val="274"/>
        </w:trPr>
        <w:tc>
          <w:tcPr>
            <w:tcW w:w="1857" w:type="dxa"/>
          </w:tcPr>
          <w:p w14:paraId="3E70ADA6" w14:textId="77777777" w:rsidR="00410F25" w:rsidRPr="006E1553" w:rsidRDefault="00CA12FA">
            <w:pPr>
              <w:pStyle w:val="TableParagraph"/>
              <w:spacing w:before="47"/>
              <w:ind w:left="54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57" w:type="dxa"/>
          </w:tcPr>
          <w:p w14:paraId="03C2A07C" w14:textId="77777777" w:rsidR="00410F25" w:rsidRPr="006E1553" w:rsidRDefault="00CA12FA">
            <w:pPr>
              <w:pStyle w:val="TableParagraph"/>
              <w:spacing w:before="47"/>
              <w:ind w:left="438" w:right="42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  <w:tc>
          <w:tcPr>
            <w:tcW w:w="1857" w:type="dxa"/>
          </w:tcPr>
          <w:p w14:paraId="5C936D18" w14:textId="77777777" w:rsidR="00410F25" w:rsidRPr="006E1553" w:rsidRDefault="00CA12FA">
            <w:pPr>
              <w:pStyle w:val="TableParagraph"/>
              <w:spacing w:before="47"/>
              <w:ind w:right="531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37" w:type="dxa"/>
          </w:tcPr>
          <w:p w14:paraId="1ECD0677" w14:textId="77777777" w:rsidR="00410F25" w:rsidRPr="006E1553" w:rsidRDefault="00CA12FA">
            <w:pPr>
              <w:pStyle w:val="TableParagraph"/>
              <w:spacing w:before="47"/>
              <w:ind w:right="430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</w:tr>
      <w:tr w:rsidR="00410F25" w:rsidRPr="006E1553" w14:paraId="0B082E95" w14:textId="77777777">
        <w:trPr>
          <w:trHeight w:val="595"/>
        </w:trPr>
        <w:tc>
          <w:tcPr>
            <w:tcW w:w="1857" w:type="dxa"/>
          </w:tcPr>
          <w:p w14:paraId="0658129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7BCDDF9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2408125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37" w:type="dxa"/>
          </w:tcPr>
          <w:p w14:paraId="64B4E6D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8BD688A" w14:textId="77777777">
        <w:trPr>
          <w:trHeight w:val="274"/>
        </w:trPr>
        <w:tc>
          <w:tcPr>
            <w:tcW w:w="3714" w:type="dxa"/>
            <w:gridSpan w:val="2"/>
          </w:tcPr>
          <w:p w14:paraId="53EFBC41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  <w:tc>
          <w:tcPr>
            <w:tcW w:w="3694" w:type="dxa"/>
            <w:gridSpan w:val="2"/>
          </w:tcPr>
          <w:p w14:paraId="2F15F74F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Solution:</w:t>
            </w:r>
          </w:p>
        </w:tc>
      </w:tr>
      <w:tr w:rsidR="00410F25" w:rsidRPr="006E1553" w14:paraId="181C07EA" w14:textId="77777777">
        <w:trPr>
          <w:trHeight w:val="274"/>
        </w:trPr>
        <w:tc>
          <w:tcPr>
            <w:tcW w:w="1857" w:type="dxa"/>
          </w:tcPr>
          <w:p w14:paraId="156063FB" w14:textId="77777777" w:rsidR="00410F25" w:rsidRPr="006E1553" w:rsidRDefault="00CA12FA">
            <w:pPr>
              <w:pStyle w:val="TableParagraph"/>
              <w:spacing w:before="47"/>
              <w:ind w:left="54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57" w:type="dxa"/>
          </w:tcPr>
          <w:p w14:paraId="2DE852C0" w14:textId="77777777" w:rsidR="00410F25" w:rsidRPr="006E1553" w:rsidRDefault="00CA12FA">
            <w:pPr>
              <w:pStyle w:val="TableParagraph"/>
              <w:spacing w:before="47"/>
              <w:ind w:left="438" w:right="42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  <w:tc>
          <w:tcPr>
            <w:tcW w:w="1857" w:type="dxa"/>
          </w:tcPr>
          <w:p w14:paraId="44BB5CED" w14:textId="77777777" w:rsidR="00410F25" w:rsidRPr="006E1553" w:rsidRDefault="00CA12FA">
            <w:pPr>
              <w:pStyle w:val="TableParagraph"/>
              <w:spacing w:before="47"/>
              <w:ind w:right="531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Advantages</w:t>
            </w:r>
          </w:p>
        </w:tc>
        <w:tc>
          <w:tcPr>
            <w:tcW w:w="1837" w:type="dxa"/>
          </w:tcPr>
          <w:p w14:paraId="62E8CD62" w14:textId="77777777" w:rsidR="00410F25" w:rsidRPr="006E1553" w:rsidRDefault="00CA12FA">
            <w:pPr>
              <w:pStyle w:val="TableParagraph"/>
              <w:spacing w:before="47"/>
              <w:ind w:right="430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Disadvantages</w:t>
            </w:r>
          </w:p>
        </w:tc>
      </w:tr>
      <w:tr w:rsidR="00410F25" w:rsidRPr="006E1553" w14:paraId="400F27BC" w14:textId="77777777">
        <w:trPr>
          <w:trHeight w:val="609"/>
        </w:trPr>
        <w:tc>
          <w:tcPr>
            <w:tcW w:w="1857" w:type="dxa"/>
          </w:tcPr>
          <w:p w14:paraId="0668514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6B03169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57" w:type="dxa"/>
          </w:tcPr>
          <w:p w14:paraId="70876E9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837" w:type="dxa"/>
          </w:tcPr>
          <w:p w14:paraId="16AB2DF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3884928" w14:textId="77777777">
        <w:trPr>
          <w:trHeight w:val="274"/>
        </w:trPr>
        <w:tc>
          <w:tcPr>
            <w:tcW w:w="7408" w:type="dxa"/>
            <w:gridSpan w:val="4"/>
          </w:tcPr>
          <w:p w14:paraId="20742A52" w14:textId="77777777" w:rsidR="00410F25" w:rsidRPr="006E1553" w:rsidRDefault="00CA12FA">
            <w:pPr>
              <w:pStyle w:val="TableParagraph"/>
              <w:spacing w:before="47"/>
              <w:ind w:left="1858" w:right="184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Chosen solution</w:t>
            </w:r>
          </w:p>
        </w:tc>
      </w:tr>
      <w:tr w:rsidR="00410F25" w:rsidRPr="006E1553" w14:paraId="368E06D5" w14:textId="77777777">
        <w:trPr>
          <w:trHeight w:val="274"/>
        </w:trPr>
        <w:tc>
          <w:tcPr>
            <w:tcW w:w="7408" w:type="dxa"/>
            <w:gridSpan w:val="4"/>
          </w:tcPr>
          <w:p w14:paraId="3E6B544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9E6F69B" w14:textId="77777777">
        <w:trPr>
          <w:trHeight w:val="485"/>
        </w:trPr>
        <w:tc>
          <w:tcPr>
            <w:tcW w:w="7408" w:type="dxa"/>
            <w:gridSpan w:val="4"/>
          </w:tcPr>
          <w:p w14:paraId="01A8F2B3" w14:textId="77777777" w:rsidR="00410F25" w:rsidRPr="006E1553" w:rsidRDefault="00CA12FA">
            <w:pPr>
              <w:pStyle w:val="TableParagraph"/>
              <w:spacing w:before="47"/>
              <w:ind w:left="1858" w:right="184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Implementation plan</w:t>
            </w:r>
          </w:p>
          <w:p w14:paraId="49735DEC" w14:textId="77777777" w:rsidR="00410F25" w:rsidRPr="006E1553" w:rsidRDefault="00CA12FA">
            <w:pPr>
              <w:pStyle w:val="TableParagraph"/>
              <w:spacing w:before="5"/>
              <w:ind w:left="1858" w:right="184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are you going to do? When are you going to do it?</w:t>
            </w:r>
          </w:p>
        </w:tc>
      </w:tr>
      <w:tr w:rsidR="00410F25" w:rsidRPr="006E1553" w14:paraId="0B70500D" w14:textId="77777777">
        <w:trPr>
          <w:trHeight w:val="1404"/>
        </w:trPr>
        <w:tc>
          <w:tcPr>
            <w:tcW w:w="7408" w:type="dxa"/>
            <w:gridSpan w:val="4"/>
          </w:tcPr>
          <w:p w14:paraId="5C8F95B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212F6A8" w14:textId="77777777">
        <w:trPr>
          <w:trHeight w:val="474"/>
        </w:trPr>
        <w:tc>
          <w:tcPr>
            <w:tcW w:w="7408" w:type="dxa"/>
            <w:gridSpan w:val="4"/>
          </w:tcPr>
          <w:p w14:paraId="6EBBB4C6" w14:textId="77777777" w:rsidR="00410F25" w:rsidRPr="006E1553" w:rsidRDefault="00CA12FA">
            <w:pPr>
              <w:pStyle w:val="TableParagraph"/>
              <w:spacing w:before="47" w:line="244" w:lineRule="auto"/>
              <w:ind w:left="3227" w:right="3215" w:firstLine="24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Review How did it go?</w:t>
            </w:r>
          </w:p>
        </w:tc>
      </w:tr>
      <w:tr w:rsidR="00410F25" w:rsidRPr="006E1553" w14:paraId="77918E9C" w14:textId="77777777">
        <w:trPr>
          <w:trHeight w:val="1365"/>
        </w:trPr>
        <w:tc>
          <w:tcPr>
            <w:tcW w:w="7408" w:type="dxa"/>
            <w:gridSpan w:val="4"/>
          </w:tcPr>
          <w:p w14:paraId="1C8D661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0CDC7EC8" w14:textId="342FE015" w:rsidR="00410F25" w:rsidRPr="006E1553" w:rsidRDefault="00410F25" w:rsidP="009A34DA">
      <w:pPr>
        <w:rPr>
          <w:sz w:val="16"/>
          <w:lang w:val="en-GB"/>
        </w:rPr>
      </w:pPr>
    </w:p>
    <w:sectPr w:rsidR="00410F25" w:rsidRPr="006E1553" w:rsidSect="009A34DA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9A34DA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