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260" w:rsidRPr="00E90260" w:rsidRDefault="00E90260" w:rsidP="00E90260">
      <w:pPr>
        <w:spacing w:after="0" w:line="240" w:lineRule="auto"/>
        <w:jc w:val="center"/>
        <w:rPr>
          <w:rFonts w:ascii="Cambria" w:eastAsia="MS Mincho" w:hAnsi="Cambria" w:cs="Times New Roman"/>
          <w:sz w:val="24"/>
          <w:szCs w:val="24"/>
        </w:rPr>
      </w:pPr>
      <w:r w:rsidRPr="00E90260">
        <w:rPr>
          <w:rFonts w:ascii="Times New Roman" w:eastAsia="Times New Roman" w:hAnsi="Times New Roman" w:cs="Times New Roman"/>
          <w:b/>
          <w:bCs/>
          <w:i/>
          <w:iCs/>
          <w:color w:val="0078B4"/>
          <w:szCs w:val="20"/>
        </w:rPr>
        <w:t>COUNSELING FOR LIFE-WORK BALANCE</w:t>
      </w:r>
    </w:p>
    <w:p w:rsidR="00E90260" w:rsidRPr="00E90260" w:rsidRDefault="00E90260" w:rsidP="00E90260">
      <w:pPr>
        <w:spacing w:after="0" w:line="240" w:lineRule="auto"/>
        <w:rPr>
          <w:rFonts w:ascii="Cambria" w:eastAsia="MS Mincho" w:hAnsi="Cambria" w:cs="Times New Roman"/>
          <w:sz w:val="24"/>
          <w:szCs w:val="24"/>
        </w:rPr>
      </w:pPr>
    </w:p>
    <w:p w:rsidR="00E90260" w:rsidRPr="00776F5C" w:rsidRDefault="00E90260" w:rsidP="00E90260">
      <w:pPr>
        <w:spacing w:after="0" w:line="240" w:lineRule="auto"/>
        <w:rPr>
          <w:rFonts w:eastAsia="MS Mincho" w:cs="Times New Roman"/>
          <w:sz w:val="24"/>
          <w:szCs w:val="24"/>
        </w:rPr>
      </w:pPr>
      <w:r w:rsidRPr="00776F5C">
        <w:rPr>
          <w:rFonts w:eastAsia="MS Mincho" w:cs="Times New Roman"/>
          <w:sz w:val="24"/>
          <w:szCs w:val="24"/>
        </w:rPr>
        <w:t>As you watch this counseling session, pay particular attention to the following questions about the interaction between Helen and David. Take notes, as needed, and discuss your reactions and ideas after you’ve finished watching the session.</w:t>
      </w:r>
    </w:p>
    <w:p w:rsidR="00E90260" w:rsidRPr="00776F5C" w:rsidRDefault="00E90260" w:rsidP="00E90260">
      <w:pPr>
        <w:spacing w:after="0" w:line="240" w:lineRule="auto"/>
        <w:rPr>
          <w:rFonts w:eastAsia="MS Mincho" w:cs="Times New Roman"/>
          <w:sz w:val="24"/>
          <w:szCs w:val="24"/>
        </w:rPr>
      </w:pPr>
    </w:p>
    <w:p w:rsidR="00E90260" w:rsidRPr="00776F5C" w:rsidRDefault="00E90260" w:rsidP="00E90260">
      <w:pPr>
        <w:numPr>
          <w:ilvl w:val="0"/>
          <w:numId w:val="1"/>
        </w:numPr>
        <w:spacing w:after="0" w:line="240" w:lineRule="auto"/>
        <w:contextualSpacing/>
        <w:rPr>
          <w:rFonts w:eastAsia="MS Mincho" w:cs="Times New Roman"/>
          <w:sz w:val="24"/>
          <w:szCs w:val="24"/>
        </w:rPr>
      </w:pPr>
      <w:r w:rsidRPr="00776F5C">
        <w:rPr>
          <w:rFonts w:eastAsia="MS Mincho" w:cs="Times New Roman"/>
          <w:sz w:val="24"/>
          <w:szCs w:val="24"/>
        </w:rPr>
        <w:t xml:space="preserve">David starts out by asking some closed and </w:t>
      </w:r>
      <w:proofErr w:type="gramStart"/>
      <w:r w:rsidRPr="00776F5C">
        <w:rPr>
          <w:rFonts w:eastAsia="MS Mincho" w:cs="Times New Roman"/>
          <w:sz w:val="24"/>
          <w:szCs w:val="24"/>
        </w:rPr>
        <w:t>open</w:t>
      </w:r>
      <w:proofErr w:type="gramEnd"/>
      <w:r w:rsidRPr="00776F5C">
        <w:rPr>
          <w:rFonts w:eastAsia="MS Mincho" w:cs="Times New Roman"/>
          <w:sz w:val="24"/>
          <w:szCs w:val="24"/>
        </w:rPr>
        <w:t xml:space="preserve"> questions (although one is technically “closed” – can you spot it?)…..and then moves on to making more reflections. Does this seem to be a natural progression and appropriate use of these skills?</w:t>
      </w:r>
    </w:p>
    <w:p w:rsidR="00E90260" w:rsidRPr="00776F5C" w:rsidRDefault="00E90260" w:rsidP="00E90260">
      <w:pPr>
        <w:spacing w:after="0" w:line="240" w:lineRule="auto"/>
        <w:ind w:left="720"/>
        <w:contextualSpacing/>
        <w:rPr>
          <w:rFonts w:eastAsia="MS Mincho" w:cs="Times New Roman"/>
          <w:sz w:val="24"/>
          <w:szCs w:val="24"/>
        </w:rPr>
      </w:pPr>
      <w:r w:rsidRPr="00776F5C">
        <w:rPr>
          <w:rFonts w:eastAsia="MS Mincho" w:cs="Times New Roman"/>
          <w:sz w:val="24"/>
          <w:szCs w:val="24"/>
        </w:rPr>
        <w:t xml:space="preserve">  </w:t>
      </w:r>
    </w:p>
    <w:p w:rsidR="00E90260" w:rsidRPr="00776F5C" w:rsidRDefault="00E90260" w:rsidP="00E90260">
      <w:pPr>
        <w:numPr>
          <w:ilvl w:val="0"/>
          <w:numId w:val="1"/>
        </w:numPr>
        <w:spacing w:after="0" w:line="240" w:lineRule="auto"/>
        <w:contextualSpacing/>
        <w:rPr>
          <w:rFonts w:eastAsia="MS Mincho" w:cs="Times New Roman"/>
          <w:sz w:val="24"/>
          <w:szCs w:val="24"/>
        </w:rPr>
      </w:pPr>
      <w:r w:rsidRPr="00776F5C">
        <w:rPr>
          <w:rFonts w:eastAsia="MS Mincho" w:cs="Times New Roman"/>
          <w:sz w:val="24"/>
          <w:szCs w:val="24"/>
        </w:rPr>
        <w:t>What other questions would you have liked to ask?</w:t>
      </w:r>
    </w:p>
    <w:p w:rsidR="00E90260" w:rsidRPr="00776F5C" w:rsidRDefault="00E90260" w:rsidP="00E90260">
      <w:pPr>
        <w:spacing w:after="0" w:line="240" w:lineRule="auto"/>
        <w:rPr>
          <w:rFonts w:eastAsia="MS Mincho" w:cs="Times New Roman"/>
          <w:sz w:val="24"/>
          <w:szCs w:val="24"/>
        </w:rPr>
      </w:pPr>
    </w:p>
    <w:p w:rsidR="00E90260" w:rsidRPr="00776F5C" w:rsidRDefault="00E90260" w:rsidP="00E90260">
      <w:pPr>
        <w:numPr>
          <w:ilvl w:val="0"/>
          <w:numId w:val="1"/>
        </w:numPr>
        <w:spacing w:after="0" w:line="240" w:lineRule="auto"/>
        <w:contextualSpacing/>
        <w:rPr>
          <w:rFonts w:eastAsia="MS Mincho" w:cs="Times New Roman"/>
          <w:sz w:val="24"/>
          <w:szCs w:val="24"/>
        </w:rPr>
      </w:pPr>
      <w:r w:rsidRPr="00776F5C">
        <w:rPr>
          <w:rFonts w:eastAsia="MS Mincho" w:cs="Times New Roman"/>
          <w:sz w:val="24"/>
          <w:szCs w:val="24"/>
        </w:rPr>
        <w:t>At one point David makes some validating comments, trying to show that he understands the difficulty of the situation and h</w:t>
      </w:r>
      <w:bookmarkStart w:id="0" w:name="_GoBack"/>
      <w:bookmarkEnd w:id="0"/>
      <w:r w:rsidRPr="00776F5C">
        <w:rPr>
          <w:rFonts w:eastAsia="MS Mincho" w:cs="Times New Roman"/>
          <w:sz w:val="24"/>
          <w:szCs w:val="24"/>
        </w:rPr>
        <w:t>ow hard it is for Helen. Is this effective?</w:t>
      </w:r>
    </w:p>
    <w:p w:rsidR="00E90260" w:rsidRPr="00776F5C" w:rsidRDefault="00E90260" w:rsidP="00E90260">
      <w:pPr>
        <w:spacing w:after="0" w:line="240" w:lineRule="auto"/>
        <w:rPr>
          <w:rFonts w:eastAsia="MS Mincho" w:cs="Times New Roman"/>
          <w:sz w:val="24"/>
          <w:szCs w:val="24"/>
        </w:rPr>
      </w:pPr>
    </w:p>
    <w:p w:rsidR="00E90260" w:rsidRPr="00776F5C" w:rsidRDefault="00E90260" w:rsidP="00E90260">
      <w:pPr>
        <w:numPr>
          <w:ilvl w:val="0"/>
          <w:numId w:val="1"/>
        </w:numPr>
        <w:spacing w:after="0" w:line="240" w:lineRule="auto"/>
        <w:contextualSpacing/>
        <w:rPr>
          <w:rFonts w:eastAsia="MS Mincho" w:cs="Times New Roman"/>
          <w:sz w:val="24"/>
          <w:szCs w:val="24"/>
        </w:rPr>
      </w:pPr>
      <w:r w:rsidRPr="00776F5C">
        <w:rPr>
          <w:rFonts w:eastAsia="MS Mincho" w:cs="Times New Roman"/>
          <w:sz w:val="24"/>
          <w:szCs w:val="24"/>
        </w:rPr>
        <w:t xml:space="preserve">David seems to be focusing on Helen’s possible relationship issues with her husband. Would this have been where you would have focused? If not, what other things that </w:t>
      </w:r>
      <w:r w:rsidR="001E76A2" w:rsidRPr="00776F5C">
        <w:rPr>
          <w:rFonts w:eastAsia="MS Mincho" w:cs="Times New Roman"/>
          <w:sz w:val="24"/>
          <w:szCs w:val="24"/>
        </w:rPr>
        <w:t xml:space="preserve">Helen </w:t>
      </w:r>
      <w:r w:rsidRPr="00776F5C">
        <w:rPr>
          <w:rFonts w:eastAsia="MS Mincho" w:cs="Times New Roman"/>
          <w:sz w:val="24"/>
          <w:szCs w:val="24"/>
        </w:rPr>
        <w:t>brought up would have captured your attention?</w:t>
      </w:r>
    </w:p>
    <w:p w:rsidR="00E90260" w:rsidRPr="00776F5C" w:rsidRDefault="00E90260" w:rsidP="00E90260">
      <w:pPr>
        <w:spacing w:after="0" w:line="240" w:lineRule="auto"/>
        <w:rPr>
          <w:rFonts w:eastAsia="MS Mincho" w:cs="Times New Roman"/>
          <w:sz w:val="24"/>
          <w:szCs w:val="24"/>
        </w:rPr>
      </w:pPr>
    </w:p>
    <w:p w:rsidR="00E90260" w:rsidRPr="00776F5C" w:rsidRDefault="00E90260" w:rsidP="00E90260">
      <w:pPr>
        <w:numPr>
          <w:ilvl w:val="0"/>
          <w:numId w:val="1"/>
        </w:numPr>
        <w:spacing w:after="0" w:line="240" w:lineRule="auto"/>
        <w:contextualSpacing/>
        <w:rPr>
          <w:rFonts w:eastAsia="MS Mincho" w:cs="Times New Roman"/>
          <w:sz w:val="24"/>
          <w:szCs w:val="24"/>
        </w:rPr>
      </w:pPr>
      <w:r w:rsidRPr="00776F5C">
        <w:rPr>
          <w:rFonts w:eastAsia="MS Mincho" w:cs="Times New Roman"/>
          <w:sz w:val="24"/>
          <w:szCs w:val="24"/>
        </w:rPr>
        <w:t>Brainstorm – along with David and Helen – future options for this counselor and client’s work together, as well as for Helen to consider in helping her find more balance. What do you think might be most helpful?</w:t>
      </w:r>
    </w:p>
    <w:p w:rsidR="00417172" w:rsidRDefault="00417172"/>
    <w:sectPr w:rsidR="00417172">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0260" w:rsidRDefault="00E90260" w:rsidP="00E90260">
      <w:pPr>
        <w:spacing w:after="0" w:line="240" w:lineRule="auto"/>
      </w:pPr>
      <w:r>
        <w:separator/>
      </w:r>
    </w:p>
  </w:endnote>
  <w:endnote w:type="continuationSeparator" w:id="0">
    <w:p w:rsidR="00E90260" w:rsidRDefault="00E90260" w:rsidP="00E902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0260" w:rsidRDefault="00E90260" w:rsidP="00E90260">
      <w:pPr>
        <w:spacing w:after="0" w:line="240" w:lineRule="auto"/>
      </w:pPr>
      <w:r>
        <w:separator/>
      </w:r>
    </w:p>
  </w:footnote>
  <w:footnote w:type="continuationSeparator" w:id="0">
    <w:p w:rsidR="00E90260" w:rsidRDefault="00E90260" w:rsidP="00E902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260" w:rsidRPr="00E90260" w:rsidRDefault="00E90260" w:rsidP="00E90260">
    <w:pPr>
      <w:pBdr>
        <w:bottom w:val="thickThinSmallGap" w:sz="18" w:space="1" w:color="31849B"/>
      </w:pBdr>
      <w:tabs>
        <w:tab w:val="center" w:pos="4680"/>
        <w:tab w:val="right" w:pos="9360"/>
      </w:tabs>
      <w:spacing w:after="0" w:line="240" w:lineRule="auto"/>
      <w:jc w:val="center"/>
      <w:rPr>
        <w:rFonts w:ascii="Cambria" w:hAnsi="Cambria"/>
        <w:color w:val="215868"/>
        <w:sz w:val="16"/>
      </w:rPr>
    </w:pPr>
    <w:r w:rsidRPr="00E90260">
      <w:rPr>
        <w:rFonts w:ascii="Calibri" w:hAnsi="Calibri"/>
        <w:color w:val="215868"/>
        <w:sz w:val="18"/>
      </w:rPr>
      <w:t xml:space="preserve">The Essential Counselor: Process, Skills, and Techniques 3e by David Hutchinson         </w:t>
    </w:r>
  </w:p>
  <w:p w:rsidR="00E90260" w:rsidRPr="00E90260" w:rsidRDefault="00E90260" w:rsidP="00E90260">
    <w:pPr>
      <w:tabs>
        <w:tab w:val="center" w:pos="4680"/>
        <w:tab w:val="right" w:pos="9360"/>
      </w:tabs>
      <w:spacing w:after="0" w:line="240" w:lineRule="auto"/>
    </w:pPr>
  </w:p>
  <w:p w:rsidR="00E90260" w:rsidRDefault="00E902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53AFC"/>
    <w:multiLevelType w:val="hybridMultilevel"/>
    <w:tmpl w:val="40464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425"/>
    <w:rsid w:val="001E76A2"/>
    <w:rsid w:val="002B2425"/>
    <w:rsid w:val="00417172"/>
    <w:rsid w:val="00776F5C"/>
    <w:rsid w:val="00E902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02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0260"/>
  </w:style>
  <w:style w:type="paragraph" w:styleId="Footer">
    <w:name w:val="footer"/>
    <w:basedOn w:val="Normal"/>
    <w:link w:val="FooterChar"/>
    <w:uiPriority w:val="99"/>
    <w:unhideWhenUsed/>
    <w:rsid w:val="00E902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02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02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0260"/>
  </w:style>
  <w:style w:type="paragraph" w:styleId="Footer">
    <w:name w:val="footer"/>
    <w:basedOn w:val="Normal"/>
    <w:link w:val="FooterChar"/>
    <w:uiPriority w:val="99"/>
    <w:unhideWhenUsed/>
    <w:rsid w:val="00E902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02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175</Words>
  <Characters>1001</Characters>
  <Application>Microsoft Office Word</Application>
  <DocSecurity>0</DocSecurity>
  <Lines>8</Lines>
  <Paragraphs>2</Paragraphs>
  <ScaleCrop>false</ScaleCrop>
  <Company>Sage Publications</Company>
  <LinksUpToDate>false</LinksUpToDate>
  <CharactersWithSpaces>1174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Berbeo</dc:creator>
  <cp:keywords/>
  <dc:description/>
  <cp:lastModifiedBy>Lucy Berbeo</cp:lastModifiedBy>
  <cp:revision>4</cp:revision>
  <dcterms:created xsi:type="dcterms:W3CDTF">2014-12-23T18:30:00Z</dcterms:created>
  <dcterms:modified xsi:type="dcterms:W3CDTF">2014-12-23T18:35:00Z</dcterms:modified>
</cp:coreProperties>
</file>