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C8C" w:rsidRDefault="007D0C8C" w:rsidP="007D0C8C">
      <w:pPr>
        <w:pStyle w:val="CHNU"/>
      </w:pPr>
      <w:r>
        <w:t>Activity</w:t>
      </w:r>
      <w:r>
        <w:t> </w:t>
      </w:r>
      <w:r>
        <w:rPr>
          <w:lang w:val="en-US"/>
        </w:rPr>
        <w:t> </w:t>
      </w:r>
      <w:r>
        <w:rPr>
          <w:lang w:val="en-US"/>
        </w:rPr>
        <w:t> </w:t>
      </w:r>
      <w:r>
        <w:rPr>
          <w:rStyle w:val="CHNU1"/>
        </w:rPr>
        <w:t>25</w:t>
      </w:r>
    </w:p>
    <w:p w:rsidR="007D0C8C" w:rsidRDefault="007D0C8C" w:rsidP="007D0C8C">
      <w:pPr>
        <w:pStyle w:val="CHTI"/>
      </w:pPr>
      <w:r>
        <w:t>Avoiding Sampling Problems</w:t>
      </w:r>
    </w:p>
    <w:p w:rsidR="007D0C8C" w:rsidRDefault="007D0C8C" w:rsidP="007D0C8C">
      <w:pPr>
        <w:pStyle w:val="H1"/>
        <w:spacing w:before="1800"/>
        <w:rPr>
          <w:rStyle w:val="Bold"/>
          <w:b/>
          <w:bCs/>
        </w:rPr>
      </w:pPr>
      <w:r>
        <w:rPr>
          <w:rStyle w:val="Bold"/>
          <w:b/>
          <w:bCs/>
        </w:rPr>
        <w:t>STUDENT HANDOUT</w:t>
      </w:r>
    </w:p>
    <w:p w:rsidR="007D0C8C" w:rsidRDefault="007D0C8C" w:rsidP="007D0C8C">
      <w:pPr>
        <w:pStyle w:val="TEXT"/>
      </w:pPr>
      <w:r>
        <w:t>Read the examples given below. For each of these examples:</w:t>
      </w:r>
    </w:p>
    <w:p w:rsidR="007D0C8C" w:rsidRDefault="002D2C04" w:rsidP="002D2C04">
      <w:pPr>
        <w:pStyle w:val="BL"/>
        <w:ind w:left="720" w:hanging="360"/>
      </w:pPr>
      <w:r>
        <w:rPr>
          <w:rFonts w:ascii="Symbol" w:hAnsi="Symbol"/>
        </w:rPr>
        <w:t></w:t>
      </w:r>
      <w:r>
        <w:rPr>
          <w:rFonts w:ascii="Symbol" w:hAnsi="Symbol"/>
        </w:rPr>
        <w:tab/>
      </w:r>
      <w:r w:rsidR="007D0C8C">
        <w:t>Identify the sampling problem or the difficulties that could be encountered with the chosen sampling method.</w:t>
      </w:r>
    </w:p>
    <w:p w:rsidR="007D0C8C" w:rsidRDefault="002D2C04" w:rsidP="002D2C04">
      <w:pPr>
        <w:pStyle w:val="BL"/>
        <w:ind w:left="720" w:hanging="360"/>
      </w:pPr>
      <w:r>
        <w:rPr>
          <w:rFonts w:ascii="Symbol" w:hAnsi="Symbol"/>
        </w:rPr>
        <w:t></w:t>
      </w:r>
      <w:r>
        <w:rPr>
          <w:rFonts w:ascii="Symbol" w:hAnsi="Symbol"/>
        </w:rPr>
        <w:tab/>
      </w:r>
      <w:r w:rsidR="007D0C8C">
        <w:t>Discuss ways in which the problem and/or difficulties could be overcome or rectified.</w:t>
      </w:r>
    </w:p>
    <w:p w:rsidR="007D0C8C" w:rsidRDefault="007D0C8C" w:rsidP="007D0C8C">
      <w:pPr>
        <w:pStyle w:val="H3"/>
      </w:pPr>
      <w:r>
        <w:t>Example 1</w:t>
      </w:r>
      <w:bookmarkStart w:id="0" w:name="_GoBack"/>
      <w:bookmarkEnd w:id="0"/>
    </w:p>
    <w:p w:rsidR="007D0C8C" w:rsidRDefault="007D0C8C" w:rsidP="007D0C8C">
      <w:pPr>
        <w:pStyle w:val="TEXT"/>
      </w:pPr>
      <w:r>
        <w:t>A business student decides to interview 30 executives from manufacturing companies in the UK. He chooses a simple random sample (where each member of the population has an equal and known</w:t>
      </w:r>
      <w:r>
        <w:rPr>
          <w:rStyle w:val="Bold"/>
        </w:rPr>
        <w:t xml:space="preserve"> </w:t>
      </w:r>
      <w:r>
        <w:t>chance of being chosen). He draws up a list of what he thinks are all the manufacturing companies in the UK, assigns a number to each and uses an online random number generator to produce his sample. His intention is to make generalizations and predict behaviour.</w:t>
      </w:r>
    </w:p>
    <w:p w:rsidR="007D0C8C" w:rsidRDefault="007D0C8C" w:rsidP="007D0C8C">
      <w:pPr>
        <w:pStyle w:val="H3"/>
      </w:pPr>
      <w:r>
        <w:t>Example 2</w:t>
      </w:r>
    </w:p>
    <w:p w:rsidR="007D0C8C" w:rsidRDefault="007D0C8C" w:rsidP="007D0C8C">
      <w:pPr>
        <w:pStyle w:val="TEXT"/>
      </w:pPr>
      <w:r>
        <w:t>A medical student wants to find out about the gaming habits of fellow medical students to ascertain whether the manual dexterity required for certain games will be of use in their medical careers. He intends to generalize his results to all students training to be doctors and devise gaming training that would help in medical careers. He decides to invite all the students studying in his medical school to complete an online questionnaire.</w:t>
      </w:r>
    </w:p>
    <w:p w:rsidR="007D0C8C" w:rsidRDefault="007D0C8C" w:rsidP="007D0C8C">
      <w:pPr>
        <w:pStyle w:val="H3"/>
      </w:pPr>
      <w:r>
        <w:t>Example 3</w:t>
      </w:r>
    </w:p>
    <w:p w:rsidR="007D0C8C" w:rsidRDefault="007D0C8C" w:rsidP="007D0C8C">
      <w:pPr>
        <w:pStyle w:val="TEXT"/>
        <w:rPr>
          <w:spacing w:val="3"/>
        </w:rPr>
      </w:pPr>
      <w:r>
        <w:rPr>
          <w:spacing w:val="3"/>
        </w:rPr>
        <w:t>A geography student wants to find out whether bad behaviour in schools is affected by school location. She is interested in whether there is a difference between rural and inner-city schools. She chooses two areas: one where she studies at university and the other her home town. Using the personal contacts of her tutor and her parents, she contacts head teachers in four schools: one urban school and one rural school near her home town, and one urban school and one rural school near her university. Within each school she asks if she can speak to school pupils who ‘display bad behaviour’. These pupils are chosen by teachers in each school, according to their own criteria.</w:t>
      </w:r>
    </w:p>
    <w:p w:rsidR="007D0C8C" w:rsidRDefault="007D0C8C" w:rsidP="007D0C8C">
      <w:pPr>
        <w:pStyle w:val="H3"/>
      </w:pPr>
      <w:r>
        <w:t>Example 4</w:t>
      </w:r>
    </w:p>
    <w:p w:rsidR="007D0C8C" w:rsidRDefault="007D0C8C" w:rsidP="007D0C8C">
      <w:pPr>
        <w:pStyle w:val="TEXT"/>
      </w:pPr>
      <w:r>
        <w:t>A student wants to find out about levels of alcohol consumption among his fellow students. He is interested in finding out whether this varies between gender and subject studied. He decides to draw up a quota of students that includes an equal representation of male and female students, and students studying humanities, social sciences, engineering and sciences. He stands at the entrance to the university library, stopping students and asking filter questions to find out if they fit into any of his categories. If they do, he asks them a few short questions about how much alcohol they drink.</w:t>
      </w:r>
    </w:p>
    <w:p w:rsidR="007D0C8C" w:rsidRDefault="007D0C8C" w:rsidP="007D0C8C">
      <w:pPr>
        <w:pStyle w:val="H3"/>
      </w:pPr>
    </w:p>
    <w:p w:rsidR="007D0C8C" w:rsidRDefault="007D0C8C" w:rsidP="007D0C8C">
      <w:pPr>
        <w:pStyle w:val="H3"/>
      </w:pPr>
      <w:r>
        <w:t>Example 5</w:t>
      </w:r>
    </w:p>
    <w:p w:rsidR="007D0C8C" w:rsidRDefault="007D0C8C" w:rsidP="007D0C8C">
      <w:pPr>
        <w:pStyle w:val="TEXT"/>
      </w:pPr>
      <w:r>
        <w:t>A student wants to find out about drug taking at music festivals. She decides to attend three different music festivals during the summer months of one academic year. She intends to approach people at each festival, introduce herself, explain what she is doing and then ask about drug habits. She hopes that people will introduce her to other people and so on, perhaps by using a type of snowball sampling technique.</w:t>
      </w:r>
    </w:p>
    <w:p w:rsidR="007D0C8C" w:rsidRDefault="007D0C8C"/>
    <w:sectPr w:rsidR="007D0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D1AE3"/>
    <w:multiLevelType w:val="hybridMultilevel"/>
    <w:tmpl w:val="342E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7D0C8C"/>
    <w:rsid w:val="002D2C04"/>
    <w:rsid w:val="007D0C8C"/>
    <w:rsid w:val="00CE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79030-6672-4E69-AD6A-025FDC14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7D0C8C"/>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7D0C8C"/>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7D0C8C"/>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7D0C8C"/>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7D0C8C"/>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H3">
    <w:name w:val="H3"/>
    <w:basedOn w:val="Normal"/>
    <w:next w:val="Normal"/>
    <w:uiPriority w:val="99"/>
    <w:rsid w:val="007D0C8C"/>
    <w:pPr>
      <w:widowControl w:val="0"/>
      <w:suppressAutoHyphens/>
      <w:autoSpaceDE w:val="0"/>
      <w:autoSpaceDN w:val="0"/>
      <w:adjustRightInd w:val="0"/>
      <w:spacing w:before="360" w:after="120" w:line="270" w:lineRule="atLeast"/>
      <w:textAlignment w:val="center"/>
    </w:pPr>
    <w:rPr>
      <w:rFonts w:ascii="Interstate-Regular" w:eastAsiaTheme="minorEastAsia" w:hAnsi="Interstate-Regular" w:cs="Interstate-Regular"/>
      <w:color w:val="000000"/>
      <w:sz w:val="23"/>
      <w:szCs w:val="23"/>
      <w:lang w:val="en-GB"/>
    </w:rPr>
  </w:style>
  <w:style w:type="character" w:customStyle="1" w:styleId="CHNU1">
    <w:name w:val="CH_NU1"/>
    <w:uiPriority w:val="99"/>
    <w:rsid w:val="007D0C8C"/>
  </w:style>
  <w:style w:type="character" w:customStyle="1" w:styleId="Bold">
    <w:name w:val="Bold"/>
    <w:uiPriority w:val="99"/>
    <w:rsid w:val="007D0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2016-08-06T05:14:00Z</dcterms:created>
  <dcterms:modified xsi:type="dcterms:W3CDTF">2016-08-09T08:30:00Z</dcterms:modified>
</cp:coreProperties>
</file>