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9B2" w:rsidRDefault="001229B2" w:rsidP="001229B2">
      <w:pPr>
        <w:pStyle w:val="CHNU"/>
      </w:pPr>
      <w:r>
        <w:t>Activity</w:t>
      </w:r>
      <w:r>
        <w:t> </w:t>
      </w:r>
      <w:r>
        <w:rPr>
          <w:lang w:val="en-US"/>
        </w:rPr>
        <w:t> </w:t>
      </w:r>
      <w:r>
        <w:rPr>
          <w:lang w:val="en-US"/>
        </w:rPr>
        <w:t> </w:t>
      </w:r>
      <w:r>
        <w:rPr>
          <w:rStyle w:val="CHNU1"/>
        </w:rPr>
        <w:t>66</w:t>
      </w:r>
    </w:p>
    <w:p w:rsidR="001229B2" w:rsidRDefault="001229B2" w:rsidP="001229B2">
      <w:pPr>
        <w:pStyle w:val="CHTI"/>
      </w:pPr>
      <w:r>
        <w:t xml:space="preserve">Knowing about Data </w:t>
      </w:r>
      <w:r>
        <w:br/>
        <w:t>Protection</w:t>
      </w:r>
    </w:p>
    <w:p w:rsidR="001229B2" w:rsidRDefault="001229B2" w:rsidP="001229B2">
      <w:pPr>
        <w:pStyle w:val="H1"/>
        <w:spacing w:before="2020"/>
        <w:rPr>
          <w:rStyle w:val="Bold"/>
          <w:b/>
          <w:bCs/>
        </w:rPr>
      </w:pPr>
      <w:r>
        <w:rPr>
          <w:rStyle w:val="Bold"/>
          <w:b/>
          <w:bCs/>
        </w:rPr>
        <w:t>STUDENT HANDOUT</w:t>
      </w:r>
    </w:p>
    <w:p w:rsidR="001229B2" w:rsidRDefault="001229B2" w:rsidP="001229B2">
      <w:pPr>
        <w:pStyle w:val="TEXT"/>
      </w:pPr>
      <w:r>
        <w:t>Consider the following real-world cases. In your group, identify the type of data protection breach that has taken place and decide what action should have been taken to prevent the breach.</w:t>
      </w:r>
    </w:p>
    <w:p w:rsidR="001229B2" w:rsidRDefault="001229B2" w:rsidP="001229B2">
      <w:pPr>
        <w:pStyle w:val="H2"/>
      </w:pPr>
      <w:r>
        <w:t>Case 1</w:t>
      </w:r>
    </w:p>
    <w:p w:rsidR="001229B2" w:rsidRDefault="001229B2" w:rsidP="001229B2">
      <w:pPr>
        <w:pStyle w:val="TEXT"/>
        <w:rPr>
          <w:spacing w:val="2"/>
        </w:rPr>
      </w:pPr>
      <w:r>
        <w:rPr>
          <w:spacing w:val="2"/>
        </w:rPr>
        <w:t>An employee of a national retail chain took home a laptop that contained the unencrypted pension details of 26,000 employees. The laptop was stolen from the employee’s home.</w:t>
      </w:r>
    </w:p>
    <w:p w:rsidR="001229B2" w:rsidRDefault="001229B2" w:rsidP="001229B2">
      <w:pPr>
        <w:pStyle w:val="H2"/>
      </w:pPr>
      <w:r>
        <w:t>Case 2</w:t>
      </w:r>
    </w:p>
    <w:p w:rsidR="001229B2" w:rsidRDefault="001229B2" w:rsidP="001229B2">
      <w:pPr>
        <w:pStyle w:val="TEXT"/>
        <w:rPr>
          <w:spacing w:val="-2"/>
        </w:rPr>
      </w:pPr>
      <w:r>
        <w:rPr>
          <w:spacing w:val="-2"/>
        </w:rPr>
        <w:t>A university published screenshots in an online training manual to demonstrate the use of particular university systems. The screenshots contained details such as names, addresses and dates of birth of 177 former students and staff.</w:t>
      </w:r>
    </w:p>
    <w:p w:rsidR="001229B2" w:rsidRDefault="001229B2" w:rsidP="001229B2">
      <w:pPr>
        <w:pStyle w:val="H2"/>
      </w:pPr>
      <w:r>
        <w:t>Case 3</w:t>
      </w:r>
    </w:p>
    <w:p w:rsidR="001229B2" w:rsidRDefault="001229B2" w:rsidP="001229B2">
      <w:pPr>
        <w:pStyle w:val="TEXT"/>
      </w:pPr>
      <w:r>
        <w:t>A postgraduate student wrote down the name, address, gender and date of interview of all his research participants. He stored them in a communal, unlocked filing cabinet in a room used by seven other postgraduate students. Some of the information had gone missing when he next accessed the filing cabinet.</w:t>
      </w:r>
    </w:p>
    <w:p w:rsidR="001229B2" w:rsidRDefault="001229B2" w:rsidP="001229B2">
      <w:pPr>
        <w:pStyle w:val="H2"/>
      </w:pPr>
      <w:r>
        <w:t>Case 4</w:t>
      </w:r>
    </w:p>
    <w:p w:rsidR="001229B2" w:rsidRDefault="001229B2" w:rsidP="001229B2">
      <w:pPr>
        <w:pStyle w:val="TEXT"/>
      </w:pPr>
      <w:r>
        <w:t>A member of staff working for a healthcare trust lost two memory sticks containing the unencrypted personal details of patients.</w:t>
      </w:r>
    </w:p>
    <w:p w:rsidR="001229B2" w:rsidRDefault="001229B2" w:rsidP="001229B2">
      <w:pPr>
        <w:pStyle w:val="H2"/>
      </w:pPr>
      <w:r>
        <w:t>Case 5</w:t>
      </w:r>
    </w:p>
    <w:p w:rsidR="001229B2" w:rsidRDefault="001229B2" w:rsidP="001229B2">
      <w:pPr>
        <w:pStyle w:val="TEXT"/>
        <w:rPr>
          <w:spacing w:val="2"/>
        </w:rPr>
      </w:pPr>
      <w:r>
        <w:rPr>
          <w:spacing w:val="2"/>
        </w:rPr>
        <w:t>A researcher accidentally emailed a spreadsheet containing the personal details of research participants to every colleague in the university department.</w:t>
      </w:r>
    </w:p>
    <w:p w:rsidR="001229B2" w:rsidRDefault="001229B2" w:rsidP="001229B2">
      <w:pPr>
        <w:pStyle w:val="TEXT"/>
        <w:rPr>
          <w:spacing w:val="2"/>
        </w:rPr>
      </w:pPr>
    </w:p>
    <w:p w:rsidR="001229B2" w:rsidRDefault="001229B2" w:rsidP="001229B2">
      <w:pPr>
        <w:pStyle w:val="BasicParagraph"/>
      </w:pPr>
    </w:p>
    <w:p w:rsidR="001229B2" w:rsidRDefault="001229B2"/>
    <w:sectPr w:rsidR="001229B2">
      <w:pgSz w:w="11906" w:h="16838"/>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Interstate-Regular">
    <w:panose1 w:val="00000000000000000000"/>
    <w:charset w:val="00"/>
    <w:family w:val="auto"/>
    <w:notTrueType/>
    <w:pitch w:val="default"/>
    <w:sig w:usb0="00000003" w:usb1="00000000" w:usb2="00000000" w:usb3="00000000" w:csb0="00000001" w:csb1="00000000"/>
  </w:font>
  <w:font w:name="Times New Roman (OT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1229B2"/>
    <w:rsid w:val="001229B2"/>
    <w:rsid w:val="00D153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1229B2"/>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1229B2"/>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1229B2"/>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1229B2"/>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H2">
    <w:name w:val="H2"/>
    <w:basedOn w:val="Normal"/>
    <w:uiPriority w:val="99"/>
    <w:rsid w:val="001229B2"/>
    <w:pPr>
      <w:widowControl w:val="0"/>
      <w:suppressAutoHyphens/>
      <w:autoSpaceDE w:val="0"/>
      <w:autoSpaceDN w:val="0"/>
      <w:adjustRightInd w:val="0"/>
      <w:spacing w:before="360" w:after="120" w:line="290" w:lineRule="atLeast"/>
      <w:textAlignment w:val="center"/>
    </w:pPr>
    <w:rPr>
      <w:rFonts w:ascii="Interstate-Regular" w:eastAsiaTheme="minorEastAsia" w:hAnsi="Interstate-Regular" w:cs="Interstate-Regular"/>
      <w:color w:val="000000"/>
      <w:sz w:val="25"/>
      <w:szCs w:val="25"/>
      <w:lang w:val="en-GB"/>
    </w:rPr>
  </w:style>
  <w:style w:type="paragraph" w:customStyle="1" w:styleId="BasicParagraph">
    <w:name w:val="[Basic Paragraph]"/>
    <w:basedOn w:val="Normal"/>
    <w:uiPriority w:val="99"/>
    <w:rsid w:val="001229B2"/>
    <w:pPr>
      <w:widowControl w:val="0"/>
      <w:autoSpaceDE w:val="0"/>
      <w:autoSpaceDN w:val="0"/>
      <w:adjustRightInd w:val="0"/>
      <w:spacing w:after="0" w:line="288" w:lineRule="auto"/>
      <w:textAlignment w:val="center"/>
    </w:pPr>
    <w:rPr>
      <w:rFonts w:ascii="Times New Roman (OTF)" w:eastAsiaTheme="minorEastAsia" w:hAnsi="Times New Roman (OTF)" w:cs="Times New Roman (OTF)"/>
      <w:color w:val="000000"/>
      <w:sz w:val="24"/>
      <w:szCs w:val="24"/>
      <w:lang w:val="en-GB"/>
    </w:rPr>
  </w:style>
  <w:style w:type="character" w:customStyle="1" w:styleId="CHNU1">
    <w:name w:val="CH_NU1"/>
    <w:uiPriority w:val="99"/>
    <w:rsid w:val="001229B2"/>
  </w:style>
  <w:style w:type="character" w:customStyle="1" w:styleId="Bold">
    <w:name w:val="Bold"/>
    <w:uiPriority w:val="99"/>
    <w:rsid w:val="001229B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1094</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sarojini_cm306</cp:lastModifiedBy>
  <cp:revision>1</cp:revision>
  <dcterms:created xsi:type="dcterms:W3CDTF">2016-08-06T05:34:00Z</dcterms:created>
  <dcterms:modified xsi:type="dcterms:W3CDTF">2016-08-06T05:34:00Z</dcterms:modified>
</cp:coreProperties>
</file>