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D1A" w:rsidRPr="00CC2D1A" w:rsidRDefault="006C6F29" w:rsidP="00CC2D1A">
      <w:pPr>
        <w:rPr>
          <w:b/>
          <w:bCs/>
        </w:rPr>
      </w:pPr>
      <w:r>
        <w:rPr>
          <w:b/>
        </w:rPr>
        <w:t>Chapter</w:t>
      </w:r>
      <w:bookmarkStart w:id="0" w:name="_GoBack"/>
      <w:bookmarkEnd w:id="0"/>
      <w:r w:rsidR="00CC2D1A">
        <w:rPr>
          <w:b/>
        </w:rPr>
        <w:t xml:space="preserve"> Exercises</w:t>
      </w:r>
    </w:p>
    <w:p w:rsidR="00CC2D1A" w:rsidRPr="00CC2D1A" w:rsidRDefault="00CC2D1A" w:rsidP="00CC2D1A">
      <w:pPr>
        <w:rPr>
          <w:b/>
          <w:bCs/>
        </w:rPr>
      </w:pPr>
      <w:r w:rsidRPr="00CC2D1A">
        <w:rPr>
          <w:b/>
          <w:bCs/>
        </w:rPr>
        <w:t>PART II:  ADVANCED APPROACHES AND EMERGING TRENDS</w:t>
      </w:r>
    </w:p>
    <w:p w:rsidR="00CC2D1A" w:rsidRPr="00CC2D1A" w:rsidRDefault="00CC2D1A" w:rsidP="00CC2D1A">
      <w:pPr>
        <w:rPr>
          <w:b/>
          <w:bCs/>
        </w:rPr>
      </w:pPr>
      <w:r w:rsidRPr="00CC2D1A">
        <w:rPr>
          <w:b/>
        </w:rPr>
        <w:t xml:space="preserve">CHAPTER 11: </w:t>
      </w:r>
      <w:proofErr w:type="spellStart"/>
      <w:r w:rsidRPr="00CC2D1A">
        <w:rPr>
          <w:b/>
          <w:bCs/>
        </w:rPr>
        <w:t>Gerontological</w:t>
      </w:r>
      <w:proofErr w:type="spellEnd"/>
      <w:r w:rsidRPr="00CC2D1A">
        <w:rPr>
          <w:b/>
          <w:bCs/>
        </w:rPr>
        <w:t xml:space="preserve"> Healthcare Social Work Practice</w:t>
      </w:r>
    </w:p>
    <w:p w:rsidR="00CC2D1A" w:rsidRPr="00CC2D1A" w:rsidRDefault="00CC2D1A" w:rsidP="00CC2D1A">
      <w:r w:rsidRPr="00CC2D1A">
        <w:t xml:space="preserve">1. Go to your state government website and locate the forms and instructions for petitioning for a legal guardian or conservator. Where would you file these forms in your community? </w:t>
      </w:r>
    </w:p>
    <w:p w:rsidR="00CC2D1A" w:rsidRPr="00CC2D1A" w:rsidRDefault="00CC2D1A" w:rsidP="00CC2D1A">
      <w:r w:rsidRPr="00CC2D1A">
        <w:t xml:space="preserve">2. How would you report a case of suspected elder abuse in your community? Go to your state and/or county website and locate the procedures for making a report. Where do you call? What forms need to be completed and where should they be sent? </w:t>
      </w:r>
    </w:p>
    <w:p w:rsidR="00CC2D1A" w:rsidRPr="00CC2D1A" w:rsidRDefault="00CC2D1A" w:rsidP="00CC2D1A">
      <w:r w:rsidRPr="00CC2D1A">
        <w:t xml:space="preserve">3. Go to the website for “Out of the Shadows,” an online course offered by SAMHSA (Substance Abuse Mental Health Service Association) on preventing, identifying and intervening in cases of elder abuse. Review the statistics and identify those seniors who are most at risk of abuse and neglect. </w:t>
      </w:r>
    </w:p>
    <w:p w:rsidR="00CC2D1A" w:rsidRPr="00CC2D1A" w:rsidRDefault="00CC2D1A" w:rsidP="00CC2D1A">
      <w:r w:rsidRPr="00CC2D1A">
        <w:t xml:space="preserve">4. Go to </w:t>
      </w:r>
      <w:hyperlink r:id="rId7" w:history="1">
        <w:r w:rsidRPr="00FE0E2C">
          <w:rPr>
            <w:rStyle w:val="Hyperlink"/>
          </w:rPr>
          <w:t>the Hartford Foundation’s Partnership of Aging Education website</w:t>
        </w:r>
      </w:hyperlink>
      <w:r w:rsidRPr="00CC2D1A">
        <w:t xml:space="preserve"> and complete the Geriatric Social Work Competencies Scale to determine areas for your further growth and learning in order to work with this population. </w:t>
      </w:r>
    </w:p>
    <w:p w:rsidR="00803C5E" w:rsidRDefault="00CC2D1A" w:rsidP="00CC2D1A">
      <w:r w:rsidRPr="00CC2D1A">
        <w:t>5. As a class activity, rent the film “Elder Abuse: Five Cases” avail</w:t>
      </w:r>
      <w:r w:rsidR="00FE0E2C">
        <w:t xml:space="preserve">able from </w:t>
      </w:r>
      <w:hyperlink r:id="rId8" w:history="1">
        <w:r w:rsidR="00FE0E2C" w:rsidRPr="00FE0E2C">
          <w:rPr>
            <w:rStyle w:val="Hyperlink"/>
          </w:rPr>
          <w:t>Fanlight Productions</w:t>
        </w:r>
      </w:hyperlink>
      <w:r w:rsidR="00FE0E2C">
        <w:t xml:space="preserve"> </w:t>
      </w:r>
      <w:r w:rsidRPr="00CC2D1A">
        <w:t>and discuss the cases.</w:t>
      </w:r>
      <w:r w:rsidR="00FE0E2C">
        <w:t xml:space="preserve"> </w:t>
      </w:r>
    </w:p>
    <w:sectPr w:rsidR="00803C5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0EA" w:rsidRDefault="007D20EA" w:rsidP="00CC2D1A">
      <w:pPr>
        <w:spacing w:after="0" w:line="240" w:lineRule="auto"/>
      </w:pPr>
      <w:r>
        <w:separator/>
      </w:r>
    </w:p>
  </w:endnote>
  <w:endnote w:type="continuationSeparator" w:id="0">
    <w:p w:rsidR="007D20EA" w:rsidRDefault="007D20EA" w:rsidP="00CC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0EA" w:rsidRDefault="007D20EA" w:rsidP="00CC2D1A">
      <w:pPr>
        <w:spacing w:after="0" w:line="240" w:lineRule="auto"/>
      </w:pPr>
      <w:r>
        <w:separator/>
      </w:r>
    </w:p>
  </w:footnote>
  <w:footnote w:type="continuationSeparator" w:id="0">
    <w:p w:rsidR="007D20EA" w:rsidRDefault="007D20EA" w:rsidP="00CC2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1A" w:rsidRPr="00CC2D1A" w:rsidRDefault="006C6F29" w:rsidP="006C6F29">
    <w:r>
      <w:t xml:space="preserve">Allen, </w:t>
    </w:r>
    <w:r>
      <w:rPr>
        <w:i/>
      </w:rPr>
      <w:t>Social Work Practice in Healthcare</w:t>
    </w:r>
    <w:r>
      <w:tab/>
    </w:r>
    <w:r>
      <w:tab/>
    </w:r>
    <w:r>
      <w:tab/>
    </w:r>
    <w:r>
      <w:tab/>
    </w:r>
    <w:r>
      <w:tab/>
      <w:t>Instructor Resources</w:t>
    </w:r>
  </w:p>
  <w:p w:rsidR="00CC2D1A" w:rsidRDefault="00CC2D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D1A"/>
    <w:rsid w:val="00094A6F"/>
    <w:rsid w:val="00146E7A"/>
    <w:rsid w:val="006C6F29"/>
    <w:rsid w:val="007D20EA"/>
    <w:rsid w:val="00810C86"/>
    <w:rsid w:val="00CC2D1A"/>
    <w:rsid w:val="00FE0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D1A"/>
  </w:style>
  <w:style w:type="paragraph" w:styleId="Footer">
    <w:name w:val="footer"/>
    <w:basedOn w:val="Normal"/>
    <w:link w:val="FooterChar"/>
    <w:uiPriority w:val="99"/>
    <w:unhideWhenUsed/>
    <w:rsid w:val="00CC2D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D1A"/>
  </w:style>
  <w:style w:type="character" w:styleId="Hyperlink">
    <w:name w:val="Hyperlink"/>
    <w:basedOn w:val="DefaultParagraphFont"/>
    <w:uiPriority w:val="99"/>
    <w:unhideWhenUsed/>
    <w:rsid w:val="00FE0E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D1A"/>
  </w:style>
  <w:style w:type="paragraph" w:styleId="Footer">
    <w:name w:val="footer"/>
    <w:basedOn w:val="Normal"/>
    <w:link w:val="FooterChar"/>
    <w:uiPriority w:val="99"/>
    <w:unhideWhenUsed/>
    <w:rsid w:val="00CC2D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D1A"/>
  </w:style>
  <w:style w:type="character" w:styleId="Hyperlink">
    <w:name w:val="Hyperlink"/>
    <w:basedOn w:val="DefaultParagraphFont"/>
    <w:uiPriority w:val="99"/>
    <w:unhideWhenUsed/>
    <w:rsid w:val="00FE0E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74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nlight.com/catalog/films/101_ea.php" TargetMode="External"/><Relationship Id="rId3" Type="http://schemas.openxmlformats.org/officeDocument/2006/relationships/settings" Target="settings.xml"/><Relationship Id="rId7" Type="http://schemas.openxmlformats.org/officeDocument/2006/relationships/hyperlink" Target="http://www.hartfordpartnership.org/index.%20php?/geriatric_competenci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4</cp:revision>
  <dcterms:created xsi:type="dcterms:W3CDTF">2015-03-27T22:29:00Z</dcterms:created>
  <dcterms:modified xsi:type="dcterms:W3CDTF">2015-04-28T18:27:00Z</dcterms:modified>
</cp:coreProperties>
</file>