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653" w:rsidRPr="006B3653" w:rsidRDefault="000663AB" w:rsidP="006B3653">
      <w:pPr>
        <w:rPr>
          <w:b/>
          <w:bCs/>
        </w:rPr>
      </w:pPr>
      <w:r>
        <w:rPr>
          <w:b/>
        </w:rPr>
        <w:t>Chapter</w:t>
      </w:r>
      <w:bookmarkStart w:id="0" w:name="_GoBack"/>
      <w:bookmarkEnd w:id="0"/>
      <w:r w:rsidR="006B3653">
        <w:rPr>
          <w:b/>
        </w:rPr>
        <w:t xml:space="preserve"> Exercises </w:t>
      </w:r>
    </w:p>
    <w:p w:rsidR="006B3653" w:rsidRPr="006B3653" w:rsidRDefault="006B3653" w:rsidP="006B3653">
      <w:pPr>
        <w:rPr>
          <w:b/>
          <w:bCs/>
        </w:rPr>
      </w:pPr>
      <w:r w:rsidRPr="006B3653">
        <w:rPr>
          <w:b/>
          <w:bCs/>
        </w:rPr>
        <w:t>PART II:  ADVANCED APPROACHES AND EMERGING TRENDS</w:t>
      </w:r>
    </w:p>
    <w:p w:rsidR="006B3653" w:rsidRPr="006B3653" w:rsidRDefault="006B3653" w:rsidP="006B3653">
      <w:pPr>
        <w:rPr>
          <w:b/>
          <w:bCs/>
        </w:rPr>
      </w:pPr>
      <w:r w:rsidRPr="006B3653">
        <w:rPr>
          <w:b/>
        </w:rPr>
        <w:t xml:space="preserve">CHAPTER 13: </w:t>
      </w:r>
      <w:r w:rsidRPr="006B3653">
        <w:rPr>
          <w:b/>
          <w:bCs/>
        </w:rPr>
        <w:t>Co-Occurring Psychiatric and Substance Abuse Disorders in Medical Patients</w:t>
      </w:r>
    </w:p>
    <w:p w:rsidR="006B3653" w:rsidRPr="006B3653" w:rsidRDefault="006B3653" w:rsidP="006B3653">
      <w:r>
        <w:t xml:space="preserve">1. </w:t>
      </w:r>
      <w:r w:rsidRPr="006B3653">
        <w:t xml:space="preserve">Role </w:t>
      </w:r>
      <w:proofErr w:type="gramStart"/>
      <w:r w:rsidRPr="006B3653">
        <w:t>play</w:t>
      </w:r>
      <w:proofErr w:type="gramEnd"/>
      <w:r w:rsidRPr="006B3653">
        <w:t xml:space="preserve"> the stages-of-change model and motivation interviewing with the case study provided in the chapter. </w:t>
      </w:r>
    </w:p>
    <w:p w:rsidR="006B3653" w:rsidRDefault="006B3653" w:rsidP="006B3653">
      <w:r>
        <w:t xml:space="preserve">2. </w:t>
      </w:r>
      <w:r w:rsidRPr="006B3653">
        <w:t xml:space="preserve">Go to the </w:t>
      </w:r>
      <w:hyperlink r:id="rId8" w:history="1">
        <w:r w:rsidRPr="007F42AB">
          <w:rPr>
            <w:rStyle w:val="Hyperlink"/>
          </w:rPr>
          <w:t>Substance Abuse and Mental Health S</w:t>
        </w:r>
        <w:r w:rsidR="007F42AB" w:rsidRPr="007F42AB">
          <w:rPr>
            <w:rStyle w:val="Hyperlink"/>
          </w:rPr>
          <w:t xml:space="preserve">ervices Administration website </w:t>
        </w:r>
      </w:hyperlink>
      <w:r w:rsidRPr="006B3653">
        <w:t xml:space="preserve"> and review their available training materials and resources. Download one of their many publications on treating co-occurring disorders and present a PowerPoint to your class. </w:t>
      </w:r>
    </w:p>
    <w:p w:rsidR="006B3653" w:rsidRPr="006B3653" w:rsidRDefault="006B3653" w:rsidP="006B3653">
      <w:r>
        <w:t xml:space="preserve">3. </w:t>
      </w:r>
      <w:r w:rsidRPr="006B3653">
        <w:t xml:space="preserve">Obtain a copy of your state’s petition for involuntary civil commitment. Create a role play of a suicidal individual admitted to the hospital in a drug overdose. Complete the form and explore where in your community further psychiatric care and screening could be obtained. </w:t>
      </w:r>
    </w:p>
    <w:p w:rsidR="00803C5E" w:rsidRDefault="000663AB"/>
    <w:sectPr w:rsidR="00803C5E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1F0" w:rsidRDefault="00E131F0" w:rsidP="006B3653">
      <w:pPr>
        <w:spacing w:after="0" w:line="240" w:lineRule="auto"/>
      </w:pPr>
      <w:r>
        <w:separator/>
      </w:r>
    </w:p>
  </w:endnote>
  <w:endnote w:type="continuationSeparator" w:id="0">
    <w:p w:rsidR="00E131F0" w:rsidRDefault="00E131F0" w:rsidP="006B3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1F0" w:rsidRDefault="00E131F0" w:rsidP="006B3653">
      <w:pPr>
        <w:spacing w:after="0" w:line="240" w:lineRule="auto"/>
      </w:pPr>
      <w:r>
        <w:separator/>
      </w:r>
    </w:p>
  </w:footnote>
  <w:footnote w:type="continuationSeparator" w:id="0">
    <w:p w:rsidR="00E131F0" w:rsidRDefault="00E131F0" w:rsidP="006B36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653" w:rsidRDefault="000663AB" w:rsidP="000663AB">
    <w:r>
      <w:t xml:space="preserve">Allen, </w:t>
    </w:r>
    <w:r>
      <w:rPr>
        <w:i/>
      </w:rPr>
      <w:t>Social Work Practice in Healthcare</w:t>
    </w:r>
    <w:r>
      <w:tab/>
    </w:r>
    <w:r>
      <w:tab/>
    </w:r>
    <w:r>
      <w:tab/>
    </w:r>
    <w:r>
      <w:tab/>
    </w:r>
    <w:r>
      <w:tab/>
      <w:t>Instructor Resources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C2E8D"/>
    <w:multiLevelType w:val="hybridMultilevel"/>
    <w:tmpl w:val="C3CCC09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653"/>
    <w:rsid w:val="000663AB"/>
    <w:rsid w:val="00094A6F"/>
    <w:rsid w:val="006B3653"/>
    <w:rsid w:val="007F42AB"/>
    <w:rsid w:val="00810C86"/>
    <w:rsid w:val="00A331D2"/>
    <w:rsid w:val="00E13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6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3653"/>
  </w:style>
  <w:style w:type="paragraph" w:styleId="Footer">
    <w:name w:val="footer"/>
    <w:basedOn w:val="Normal"/>
    <w:link w:val="FooterChar"/>
    <w:uiPriority w:val="99"/>
    <w:unhideWhenUsed/>
    <w:rsid w:val="006B36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3653"/>
  </w:style>
  <w:style w:type="character" w:styleId="Hyperlink">
    <w:name w:val="Hyperlink"/>
    <w:basedOn w:val="DefaultParagraphFont"/>
    <w:uiPriority w:val="99"/>
    <w:unhideWhenUsed/>
    <w:rsid w:val="007F42A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6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3653"/>
  </w:style>
  <w:style w:type="paragraph" w:styleId="Footer">
    <w:name w:val="footer"/>
    <w:basedOn w:val="Normal"/>
    <w:link w:val="FooterChar"/>
    <w:uiPriority w:val="99"/>
    <w:unhideWhenUsed/>
    <w:rsid w:val="006B36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3653"/>
  </w:style>
  <w:style w:type="character" w:styleId="Hyperlink">
    <w:name w:val="Hyperlink"/>
    <w:basedOn w:val="DefaultParagraphFont"/>
    <w:uiPriority w:val="99"/>
    <w:unhideWhenUsed/>
    <w:rsid w:val="007F42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7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mhsa.gov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Webster, Kaitlyn</dc:creator>
  <cp:lastModifiedBy>Berbeo, Lucy</cp:lastModifiedBy>
  <cp:revision>4</cp:revision>
  <dcterms:created xsi:type="dcterms:W3CDTF">2015-03-27T22:40:00Z</dcterms:created>
  <dcterms:modified xsi:type="dcterms:W3CDTF">2015-04-28T18:27:00Z</dcterms:modified>
</cp:coreProperties>
</file>