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6A6" w:rsidRPr="00D476A6" w:rsidRDefault="00297851" w:rsidP="00D476A6">
      <w:pPr>
        <w:rPr>
          <w:b/>
          <w:bCs/>
        </w:rPr>
      </w:pPr>
      <w:r>
        <w:rPr>
          <w:b/>
        </w:rPr>
        <w:t>Chapter</w:t>
      </w:r>
      <w:bookmarkStart w:id="0" w:name="_GoBack"/>
      <w:bookmarkEnd w:id="0"/>
      <w:r w:rsidR="00D476A6">
        <w:rPr>
          <w:b/>
        </w:rPr>
        <w:t xml:space="preserve"> Exercises </w:t>
      </w:r>
    </w:p>
    <w:p w:rsidR="00D476A6" w:rsidRPr="00D476A6" w:rsidRDefault="00D476A6" w:rsidP="00D476A6">
      <w:pPr>
        <w:rPr>
          <w:b/>
          <w:bCs/>
        </w:rPr>
      </w:pPr>
      <w:r w:rsidRPr="00D476A6">
        <w:rPr>
          <w:b/>
          <w:bCs/>
        </w:rPr>
        <w:t>PART II:  ADVANCED APPROACHES AND EMERGING TRENDS</w:t>
      </w:r>
    </w:p>
    <w:p w:rsidR="00D476A6" w:rsidRPr="00D476A6" w:rsidRDefault="00D476A6" w:rsidP="00D476A6">
      <w:pPr>
        <w:rPr>
          <w:b/>
          <w:bCs/>
        </w:rPr>
      </w:pPr>
      <w:r w:rsidRPr="00D476A6">
        <w:rPr>
          <w:b/>
        </w:rPr>
        <w:t xml:space="preserve">CHAPTER 14: </w:t>
      </w:r>
      <w:r w:rsidRPr="00D476A6">
        <w:rPr>
          <w:b/>
          <w:bCs/>
        </w:rPr>
        <w:t>Supervision and Performance Evaluation</w:t>
      </w:r>
    </w:p>
    <w:p w:rsidR="00D476A6" w:rsidRDefault="00D476A6" w:rsidP="00D476A6">
      <w:pPr>
        <w:spacing w:line="480" w:lineRule="auto"/>
      </w:pPr>
      <w:r>
        <w:t>1. Role-play a situation in which a supervisor provides an evaluation to a staff member who is a relatively new professional and, while earnest, has made a number of clinical misjudgments in patient care. Practice the steps for assessing his or her job performance capabilities and difficulties, while maintaining sensitivity to ethics, being pragmatic and yet compassionate.</w:t>
      </w:r>
    </w:p>
    <w:p w:rsidR="00803C5E" w:rsidRDefault="00D476A6" w:rsidP="00D476A6">
      <w:pPr>
        <w:spacing w:line="480" w:lineRule="auto"/>
      </w:pPr>
      <w:r>
        <w:t>2. Consider the situation of Evelyn, who, at 55 years of age, is a first-time supervisor in adult oncology. She highly values autonomy and self-reliance. After three weeks of supervising Liz, who is also 55 years of age and a recent MSW graduate after a career change, Evelyn finds herself dreading weekly supervision with Liz. She avoids her between meetings because Liz asks many questions about what to do. Consider the sources of strain between the supervisor and supervisee, and propose recommendations on how the supervisor should respond.</w:t>
      </w:r>
    </w:p>
    <w:sectPr w:rsidR="00803C5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D05" w:rsidRDefault="009C3D05" w:rsidP="00D476A6">
      <w:pPr>
        <w:spacing w:after="0" w:line="240" w:lineRule="auto"/>
      </w:pPr>
      <w:r>
        <w:separator/>
      </w:r>
    </w:p>
  </w:endnote>
  <w:endnote w:type="continuationSeparator" w:id="0">
    <w:p w:rsidR="009C3D05" w:rsidRDefault="009C3D05" w:rsidP="00D47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D05" w:rsidRDefault="009C3D05" w:rsidP="00D476A6">
      <w:pPr>
        <w:spacing w:after="0" w:line="240" w:lineRule="auto"/>
      </w:pPr>
      <w:r>
        <w:separator/>
      </w:r>
    </w:p>
  </w:footnote>
  <w:footnote w:type="continuationSeparator" w:id="0">
    <w:p w:rsidR="009C3D05" w:rsidRDefault="009C3D05" w:rsidP="00D476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6A6" w:rsidRDefault="00297851" w:rsidP="00297851">
    <w:r>
      <w:t xml:space="preserve">Allen, </w:t>
    </w:r>
    <w:r>
      <w:rPr>
        <w:i/>
      </w:rPr>
      <w:t>Social Work Practice in Healthcare</w:t>
    </w:r>
    <w:r>
      <w:tab/>
    </w:r>
    <w:r>
      <w:tab/>
    </w:r>
    <w:r>
      <w:tab/>
    </w:r>
    <w:r>
      <w:tab/>
    </w:r>
    <w:r>
      <w:tab/>
      <w:t>Instructor Resources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6A6"/>
    <w:rsid w:val="00094A6F"/>
    <w:rsid w:val="00297851"/>
    <w:rsid w:val="00810C86"/>
    <w:rsid w:val="009C3D05"/>
    <w:rsid w:val="00D47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76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6A6"/>
  </w:style>
  <w:style w:type="paragraph" w:styleId="Footer">
    <w:name w:val="footer"/>
    <w:basedOn w:val="Normal"/>
    <w:link w:val="FooterChar"/>
    <w:uiPriority w:val="99"/>
    <w:unhideWhenUsed/>
    <w:rsid w:val="00D476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6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76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6A6"/>
  </w:style>
  <w:style w:type="paragraph" w:styleId="Footer">
    <w:name w:val="footer"/>
    <w:basedOn w:val="Normal"/>
    <w:link w:val="FooterChar"/>
    <w:uiPriority w:val="99"/>
    <w:unhideWhenUsed/>
    <w:rsid w:val="00D476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6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61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Webster, Kaitlyn</dc:creator>
  <cp:lastModifiedBy>Berbeo, Lucy</cp:lastModifiedBy>
  <cp:revision>2</cp:revision>
  <dcterms:created xsi:type="dcterms:W3CDTF">2015-03-27T22:45:00Z</dcterms:created>
  <dcterms:modified xsi:type="dcterms:W3CDTF">2015-04-28T18:28:00Z</dcterms:modified>
</cp:coreProperties>
</file>