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A29" w:rsidRPr="00E429BF" w:rsidRDefault="00190A29" w:rsidP="00190A29">
      <w:pPr>
        <w:pStyle w:val="FMSectionTitle"/>
        <w:spacing w:before="0" w:after="0" w:line="240" w:lineRule="auto"/>
      </w:pPr>
      <w:r w:rsidRPr="00205C03">
        <w:rPr>
          <w:smallCaps/>
          <w:sz w:val="32"/>
          <w:szCs w:val="32"/>
        </w:rPr>
        <w:t>End-of-Chapter Exercis</w:t>
      </w:r>
      <w:bookmarkStart w:id="0" w:name="_GoBack"/>
      <w:bookmarkEnd w:id="0"/>
      <w:r w:rsidRPr="00205C03">
        <w:rPr>
          <w:smallCaps/>
          <w:sz w:val="32"/>
          <w:szCs w:val="32"/>
        </w:rPr>
        <w:t>es</w:t>
      </w:r>
    </w:p>
    <w:p w:rsidR="00190A29" w:rsidRPr="00251673" w:rsidRDefault="00190A29" w:rsidP="00190A29">
      <w:pPr>
        <w:pStyle w:val="GlossaryText"/>
        <w:spacing w:before="0" w:line="240" w:lineRule="auto"/>
        <w:ind w:left="0" w:firstLine="0"/>
        <w:jc w:val="center"/>
        <w:rPr>
          <w:b/>
          <w:bCs/>
          <w:smallCaps/>
          <w:sz w:val="28"/>
          <w:szCs w:val="28"/>
        </w:rPr>
      </w:pPr>
      <w:r>
        <w:rPr>
          <w:b/>
          <w:bCs/>
          <w:smallCaps/>
          <w:sz w:val="28"/>
          <w:szCs w:val="28"/>
        </w:rPr>
        <w:t>Toolkit Exercise 1.1</w:t>
      </w:r>
    </w:p>
    <w:p w:rsidR="00190A29" w:rsidRDefault="00190A29" w:rsidP="00190A29">
      <w:pPr>
        <w:pStyle w:val="GlossaryText"/>
        <w:spacing w:before="0" w:line="240" w:lineRule="auto"/>
        <w:jc w:val="center"/>
      </w:pPr>
      <w:r>
        <w:t>Critical Thinking Questions</w:t>
      </w:r>
    </w:p>
    <w:p w:rsidR="00190A29" w:rsidRDefault="00190A29" w:rsidP="00190A29">
      <w:pPr>
        <w:ind w:firstLine="0"/>
        <w:rPr>
          <w:b/>
        </w:rPr>
      </w:pPr>
    </w:p>
    <w:p w:rsidR="00190A29" w:rsidRPr="00400933" w:rsidRDefault="00190A29" w:rsidP="00190A29">
      <w:r w:rsidRPr="00400933">
        <w:t>Consider the questions that follow.</w:t>
      </w:r>
    </w:p>
    <w:p w:rsidR="00190A29" w:rsidRPr="008A6628" w:rsidRDefault="00190A29" w:rsidP="00190A29">
      <w:pPr>
        <w:rPr>
          <w:b/>
        </w:rPr>
      </w:pPr>
    </w:p>
    <w:p w:rsidR="00190A29" w:rsidRPr="00773D1D" w:rsidRDefault="00423ED1" w:rsidP="00190A29">
      <w:pPr>
        <w:tabs>
          <w:tab w:val="left" w:pos="1170"/>
        </w:tabs>
        <w:ind w:left="720"/>
        <w:outlineLvl w:val="0"/>
        <w:rPr>
          <w:bCs/>
          <w:kern w:val="36"/>
          <w:lang w:eastAsia="en-CA"/>
        </w:rPr>
      </w:pPr>
      <w:hyperlink r:id="rId8" w:history="1">
        <w:r w:rsidR="00190A29" w:rsidRPr="00773D1D">
          <w:rPr>
            <w:rStyle w:val="Hyperlink"/>
          </w:rPr>
          <w:t>Did You Know 2013 –</w:t>
        </w:r>
      </w:hyperlink>
      <w:r w:rsidR="00190A29" w:rsidRPr="00773D1D">
        <w:rPr>
          <w:bCs/>
          <w:kern w:val="36"/>
          <w:lang w:eastAsia="en-CA"/>
        </w:rPr>
        <w:t xml:space="preserve"> </w:t>
      </w:r>
      <w:r w:rsidR="00190A29">
        <w:rPr>
          <w:bCs/>
          <w:kern w:val="36"/>
          <w:lang w:eastAsia="en-CA"/>
        </w:rPr>
        <w:t xml:space="preserve">Video of </w:t>
      </w:r>
      <w:r w:rsidR="00190A29" w:rsidRPr="00773D1D">
        <w:rPr>
          <w:bCs/>
          <w:kern w:val="36"/>
          <w:lang w:eastAsia="en-CA"/>
        </w:rPr>
        <w:t>4:56 minutes</w:t>
      </w:r>
    </w:p>
    <w:p w:rsidR="00190A29" w:rsidRPr="00773D1D" w:rsidRDefault="00190A29" w:rsidP="00190A29">
      <w:pPr>
        <w:tabs>
          <w:tab w:val="left" w:pos="1170"/>
        </w:tabs>
        <w:ind w:left="720"/>
        <w:outlineLvl w:val="0"/>
        <w:rPr>
          <w:bCs/>
          <w:kern w:val="36"/>
          <w:lang w:eastAsia="en-CA"/>
        </w:rPr>
      </w:pPr>
      <w:proofErr w:type="gramStart"/>
      <w:r w:rsidRPr="00773D1D">
        <w:rPr>
          <w:bCs/>
          <w:kern w:val="36"/>
          <w:lang w:eastAsia="en-CA"/>
        </w:rPr>
        <w:t>Excellent video to visualize the rate of change in the environment.</w:t>
      </w:r>
      <w:proofErr w:type="gramEnd"/>
      <w:r w:rsidRPr="00773D1D">
        <w:rPr>
          <w:bCs/>
          <w:kern w:val="36"/>
          <w:lang w:eastAsia="en-CA"/>
        </w:rPr>
        <w:t xml:space="preserve">  </w:t>
      </w:r>
    </w:p>
    <w:p w:rsidR="00190A29" w:rsidRDefault="00190A29" w:rsidP="00190A29">
      <w:pPr>
        <w:pStyle w:val="ListParagraph"/>
        <w:numPr>
          <w:ilvl w:val="0"/>
          <w:numId w:val="1"/>
        </w:numPr>
        <w:spacing w:line="240" w:lineRule="auto"/>
        <w:rPr>
          <w:rFonts w:asciiTheme="minorHAnsi" w:hAnsiTheme="minorHAnsi"/>
        </w:rPr>
      </w:pPr>
      <w:r w:rsidRPr="00773D1D">
        <w:rPr>
          <w:rFonts w:asciiTheme="minorHAnsi" w:hAnsiTheme="minorHAnsi"/>
        </w:rPr>
        <w:t>Choose one fact and discuss how it may impact change initiatives for an organization you’re familiar with.</w:t>
      </w:r>
    </w:p>
    <w:p w:rsidR="00190A29" w:rsidRDefault="00190A29" w:rsidP="00190A29">
      <w:pPr>
        <w:spacing w:line="240" w:lineRule="auto"/>
        <w:rPr>
          <w:rFonts w:asciiTheme="minorHAnsi" w:hAnsiTheme="minorHAnsi"/>
        </w:rPr>
      </w:pPr>
    </w:p>
    <w:p w:rsidR="00190A29" w:rsidRDefault="00190A29" w:rsidP="00190A29">
      <w:pPr>
        <w:spacing w:line="240" w:lineRule="auto"/>
        <w:rPr>
          <w:rFonts w:asciiTheme="minorHAnsi" w:hAnsiTheme="minorHAnsi"/>
        </w:rPr>
      </w:pPr>
    </w:p>
    <w:p w:rsidR="00190A29" w:rsidRDefault="00190A29" w:rsidP="00190A29">
      <w:pPr>
        <w:spacing w:line="240" w:lineRule="auto"/>
        <w:rPr>
          <w:rFonts w:asciiTheme="minorHAnsi" w:hAnsiTheme="minorHAnsi"/>
        </w:rPr>
      </w:pPr>
    </w:p>
    <w:p w:rsidR="00190A29" w:rsidRDefault="00190A29" w:rsidP="00190A29">
      <w:pPr>
        <w:spacing w:line="240" w:lineRule="auto"/>
        <w:rPr>
          <w:rFonts w:asciiTheme="minorHAnsi" w:hAnsiTheme="minorHAnsi"/>
        </w:rPr>
      </w:pPr>
    </w:p>
    <w:p w:rsidR="00190A29" w:rsidRPr="00190A29" w:rsidRDefault="00190A29" w:rsidP="00190A29">
      <w:pPr>
        <w:spacing w:line="240" w:lineRule="auto"/>
        <w:ind w:firstLine="0"/>
        <w:rPr>
          <w:rFonts w:asciiTheme="minorHAnsi" w:hAnsiTheme="minorHAnsi"/>
        </w:rPr>
      </w:pPr>
    </w:p>
    <w:p w:rsidR="00190A29" w:rsidRDefault="00190A29" w:rsidP="00190A29">
      <w:pPr>
        <w:pStyle w:val="ListParagraph"/>
        <w:numPr>
          <w:ilvl w:val="0"/>
          <w:numId w:val="1"/>
        </w:numPr>
        <w:spacing w:line="240" w:lineRule="auto"/>
        <w:rPr>
          <w:rFonts w:asciiTheme="minorHAnsi" w:hAnsiTheme="minorHAnsi"/>
        </w:rPr>
      </w:pPr>
      <w:r w:rsidRPr="00773D1D">
        <w:rPr>
          <w:rFonts w:asciiTheme="minorHAnsi" w:hAnsiTheme="minorHAnsi"/>
        </w:rPr>
        <w:t>Which fact listed do you think will have the most long-term implications</w:t>
      </w:r>
      <w:r>
        <w:rPr>
          <w:rFonts w:asciiTheme="minorHAnsi" w:hAnsiTheme="minorHAnsi"/>
        </w:rPr>
        <w:t xml:space="preserve"> for organizations in the future</w:t>
      </w:r>
      <w:r w:rsidRPr="00773D1D">
        <w:rPr>
          <w:rFonts w:asciiTheme="minorHAnsi" w:hAnsiTheme="minorHAnsi"/>
        </w:rPr>
        <w:t>?</w:t>
      </w:r>
    </w:p>
    <w:p w:rsidR="00190A29" w:rsidRDefault="00190A29" w:rsidP="00190A29">
      <w:pPr>
        <w:spacing w:line="240" w:lineRule="auto"/>
        <w:rPr>
          <w:rFonts w:asciiTheme="minorHAnsi" w:hAnsiTheme="minorHAnsi"/>
        </w:rPr>
      </w:pPr>
    </w:p>
    <w:p w:rsidR="00190A29" w:rsidRDefault="00190A29" w:rsidP="00190A29">
      <w:pPr>
        <w:spacing w:line="240" w:lineRule="auto"/>
        <w:rPr>
          <w:rFonts w:asciiTheme="minorHAnsi" w:hAnsiTheme="minorHAnsi"/>
        </w:rPr>
      </w:pPr>
    </w:p>
    <w:p w:rsidR="00190A29" w:rsidRDefault="00190A29" w:rsidP="00190A29">
      <w:pPr>
        <w:spacing w:line="240" w:lineRule="auto"/>
        <w:rPr>
          <w:rFonts w:asciiTheme="minorHAnsi" w:hAnsiTheme="minorHAnsi"/>
        </w:rPr>
      </w:pPr>
    </w:p>
    <w:p w:rsidR="00190A29" w:rsidRDefault="00190A29" w:rsidP="00190A29">
      <w:pPr>
        <w:spacing w:line="240" w:lineRule="auto"/>
        <w:rPr>
          <w:rFonts w:asciiTheme="minorHAnsi" w:hAnsiTheme="minorHAnsi"/>
        </w:rPr>
      </w:pPr>
    </w:p>
    <w:p w:rsidR="00190A29" w:rsidRDefault="00190A29" w:rsidP="00190A29">
      <w:pPr>
        <w:spacing w:line="240" w:lineRule="auto"/>
        <w:ind w:firstLine="0"/>
        <w:rPr>
          <w:rFonts w:asciiTheme="minorHAnsi" w:hAnsiTheme="minorHAnsi"/>
        </w:rPr>
      </w:pPr>
    </w:p>
    <w:p w:rsidR="00190A29" w:rsidRPr="00190A29" w:rsidRDefault="00190A29" w:rsidP="00190A29">
      <w:pPr>
        <w:spacing w:line="240" w:lineRule="auto"/>
        <w:ind w:firstLine="0"/>
        <w:rPr>
          <w:rFonts w:asciiTheme="minorHAnsi" w:hAnsiTheme="minorHAnsi"/>
        </w:rPr>
      </w:pPr>
    </w:p>
    <w:p w:rsidR="00190A29" w:rsidRDefault="00190A29" w:rsidP="00190A29">
      <w:pPr>
        <w:pStyle w:val="ListParagraph"/>
        <w:numPr>
          <w:ilvl w:val="0"/>
          <w:numId w:val="1"/>
        </w:numPr>
        <w:spacing w:line="240" w:lineRule="auto"/>
        <w:rPr>
          <w:rFonts w:asciiTheme="minorHAnsi" w:hAnsiTheme="minorHAnsi"/>
        </w:rPr>
      </w:pPr>
      <w:r w:rsidRPr="00773D1D">
        <w:rPr>
          <w:rFonts w:asciiTheme="minorHAnsi" w:hAnsiTheme="minorHAnsi"/>
        </w:rPr>
        <w:t>Brainstorm what similar facts you think may be true in 5 years, 15 years and 25 years.</w:t>
      </w:r>
    </w:p>
    <w:p w:rsidR="00190A29" w:rsidRDefault="00190A29" w:rsidP="00190A29">
      <w:pPr>
        <w:spacing w:line="240" w:lineRule="auto"/>
        <w:rPr>
          <w:rFonts w:asciiTheme="minorHAnsi" w:hAnsiTheme="minorHAnsi"/>
        </w:rPr>
      </w:pPr>
    </w:p>
    <w:p w:rsidR="00190A29" w:rsidRDefault="00190A29" w:rsidP="00190A29">
      <w:pPr>
        <w:spacing w:line="240" w:lineRule="auto"/>
        <w:ind w:firstLine="0"/>
        <w:rPr>
          <w:rFonts w:asciiTheme="minorHAnsi" w:hAnsiTheme="minorHAnsi"/>
        </w:rPr>
      </w:pPr>
    </w:p>
    <w:p w:rsidR="00190A29" w:rsidRPr="00190A29" w:rsidRDefault="00190A29" w:rsidP="00190A29">
      <w:pPr>
        <w:spacing w:line="240" w:lineRule="auto"/>
        <w:rPr>
          <w:rFonts w:asciiTheme="minorHAnsi" w:hAnsiTheme="minorHAnsi"/>
        </w:rPr>
      </w:pPr>
    </w:p>
    <w:p w:rsidR="00190A29" w:rsidRDefault="00190A29" w:rsidP="00190A29">
      <w:pPr>
        <w:pStyle w:val="Heading1"/>
        <w:spacing w:before="0" w:after="0" w:line="240" w:lineRule="auto"/>
        <w:ind w:left="720"/>
        <w:jc w:val="left"/>
      </w:pPr>
    </w:p>
    <w:p w:rsidR="00190A29" w:rsidRPr="00190A29" w:rsidRDefault="00190A29" w:rsidP="00190A29"/>
    <w:p w:rsidR="00190A29" w:rsidRPr="00773D1D" w:rsidRDefault="00423ED1" w:rsidP="00190A29">
      <w:pPr>
        <w:pStyle w:val="Heading1"/>
        <w:spacing w:before="0" w:after="0" w:line="240" w:lineRule="auto"/>
        <w:ind w:left="720"/>
        <w:jc w:val="left"/>
        <w:rPr>
          <w:rFonts w:asciiTheme="minorHAnsi" w:hAnsiTheme="minorHAnsi"/>
          <w:b w:val="0"/>
          <w:sz w:val="24"/>
          <w:szCs w:val="24"/>
        </w:rPr>
      </w:pPr>
      <w:hyperlink r:id="rId9" w:history="1">
        <w:r w:rsidR="00190A29" w:rsidRPr="00773D1D">
          <w:rPr>
            <w:rStyle w:val="Hyperlink"/>
            <w:rFonts w:asciiTheme="minorHAnsi" w:hAnsiTheme="minorHAnsi"/>
            <w:b w:val="0"/>
            <w:sz w:val="24"/>
            <w:szCs w:val="24"/>
          </w:rPr>
          <w:t>IBM Study: Making Change Work</w:t>
        </w:r>
      </w:hyperlink>
      <w:r w:rsidR="00190A29" w:rsidRPr="00773D1D">
        <w:rPr>
          <w:rFonts w:asciiTheme="minorHAnsi" w:hAnsiTheme="minorHAnsi"/>
          <w:b w:val="0"/>
          <w:sz w:val="24"/>
          <w:szCs w:val="24"/>
        </w:rPr>
        <w:t xml:space="preserve"> – </w:t>
      </w:r>
      <w:r w:rsidR="00190A29">
        <w:rPr>
          <w:rFonts w:asciiTheme="minorHAnsi" w:hAnsiTheme="minorHAnsi"/>
          <w:b w:val="0"/>
          <w:sz w:val="24"/>
          <w:szCs w:val="24"/>
        </w:rPr>
        <w:t xml:space="preserve">Video of </w:t>
      </w:r>
      <w:r w:rsidR="00190A29" w:rsidRPr="00773D1D">
        <w:rPr>
          <w:rFonts w:asciiTheme="minorHAnsi" w:hAnsiTheme="minorHAnsi"/>
          <w:b w:val="0"/>
          <w:sz w:val="24"/>
          <w:szCs w:val="24"/>
        </w:rPr>
        <w:t>2.57 minutes</w:t>
      </w:r>
    </w:p>
    <w:p w:rsidR="00190A29" w:rsidRPr="00773D1D" w:rsidRDefault="00190A29" w:rsidP="00190A29">
      <w:pPr>
        <w:pStyle w:val="Heading1"/>
        <w:spacing w:before="0" w:after="0" w:line="240" w:lineRule="auto"/>
        <w:ind w:left="720"/>
        <w:jc w:val="left"/>
        <w:rPr>
          <w:rFonts w:asciiTheme="minorHAnsi" w:hAnsiTheme="minorHAnsi"/>
          <w:b w:val="0"/>
          <w:sz w:val="24"/>
          <w:szCs w:val="24"/>
        </w:rPr>
      </w:pPr>
      <w:proofErr w:type="gramStart"/>
      <w:r w:rsidRPr="00773D1D">
        <w:rPr>
          <w:rFonts w:asciiTheme="minorHAnsi" w:hAnsiTheme="minorHAnsi"/>
          <w:b w:val="0"/>
          <w:sz w:val="24"/>
          <w:szCs w:val="24"/>
        </w:rPr>
        <w:t>Interesting discussion of IBM study that only 60% of change projects succeed.</w:t>
      </w:r>
      <w:proofErr w:type="gramEnd"/>
      <w:r w:rsidRPr="00773D1D">
        <w:rPr>
          <w:rFonts w:asciiTheme="minorHAnsi" w:hAnsiTheme="minorHAnsi"/>
          <w:b w:val="0"/>
          <w:sz w:val="24"/>
          <w:szCs w:val="24"/>
        </w:rPr>
        <w:t xml:space="preserve"> Discusses factors that seem to increase the chances for success. </w:t>
      </w:r>
    </w:p>
    <w:p w:rsidR="00190A29" w:rsidRDefault="00190A29" w:rsidP="00190A29">
      <w:pPr>
        <w:pStyle w:val="ListParagraph"/>
        <w:numPr>
          <w:ilvl w:val="0"/>
          <w:numId w:val="2"/>
        </w:numPr>
        <w:spacing w:line="240" w:lineRule="auto"/>
        <w:rPr>
          <w:rFonts w:asciiTheme="minorHAnsi" w:hAnsiTheme="minorHAnsi"/>
        </w:rPr>
      </w:pPr>
      <w:r w:rsidRPr="00773D1D">
        <w:rPr>
          <w:rFonts w:asciiTheme="minorHAnsi" w:hAnsiTheme="minorHAnsi"/>
        </w:rPr>
        <w:t>List reasons (both in the video as well as those not mentioned) that change projects often fail?</w:t>
      </w:r>
    </w:p>
    <w:p w:rsidR="00190A29" w:rsidRDefault="00190A29" w:rsidP="00190A29">
      <w:pPr>
        <w:spacing w:line="240" w:lineRule="auto"/>
        <w:rPr>
          <w:rFonts w:asciiTheme="minorHAnsi" w:hAnsiTheme="minorHAnsi"/>
        </w:rPr>
      </w:pPr>
    </w:p>
    <w:p w:rsidR="00190A29" w:rsidRDefault="00190A29" w:rsidP="00190A29">
      <w:pPr>
        <w:spacing w:line="240" w:lineRule="auto"/>
        <w:rPr>
          <w:rFonts w:asciiTheme="minorHAnsi" w:hAnsiTheme="minorHAnsi"/>
        </w:rPr>
      </w:pPr>
    </w:p>
    <w:p w:rsidR="00190A29" w:rsidRDefault="00190A29" w:rsidP="00190A29">
      <w:pPr>
        <w:spacing w:line="240" w:lineRule="auto"/>
        <w:rPr>
          <w:rFonts w:asciiTheme="minorHAnsi" w:hAnsiTheme="minorHAnsi"/>
        </w:rPr>
      </w:pPr>
    </w:p>
    <w:p w:rsidR="00190A29" w:rsidRDefault="00190A29" w:rsidP="00190A29">
      <w:pPr>
        <w:spacing w:line="240" w:lineRule="auto"/>
        <w:rPr>
          <w:rFonts w:asciiTheme="minorHAnsi" w:hAnsiTheme="minorHAnsi"/>
        </w:rPr>
      </w:pPr>
    </w:p>
    <w:p w:rsidR="00190A29" w:rsidRDefault="00190A29" w:rsidP="00190A29">
      <w:pPr>
        <w:spacing w:line="240" w:lineRule="auto"/>
        <w:rPr>
          <w:rFonts w:asciiTheme="minorHAnsi" w:hAnsiTheme="minorHAnsi"/>
        </w:rPr>
      </w:pPr>
    </w:p>
    <w:p w:rsidR="00190A29" w:rsidRDefault="00190A29" w:rsidP="00190A29">
      <w:pPr>
        <w:spacing w:line="240" w:lineRule="auto"/>
        <w:rPr>
          <w:rFonts w:asciiTheme="minorHAnsi" w:hAnsiTheme="minorHAnsi"/>
        </w:rPr>
      </w:pPr>
    </w:p>
    <w:p w:rsidR="00190A29" w:rsidRPr="00190A29" w:rsidRDefault="00190A29" w:rsidP="00190A29">
      <w:pPr>
        <w:spacing w:line="240" w:lineRule="auto"/>
        <w:rPr>
          <w:rFonts w:asciiTheme="minorHAnsi" w:hAnsiTheme="minorHAnsi"/>
        </w:rPr>
      </w:pPr>
    </w:p>
    <w:p w:rsidR="00190A29" w:rsidRDefault="00190A29" w:rsidP="00190A29">
      <w:pPr>
        <w:pStyle w:val="ListParagraph"/>
        <w:numPr>
          <w:ilvl w:val="0"/>
          <w:numId w:val="2"/>
        </w:numPr>
        <w:spacing w:line="240" w:lineRule="auto"/>
        <w:rPr>
          <w:rFonts w:asciiTheme="minorHAnsi" w:hAnsiTheme="minorHAnsi"/>
        </w:rPr>
      </w:pPr>
      <w:r w:rsidRPr="00773D1D">
        <w:rPr>
          <w:rFonts w:asciiTheme="minorHAnsi" w:hAnsiTheme="minorHAnsi"/>
        </w:rPr>
        <w:lastRenderedPageBreak/>
        <w:t>Can you think of similar instances of change project failure from your own experience?</w:t>
      </w:r>
    </w:p>
    <w:p w:rsidR="00190A29" w:rsidRDefault="00190A29" w:rsidP="00190A29">
      <w:pPr>
        <w:spacing w:line="240" w:lineRule="auto"/>
        <w:rPr>
          <w:rFonts w:asciiTheme="minorHAnsi" w:hAnsiTheme="minorHAnsi"/>
        </w:rPr>
      </w:pPr>
    </w:p>
    <w:p w:rsidR="00190A29" w:rsidRDefault="00190A29" w:rsidP="00190A29">
      <w:pPr>
        <w:spacing w:line="240" w:lineRule="auto"/>
        <w:rPr>
          <w:rFonts w:asciiTheme="minorHAnsi" w:hAnsiTheme="minorHAnsi"/>
        </w:rPr>
      </w:pPr>
    </w:p>
    <w:p w:rsidR="00190A29" w:rsidRDefault="00190A29" w:rsidP="00190A29">
      <w:pPr>
        <w:spacing w:line="240" w:lineRule="auto"/>
        <w:rPr>
          <w:rFonts w:asciiTheme="minorHAnsi" w:hAnsiTheme="minorHAnsi"/>
        </w:rPr>
      </w:pPr>
    </w:p>
    <w:p w:rsidR="00190A29" w:rsidRDefault="00190A29" w:rsidP="00190A29">
      <w:pPr>
        <w:spacing w:line="240" w:lineRule="auto"/>
        <w:rPr>
          <w:rFonts w:asciiTheme="minorHAnsi" w:hAnsiTheme="minorHAnsi"/>
        </w:rPr>
      </w:pPr>
    </w:p>
    <w:p w:rsidR="00190A29" w:rsidRPr="00190A29" w:rsidRDefault="00190A29" w:rsidP="00190A29">
      <w:pPr>
        <w:spacing w:line="240" w:lineRule="auto"/>
        <w:rPr>
          <w:rFonts w:asciiTheme="minorHAnsi" w:hAnsiTheme="minorHAnsi"/>
        </w:rPr>
      </w:pPr>
    </w:p>
    <w:p w:rsidR="00190A29" w:rsidRDefault="00190A29" w:rsidP="00190A29">
      <w:pPr>
        <w:pStyle w:val="ListParagraph"/>
        <w:numPr>
          <w:ilvl w:val="0"/>
          <w:numId w:val="2"/>
        </w:numPr>
        <w:spacing w:line="240" w:lineRule="auto"/>
        <w:rPr>
          <w:rFonts w:asciiTheme="minorHAnsi" w:hAnsiTheme="minorHAnsi"/>
        </w:rPr>
      </w:pPr>
      <w:r w:rsidRPr="00773D1D">
        <w:rPr>
          <w:rFonts w:asciiTheme="minorHAnsi" w:hAnsiTheme="minorHAnsi"/>
        </w:rPr>
        <w:t>What are the main takeaways about how to increase the success of a change initiative?</w:t>
      </w:r>
    </w:p>
    <w:p w:rsidR="00190A29" w:rsidRDefault="00190A29" w:rsidP="00190A29">
      <w:pPr>
        <w:spacing w:line="240" w:lineRule="auto"/>
        <w:rPr>
          <w:rFonts w:asciiTheme="minorHAnsi" w:hAnsiTheme="minorHAnsi"/>
        </w:rPr>
      </w:pPr>
    </w:p>
    <w:p w:rsidR="00190A29" w:rsidRDefault="00190A29" w:rsidP="00190A29">
      <w:pPr>
        <w:spacing w:line="240" w:lineRule="auto"/>
        <w:rPr>
          <w:rFonts w:asciiTheme="minorHAnsi" w:hAnsiTheme="minorHAnsi"/>
        </w:rPr>
      </w:pPr>
    </w:p>
    <w:p w:rsidR="00190A29" w:rsidRDefault="00190A29" w:rsidP="00190A29">
      <w:pPr>
        <w:spacing w:line="240" w:lineRule="auto"/>
        <w:rPr>
          <w:rFonts w:asciiTheme="minorHAnsi" w:hAnsiTheme="minorHAnsi"/>
        </w:rPr>
      </w:pPr>
    </w:p>
    <w:p w:rsidR="00190A29" w:rsidRDefault="00190A29" w:rsidP="00190A29">
      <w:pPr>
        <w:spacing w:line="240" w:lineRule="auto"/>
        <w:ind w:firstLine="0"/>
        <w:rPr>
          <w:rFonts w:asciiTheme="minorHAnsi" w:hAnsiTheme="minorHAnsi"/>
        </w:rPr>
      </w:pPr>
    </w:p>
    <w:p w:rsidR="00190A29" w:rsidRDefault="00190A29" w:rsidP="00190A29">
      <w:pPr>
        <w:spacing w:line="240" w:lineRule="auto"/>
        <w:rPr>
          <w:rFonts w:asciiTheme="minorHAnsi" w:hAnsiTheme="minorHAnsi"/>
        </w:rPr>
      </w:pPr>
    </w:p>
    <w:p w:rsidR="00190A29" w:rsidRPr="00190A29" w:rsidRDefault="00190A29" w:rsidP="00190A29">
      <w:pPr>
        <w:spacing w:line="240" w:lineRule="auto"/>
        <w:rPr>
          <w:rFonts w:asciiTheme="minorHAnsi" w:hAnsiTheme="minorHAnsi"/>
        </w:rPr>
      </w:pPr>
    </w:p>
    <w:p w:rsidR="00190A29" w:rsidRDefault="00190A29" w:rsidP="00190A29">
      <w:pPr>
        <w:pStyle w:val="Heading1"/>
        <w:spacing w:before="0" w:after="0" w:line="240" w:lineRule="auto"/>
        <w:ind w:left="1080"/>
        <w:jc w:val="left"/>
        <w:rPr>
          <w:rStyle w:val="Hyperlink"/>
          <w:rFonts w:asciiTheme="minorHAnsi" w:hAnsiTheme="minorHAnsi"/>
          <w:b w:val="0"/>
          <w:sz w:val="24"/>
          <w:szCs w:val="24"/>
        </w:rPr>
      </w:pPr>
      <w:r w:rsidRPr="00773D1D">
        <w:rPr>
          <w:rFonts w:asciiTheme="minorHAnsi" w:hAnsiTheme="minorHAnsi"/>
          <w:b w:val="0"/>
          <w:sz w:val="24"/>
          <w:szCs w:val="24"/>
        </w:rPr>
        <w:t xml:space="preserve">For more information, see the </w:t>
      </w:r>
      <w:hyperlink r:id="rId10" w:history="1">
        <w:r w:rsidRPr="00400933">
          <w:rPr>
            <w:rStyle w:val="Hyperlink"/>
            <w:rFonts w:asciiTheme="minorHAnsi" w:hAnsiTheme="minorHAnsi"/>
            <w:b w:val="0"/>
            <w:sz w:val="24"/>
            <w:szCs w:val="24"/>
          </w:rPr>
          <w:t>webpage</w:t>
        </w:r>
      </w:hyperlink>
      <w:r w:rsidRPr="00773D1D">
        <w:rPr>
          <w:rFonts w:asciiTheme="minorHAnsi" w:hAnsiTheme="minorHAnsi"/>
          <w:b w:val="0"/>
          <w:sz w:val="24"/>
          <w:szCs w:val="24"/>
        </w:rPr>
        <w:t xml:space="preserve"> </w:t>
      </w:r>
      <w:r>
        <w:rPr>
          <w:rFonts w:asciiTheme="minorHAnsi" w:hAnsiTheme="minorHAnsi"/>
          <w:b w:val="0"/>
          <w:sz w:val="24"/>
          <w:szCs w:val="24"/>
        </w:rPr>
        <w:t xml:space="preserve">listed on the website </w:t>
      </w:r>
      <w:r w:rsidRPr="00773D1D">
        <w:rPr>
          <w:rFonts w:asciiTheme="minorHAnsi" w:hAnsiTheme="minorHAnsi"/>
          <w:b w:val="0"/>
          <w:sz w:val="24"/>
          <w:szCs w:val="24"/>
        </w:rPr>
        <w:t>for a link to the IBM report that is the focus of the video</w:t>
      </w:r>
      <w:r>
        <w:rPr>
          <w:rFonts w:asciiTheme="minorHAnsi" w:hAnsiTheme="minorHAnsi"/>
          <w:b w:val="0"/>
          <w:sz w:val="24"/>
          <w:szCs w:val="24"/>
        </w:rPr>
        <w:t>.</w:t>
      </w:r>
      <w:r>
        <w:rPr>
          <w:rStyle w:val="Hyperlink"/>
          <w:rFonts w:asciiTheme="minorHAnsi" w:hAnsiTheme="minorHAnsi"/>
          <w:b w:val="0"/>
          <w:sz w:val="24"/>
          <w:szCs w:val="24"/>
        </w:rPr>
        <w:t xml:space="preserve"> </w:t>
      </w:r>
    </w:p>
    <w:p w:rsidR="00190A29" w:rsidRDefault="00190A29" w:rsidP="00190A29"/>
    <w:p w:rsidR="00190A29" w:rsidRPr="008A6628" w:rsidRDefault="00190A29" w:rsidP="00190A29">
      <w:pPr>
        <w:spacing w:line="240" w:lineRule="auto"/>
        <w:ind w:left="709"/>
      </w:pPr>
      <w:r w:rsidRPr="008A6628">
        <w:t xml:space="preserve">Individually or in groups, pick a product or service and then go to the Web and explore what technological and/or geopolitical changes are occurring that could seriously disrupt existing organizations in that sector. Then pick an organization that would be affected and identify the changes you’d undertake to help it adapt and thrive.  </w:t>
      </w:r>
    </w:p>
    <w:p w:rsidR="00190A29" w:rsidRPr="008A6628" w:rsidRDefault="00190A29" w:rsidP="00190A29">
      <w:pPr>
        <w:spacing w:line="240" w:lineRule="auto"/>
        <w:ind w:left="709"/>
      </w:pPr>
      <w:r w:rsidRPr="008A6628">
        <w:t xml:space="preserve">For example, if you owned a taxi firm in New York City, how would you prepare for the potential arrival of self-driving cars? </w:t>
      </w:r>
    </w:p>
    <w:p w:rsidR="00190A29" w:rsidRDefault="00190A29" w:rsidP="00190A29">
      <w:pPr>
        <w:pStyle w:val="GlossaryText"/>
        <w:spacing w:before="0" w:line="240" w:lineRule="auto"/>
        <w:jc w:val="center"/>
        <w:rPr>
          <w:b/>
          <w:bCs/>
          <w:smallCaps/>
          <w:sz w:val="28"/>
          <w:szCs w:val="28"/>
        </w:rPr>
      </w:pPr>
      <w:r>
        <w:rPr>
          <w:b/>
          <w:bCs/>
          <w:smallCaps/>
          <w:sz w:val="28"/>
          <w:szCs w:val="28"/>
        </w:rPr>
        <w:br w:type="page"/>
      </w:r>
    </w:p>
    <w:p w:rsidR="00190A29" w:rsidRPr="00251673" w:rsidRDefault="00190A29" w:rsidP="00190A29">
      <w:pPr>
        <w:pStyle w:val="GlossaryText"/>
        <w:spacing w:before="0" w:line="240" w:lineRule="auto"/>
        <w:jc w:val="center"/>
        <w:rPr>
          <w:b/>
          <w:bCs/>
          <w:smallCaps/>
          <w:sz w:val="28"/>
          <w:szCs w:val="28"/>
        </w:rPr>
      </w:pPr>
      <w:r>
        <w:rPr>
          <w:b/>
          <w:bCs/>
          <w:smallCaps/>
          <w:sz w:val="28"/>
          <w:szCs w:val="28"/>
        </w:rPr>
        <w:lastRenderedPageBreak/>
        <w:t>Toolkit Exercise 1.2</w:t>
      </w:r>
    </w:p>
    <w:p w:rsidR="00190A29" w:rsidRDefault="00190A29" w:rsidP="00190A29">
      <w:pPr>
        <w:pStyle w:val="GlossaryText"/>
        <w:spacing w:before="0" w:line="240" w:lineRule="auto"/>
        <w:jc w:val="center"/>
      </w:pPr>
      <w:r>
        <w:t>Analyzing Your Environment</w:t>
      </w:r>
    </w:p>
    <w:p w:rsidR="00190A29" w:rsidRDefault="00190A29" w:rsidP="00190A29">
      <w:pPr>
        <w:pStyle w:val="GlossaryText"/>
        <w:ind w:left="0" w:firstLine="360"/>
      </w:pPr>
      <w:r>
        <w:t>Select an organization you are familiar with.  What are the key environmental issues affecting this organization? List the factors under each subheading and their implications for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8"/>
        <w:gridCol w:w="3449"/>
        <w:gridCol w:w="3449"/>
      </w:tblGrid>
      <w:tr w:rsidR="00190A29" w:rsidTr="008E3036">
        <w:tc>
          <w:tcPr>
            <w:tcW w:w="3672" w:type="dxa"/>
            <w:shd w:val="clear" w:color="auto" w:fill="auto"/>
          </w:tcPr>
          <w:p w:rsidR="00190A29" w:rsidRPr="006C2DF5" w:rsidRDefault="00190A29" w:rsidP="008E3036">
            <w:pPr>
              <w:pStyle w:val="GlossaryText"/>
              <w:ind w:left="0" w:firstLine="0"/>
              <w:jc w:val="center"/>
              <w:rPr>
                <w:b/>
              </w:rPr>
            </w:pPr>
            <w:r w:rsidRPr="006C2DF5">
              <w:rPr>
                <w:b/>
              </w:rPr>
              <w:t>Factors</w:t>
            </w:r>
          </w:p>
        </w:tc>
        <w:tc>
          <w:tcPr>
            <w:tcW w:w="3672" w:type="dxa"/>
            <w:shd w:val="clear" w:color="auto" w:fill="auto"/>
          </w:tcPr>
          <w:p w:rsidR="00190A29" w:rsidRPr="001404D5" w:rsidRDefault="00190A29" w:rsidP="008E3036">
            <w:pPr>
              <w:pStyle w:val="GlossaryText"/>
              <w:ind w:left="0" w:firstLine="0"/>
              <w:jc w:val="center"/>
              <w:rPr>
                <w:b/>
              </w:rPr>
            </w:pPr>
            <w:r w:rsidRPr="001404D5">
              <w:rPr>
                <w:b/>
              </w:rPr>
              <w:t>Proactive Implications</w:t>
            </w:r>
          </w:p>
        </w:tc>
        <w:tc>
          <w:tcPr>
            <w:tcW w:w="3672" w:type="dxa"/>
            <w:shd w:val="clear" w:color="auto" w:fill="auto"/>
          </w:tcPr>
          <w:p w:rsidR="00190A29" w:rsidRPr="00244970" w:rsidRDefault="00190A29" w:rsidP="008E3036">
            <w:pPr>
              <w:pStyle w:val="GlossaryText"/>
              <w:ind w:left="0" w:firstLine="0"/>
              <w:jc w:val="center"/>
              <w:rPr>
                <w:b/>
              </w:rPr>
            </w:pPr>
            <w:r w:rsidRPr="00244970">
              <w:rPr>
                <w:b/>
              </w:rPr>
              <w:t>Reactive Implications</w:t>
            </w:r>
          </w:p>
        </w:tc>
      </w:tr>
      <w:tr w:rsidR="00190A29" w:rsidTr="008E3036">
        <w:tc>
          <w:tcPr>
            <w:tcW w:w="11016" w:type="dxa"/>
            <w:gridSpan w:val="3"/>
            <w:shd w:val="clear" w:color="auto" w:fill="auto"/>
          </w:tcPr>
          <w:p w:rsidR="00190A29" w:rsidRDefault="00190A29" w:rsidP="008E3036">
            <w:pPr>
              <w:pStyle w:val="GlossaryText"/>
              <w:ind w:left="0" w:firstLine="0"/>
            </w:pPr>
            <w:r>
              <w:t xml:space="preserve">Political </w:t>
            </w:r>
          </w:p>
        </w:tc>
      </w:tr>
      <w:tr w:rsidR="00190A29" w:rsidTr="008E3036">
        <w:tc>
          <w:tcPr>
            <w:tcW w:w="3672" w:type="dxa"/>
            <w:shd w:val="clear" w:color="auto" w:fill="auto"/>
          </w:tcPr>
          <w:p w:rsidR="00190A29" w:rsidRDefault="00190A29" w:rsidP="008E3036">
            <w:pPr>
              <w:pStyle w:val="GlossaryText"/>
              <w:ind w:left="0" w:firstLine="0"/>
            </w:pPr>
          </w:p>
          <w:p w:rsidR="00190A29" w:rsidRDefault="00190A29" w:rsidP="008E3036">
            <w:pPr>
              <w:pStyle w:val="GlossaryText"/>
              <w:ind w:left="0" w:firstLine="0"/>
            </w:pPr>
          </w:p>
          <w:p w:rsidR="00190A29" w:rsidRDefault="00190A29" w:rsidP="008E3036">
            <w:pPr>
              <w:pStyle w:val="GlossaryText"/>
              <w:ind w:left="0" w:firstLine="0"/>
            </w:pPr>
          </w:p>
        </w:tc>
        <w:tc>
          <w:tcPr>
            <w:tcW w:w="3672" w:type="dxa"/>
            <w:shd w:val="clear" w:color="auto" w:fill="auto"/>
          </w:tcPr>
          <w:p w:rsidR="00190A29" w:rsidRDefault="00190A29" w:rsidP="008E3036">
            <w:pPr>
              <w:pStyle w:val="GlossaryText"/>
              <w:ind w:left="0" w:firstLine="0"/>
            </w:pPr>
          </w:p>
        </w:tc>
        <w:tc>
          <w:tcPr>
            <w:tcW w:w="3672" w:type="dxa"/>
            <w:shd w:val="clear" w:color="auto" w:fill="auto"/>
          </w:tcPr>
          <w:p w:rsidR="00190A29" w:rsidRDefault="00190A29" w:rsidP="008E3036">
            <w:pPr>
              <w:pStyle w:val="GlossaryText"/>
              <w:ind w:left="0" w:firstLine="0"/>
            </w:pPr>
          </w:p>
        </w:tc>
      </w:tr>
      <w:tr w:rsidR="00190A29" w:rsidTr="008E3036">
        <w:tc>
          <w:tcPr>
            <w:tcW w:w="11016" w:type="dxa"/>
            <w:gridSpan w:val="3"/>
            <w:shd w:val="clear" w:color="auto" w:fill="auto"/>
          </w:tcPr>
          <w:p w:rsidR="00190A29" w:rsidRDefault="00190A29" w:rsidP="008E3036">
            <w:pPr>
              <w:pStyle w:val="GlossaryText"/>
              <w:ind w:left="0" w:firstLine="0"/>
            </w:pPr>
            <w:r>
              <w:t>Economic</w:t>
            </w:r>
          </w:p>
        </w:tc>
      </w:tr>
      <w:tr w:rsidR="00190A29" w:rsidTr="008E3036">
        <w:tc>
          <w:tcPr>
            <w:tcW w:w="3672" w:type="dxa"/>
            <w:shd w:val="clear" w:color="auto" w:fill="auto"/>
          </w:tcPr>
          <w:p w:rsidR="00190A29" w:rsidRDefault="00190A29" w:rsidP="008E3036">
            <w:pPr>
              <w:pStyle w:val="GlossaryText"/>
              <w:ind w:left="0" w:firstLine="0"/>
            </w:pPr>
          </w:p>
          <w:p w:rsidR="00190A29" w:rsidRDefault="00190A29" w:rsidP="008E3036">
            <w:pPr>
              <w:pStyle w:val="GlossaryText"/>
              <w:ind w:left="0" w:firstLine="0"/>
            </w:pPr>
          </w:p>
          <w:p w:rsidR="00190A29" w:rsidRDefault="00190A29" w:rsidP="008E3036">
            <w:pPr>
              <w:pStyle w:val="GlossaryText"/>
              <w:ind w:left="0" w:firstLine="0"/>
            </w:pPr>
          </w:p>
        </w:tc>
        <w:tc>
          <w:tcPr>
            <w:tcW w:w="3672" w:type="dxa"/>
            <w:shd w:val="clear" w:color="auto" w:fill="auto"/>
          </w:tcPr>
          <w:p w:rsidR="00190A29" w:rsidRDefault="00190A29" w:rsidP="008E3036">
            <w:pPr>
              <w:pStyle w:val="GlossaryText"/>
              <w:ind w:left="0" w:firstLine="0"/>
            </w:pPr>
          </w:p>
        </w:tc>
        <w:tc>
          <w:tcPr>
            <w:tcW w:w="3672" w:type="dxa"/>
            <w:shd w:val="clear" w:color="auto" w:fill="auto"/>
          </w:tcPr>
          <w:p w:rsidR="00190A29" w:rsidRDefault="00190A29" w:rsidP="008E3036">
            <w:pPr>
              <w:pStyle w:val="GlossaryText"/>
              <w:ind w:left="0" w:firstLine="0"/>
            </w:pPr>
          </w:p>
        </w:tc>
      </w:tr>
      <w:tr w:rsidR="00190A29" w:rsidTr="008E3036">
        <w:tc>
          <w:tcPr>
            <w:tcW w:w="11016" w:type="dxa"/>
            <w:gridSpan w:val="3"/>
            <w:shd w:val="clear" w:color="auto" w:fill="auto"/>
          </w:tcPr>
          <w:p w:rsidR="00190A29" w:rsidRDefault="00190A29" w:rsidP="008E3036">
            <w:pPr>
              <w:pStyle w:val="GlossaryText"/>
              <w:ind w:left="0" w:firstLine="0"/>
            </w:pPr>
            <w:r>
              <w:t>Ecological</w:t>
            </w:r>
          </w:p>
        </w:tc>
      </w:tr>
      <w:tr w:rsidR="00190A29" w:rsidTr="008E3036">
        <w:tc>
          <w:tcPr>
            <w:tcW w:w="3672" w:type="dxa"/>
            <w:shd w:val="clear" w:color="auto" w:fill="auto"/>
          </w:tcPr>
          <w:p w:rsidR="00190A29" w:rsidRDefault="00190A29" w:rsidP="008E3036">
            <w:pPr>
              <w:pStyle w:val="GlossaryText"/>
              <w:ind w:left="0" w:firstLine="0"/>
            </w:pPr>
          </w:p>
          <w:p w:rsidR="00190A29" w:rsidRDefault="00190A29" w:rsidP="008E3036">
            <w:pPr>
              <w:pStyle w:val="GlossaryText"/>
              <w:ind w:left="0" w:firstLine="0"/>
            </w:pPr>
          </w:p>
          <w:p w:rsidR="00190A29" w:rsidRDefault="00190A29" w:rsidP="008E3036">
            <w:pPr>
              <w:pStyle w:val="GlossaryText"/>
              <w:ind w:left="0" w:firstLine="0"/>
            </w:pPr>
          </w:p>
        </w:tc>
        <w:tc>
          <w:tcPr>
            <w:tcW w:w="3672" w:type="dxa"/>
            <w:shd w:val="clear" w:color="auto" w:fill="auto"/>
          </w:tcPr>
          <w:p w:rsidR="00190A29" w:rsidRDefault="00190A29" w:rsidP="008E3036">
            <w:pPr>
              <w:pStyle w:val="GlossaryText"/>
              <w:ind w:left="0" w:firstLine="0"/>
            </w:pPr>
          </w:p>
        </w:tc>
        <w:tc>
          <w:tcPr>
            <w:tcW w:w="3672" w:type="dxa"/>
            <w:shd w:val="clear" w:color="auto" w:fill="auto"/>
          </w:tcPr>
          <w:p w:rsidR="00190A29" w:rsidRDefault="00190A29" w:rsidP="008E3036">
            <w:pPr>
              <w:pStyle w:val="GlossaryText"/>
              <w:ind w:left="0" w:firstLine="0"/>
            </w:pPr>
          </w:p>
        </w:tc>
      </w:tr>
      <w:tr w:rsidR="00190A29" w:rsidTr="008E3036">
        <w:tc>
          <w:tcPr>
            <w:tcW w:w="11016" w:type="dxa"/>
            <w:gridSpan w:val="3"/>
            <w:shd w:val="clear" w:color="auto" w:fill="auto"/>
          </w:tcPr>
          <w:p w:rsidR="00190A29" w:rsidRDefault="00190A29" w:rsidP="008E3036">
            <w:pPr>
              <w:pStyle w:val="GlossaryText"/>
              <w:ind w:left="0" w:firstLine="0"/>
            </w:pPr>
            <w:r>
              <w:t>Social</w:t>
            </w:r>
          </w:p>
        </w:tc>
      </w:tr>
      <w:tr w:rsidR="00190A29" w:rsidTr="008E3036">
        <w:tc>
          <w:tcPr>
            <w:tcW w:w="3672" w:type="dxa"/>
            <w:shd w:val="clear" w:color="auto" w:fill="auto"/>
          </w:tcPr>
          <w:p w:rsidR="00190A29" w:rsidRDefault="00190A29" w:rsidP="008E3036">
            <w:pPr>
              <w:pStyle w:val="GlossaryText"/>
              <w:ind w:left="0" w:firstLine="0"/>
            </w:pPr>
          </w:p>
          <w:p w:rsidR="00190A29" w:rsidRDefault="00190A29" w:rsidP="008E3036">
            <w:pPr>
              <w:pStyle w:val="GlossaryText"/>
              <w:ind w:left="0" w:firstLine="0"/>
            </w:pPr>
          </w:p>
          <w:p w:rsidR="00190A29" w:rsidRDefault="00190A29" w:rsidP="008E3036">
            <w:pPr>
              <w:pStyle w:val="GlossaryText"/>
              <w:ind w:left="0" w:firstLine="0"/>
            </w:pPr>
          </w:p>
        </w:tc>
        <w:tc>
          <w:tcPr>
            <w:tcW w:w="3672" w:type="dxa"/>
            <w:shd w:val="clear" w:color="auto" w:fill="auto"/>
          </w:tcPr>
          <w:p w:rsidR="00190A29" w:rsidRDefault="00190A29" w:rsidP="008E3036">
            <w:pPr>
              <w:pStyle w:val="GlossaryText"/>
              <w:ind w:left="0" w:firstLine="0"/>
            </w:pPr>
          </w:p>
        </w:tc>
        <w:tc>
          <w:tcPr>
            <w:tcW w:w="3672" w:type="dxa"/>
            <w:shd w:val="clear" w:color="auto" w:fill="auto"/>
          </w:tcPr>
          <w:p w:rsidR="00190A29" w:rsidRDefault="00190A29" w:rsidP="008E3036">
            <w:pPr>
              <w:pStyle w:val="GlossaryText"/>
              <w:ind w:left="0" w:firstLine="0"/>
            </w:pPr>
          </w:p>
        </w:tc>
      </w:tr>
      <w:tr w:rsidR="00190A29" w:rsidTr="008E3036">
        <w:tc>
          <w:tcPr>
            <w:tcW w:w="11016" w:type="dxa"/>
            <w:gridSpan w:val="3"/>
            <w:shd w:val="clear" w:color="auto" w:fill="auto"/>
          </w:tcPr>
          <w:p w:rsidR="00190A29" w:rsidRDefault="00190A29" w:rsidP="008E3036">
            <w:pPr>
              <w:pStyle w:val="GlossaryText"/>
              <w:ind w:left="0" w:firstLine="0"/>
            </w:pPr>
            <w:r>
              <w:t>Technological</w:t>
            </w:r>
          </w:p>
        </w:tc>
      </w:tr>
      <w:tr w:rsidR="00190A29" w:rsidTr="008E3036">
        <w:tc>
          <w:tcPr>
            <w:tcW w:w="3672" w:type="dxa"/>
            <w:shd w:val="clear" w:color="auto" w:fill="auto"/>
          </w:tcPr>
          <w:p w:rsidR="00190A29" w:rsidRDefault="00190A29" w:rsidP="008E3036">
            <w:pPr>
              <w:pStyle w:val="GlossaryText"/>
              <w:ind w:left="0" w:firstLine="0"/>
            </w:pPr>
          </w:p>
          <w:p w:rsidR="00190A29" w:rsidRDefault="00190A29" w:rsidP="008E3036">
            <w:pPr>
              <w:pStyle w:val="GlossaryText"/>
              <w:ind w:left="0" w:firstLine="0"/>
            </w:pPr>
          </w:p>
          <w:p w:rsidR="00190A29" w:rsidRDefault="00190A29" w:rsidP="008E3036">
            <w:pPr>
              <w:pStyle w:val="GlossaryText"/>
              <w:ind w:left="0" w:firstLine="0"/>
            </w:pPr>
          </w:p>
        </w:tc>
        <w:tc>
          <w:tcPr>
            <w:tcW w:w="3672" w:type="dxa"/>
            <w:shd w:val="clear" w:color="auto" w:fill="auto"/>
          </w:tcPr>
          <w:p w:rsidR="00190A29" w:rsidRDefault="00190A29" w:rsidP="008E3036">
            <w:pPr>
              <w:pStyle w:val="GlossaryText"/>
              <w:ind w:left="0" w:firstLine="0"/>
            </w:pPr>
          </w:p>
        </w:tc>
        <w:tc>
          <w:tcPr>
            <w:tcW w:w="3672" w:type="dxa"/>
            <w:shd w:val="clear" w:color="auto" w:fill="auto"/>
          </w:tcPr>
          <w:p w:rsidR="00190A29" w:rsidRDefault="00190A29" w:rsidP="008E3036">
            <w:pPr>
              <w:pStyle w:val="GlossaryText"/>
              <w:ind w:left="0" w:firstLine="0"/>
            </w:pPr>
          </w:p>
        </w:tc>
      </w:tr>
    </w:tbl>
    <w:p w:rsidR="00190A29" w:rsidRPr="00205C03" w:rsidRDefault="00190A29" w:rsidP="00190A29">
      <w:pPr>
        <w:pStyle w:val="GlossaryText"/>
        <w:ind w:left="0" w:firstLine="360"/>
        <w:jc w:val="center"/>
        <w:rPr>
          <w:b/>
          <w:bCs/>
          <w:i/>
          <w:smallCaps/>
          <w:sz w:val="28"/>
          <w:szCs w:val="28"/>
        </w:rPr>
      </w:pPr>
      <w:r w:rsidRPr="00205C03">
        <w:rPr>
          <w:i/>
        </w:rPr>
        <w:br w:type="page"/>
      </w:r>
      <w:r w:rsidRPr="00E429BF">
        <w:rPr>
          <w:b/>
          <w:bCs/>
          <w:smallCaps/>
          <w:sz w:val="28"/>
          <w:szCs w:val="28"/>
        </w:rPr>
        <w:lastRenderedPageBreak/>
        <w:t>Toolkit Exercise 1.</w:t>
      </w:r>
      <w:r>
        <w:rPr>
          <w:b/>
          <w:bCs/>
          <w:smallCaps/>
          <w:sz w:val="28"/>
          <w:szCs w:val="28"/>
        </w:rPr>
        <w:t>3</w:t>
      </w:r>
    </w:p>
    <w:p w:rsidR="00190A29" w:rsidRPr="00544869" w:rsidRDefault="00190A29" w:rsidP="00190A29">
      <w:pPr>
        <w:jc w:val="center"/>
      </w:pPr>
      <w:r w:rsidRPr="00544869">
        <w:t>Change Roles in Your Organization</w:t>
      </w:r>
    </w:p>
    <w:p w:rsidR="00190A29" w:rsidRDefault="00190A29" w:rsidP="00190A29">
      <w:r>
        <w:t>Think about organizations that you are familiar with-organizations you have worked, schools you’ve attended, and organizations you’ve volunteered for such as a baseball league or a church.</w:t>
      </w:r>
    </w:p>
    <w:p w:rsidR="00190A29" w:rsidRDefault="00190A29" w:rsidP="00190A29">
      <w:r>
        <w:t xml:space="preserve">Think about changes, large or small, that have taken place in those organizations.  Take a moment to describe a situation when you filled each of the change roles (Return to Table 1.4 on page 22 for definitions of each role).  How did the role feel?  What did you accomplish in the role? </w:t>
      </w:r>
    </w:p>
    <w:p w:rsidR="00190A29" w:rsidRDefault="00190A29" w:rsidP="00190A29"/>
    <w:p w:rsidR="00190A29" w:rsidRDefault="00190A29" w:rsidP="00190A29">
      <w:r>
        <w:t>When did you play the role of a change initiator?</w:t>
      </w:r>
    </w:p>
    <w:p w:rsidR="00190A29" w:rsidRDefault="00190A29" w:rsidP="00190A29"/>
    <w:p w:rsidR="00190A29" w:rsidRDefault="00190A29" w:rsidP="00190A29">
      <w:pPr>
        <w:ind w:firstLine="0"/>
      </w:pPr>
    </w:p>
    <w:p w:rsidR="00190A29" w:rsidRDefault="00190A29" w:rsidP="00190A29">
      <w:pPr>
        <w:ind w:firstLine="0"/>
      </w:pPr>
    </w:p>
    <w:p w:rsidR="00190A29" w:rsidRDefault="00190A29" w:rsidP="00190A29"/>
    <w:p w:rsidR="00190A29" w:rsidRDefault="00190A29" w:rsidP="00190A29"/>
    <w:p w:rsidR="00190A29" w:rsidRPr="00EF5F70" w:rsidRDefault="00190A29" w:rsidP="00190A29">
      <w:r>
        <w:t>When did you play the role of a change implementer?</w:t>
      </w:r>
    </w:p>
    <w:p w:rsidR="00190A29" w:rsidRDefault="00190A29" w:rsidP="00190A29"/>
    <w:p w:rsidR="00190A29" w:rsidRDefault="00190A29" w:rsidP="00190A29">
      <w:pPr>
        <w:ind w:firstLine="0"/>
      </w:pPr>
    </w:p>
    <w:p w:rsidR="00190A29" w:rsidRDefault="00190A29" w:rsidP="00190A29"/>
    <w:p w:rsidR="00190A29" w:rsidRDefault="00190A29" w:rsidP="00190A29"/>
    <w:p w:rsidR="00190A29" w:rsidRDefault="00190A29" w:rsidP="00190A29"/>
    <w:p w:rsidR="00190A29" w:rsidRPr="00EF5F70" w:rsidRDefault="00190A29" w:rsidP="00190A29">
      <w:r>
        <w:t>When did you play the role of a change facilitator?</w:t>
      </w:r>
    </w:p>
    <w:p w:rsidR="00190A29" w:rsidRDefault="00190A29" w:rsidP="00190A29"/>
    <w:p w:rsidR="00190A29" w:rsidRDefault="00190A29" w:rsidP="00190A29">
      <w:pPr>
        <w:ind w:firstLine="0"/>
      </w:pPr>
    </w:p>
    <w:p w:rsidR="00190A29" w:rsidRDefault="00190A29" w:rsidP="00190A29">
      <w:pPr>
        <w:ind w:firstLine="0"/>
      </w:pPr>
    </w:p>
    <w:p w:rsidR="00190A29" w:rsidRDefault="00190A29" w:rsidP="00190A29"/>
    <w:p w:rsidR="00190A29" w:rsidRDefault="00190A29" w:rsidP="00190A29"/>
    <w:p w:rsidR="00190A29" w:rsidRPr="00EF5F70" w:rsidRDefault="00190A29" w:rsidP="00190A29">
      <w:r>
        <w:t>When did you play the role of a change recipient?</w:t>
      </w:r>
    </w:p>
    <w:p w:rsidR="00190A29" w:rsidRDefault="00190A29" w:rsidP="00190A29"/>
    <w:p w:rsidR="00190A29" w:rsidRDefault="00190A29" w:rsidP="00190A29"/>
    <w:p w:rsidR="00190A29" w:rsidRDefault="00190A29" w:rsidP="00190A29"/>
    <w:p w:rsidR="0017501E" w:rsidRDefault="0017501E" w:rsidP="00190A29">
      <w:pPr>
        <w:ind w:firstLine="0"/>
      </w:pPr>
    </w:p>
    <w:sectPr w:rsidR="0017501E" w:rsidSect="00190A29">
      <w:head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ED1" w:rsidRDefault="00423ED1" w:rsidP="00423ED1">
      <w:pPr>
        <w:spacing w:line="240" w:lineRule="auto"/>
      </w:pPr>
      <w:r>
        <w:separator/>
      </w:r>
    </w:p>
  </w:endnote>
  <w:endnote w:type="continuationSeparator" w:id="0">
    <w:p w:rsidR="00423ED1" w:rsidRDefault="00423ED1" w:rsidP="00423E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ED1" w:rsidRDefault="00423ED1" w:rsidP="00423ED1">
      <w:pPr>
        <w:spacing w:line="240" w:lineRule="auto"/>
      </w:pPr>
      <w:r>
        <w:separator/>
      </w:r>
    </w:p>
  </w:footnote>
  <w:footnote w:type="continuationSeparator" w:id="0">
    <w:p w:rsidR="00423ED1" w:rsidRDefault="00423ED1" w:rsidP="00423E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ED1" w:rsidRDefault="00423ED1" w:rsidP="00423ED1">
    <w:pPr>
      <w:pStyle w:val="Header"/>
      <w:tabs>
        <w:tab w:val="clear" w:pos="9360"/>
        <w:tab w:val="right" w:pos="10080"/>
      </w:tabs>
      <w:jc w:val="left"/>
    </w:pPr>
    <w:proofErr w:type="spellStart"/>
    <w:r>
      <w:t>Cawsey</w:t>
    </w:r>
    <w:proofErr w:type="spellEnd"/>
    <w:r>
      <w:t xml:space="preserve">, </w:t>
    </w:r>
    <w:proofErr w:type="spellStart"/>
    <w:r>
      <w:t>Deszca</w:t>
    </w:r>
    <w:proofErr w:type="spellEnd"/>
    <w:r>
      <w:t xml:space="preserve">, and </w:t>
    </w:r>
    <w:proofErr w:type="spellStart"/>
    <w:r>
      <w:t>Ingols</w:t>
    </w:r>
    <w:proofErr w:type="spellEnd"/>
    <w:r>
      <w:t xml:space="preserve">: </w:t>
    </w:r>
    <w:r>
      <w:rPr>
        <w:i/>
      </w:rPr>
      <w:t xml:space="preserve">Organizational Change, </w:t>
    </w:r>
    <w:r>
      <w:t>3e</w:t>
    </w:r>
  </w:p>
  <w:p w:rsidR="00423ED1" w:rsidRDefault="00423E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F0BED"/>
    <w:multiLevelType w:val="hybridMultilevel"/>
    <w:tmpl w:val="5C022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88620A9"/>
    <w:multiLevelType w:val="hybridMultilevel"/>
    <w:tmpl w:val="670A4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A29"/>
    <w:rsid w:val="0017501E"/>
    <w:rsid w:val="00190A29"/>
    <w:rsid w:val="00423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A29"/>
    <w:pPr>
      <w:widowControl w:val="0"/>
      <w:suppressAutoHyphens/>
      <w:autoSpaceDE w:val="0"/>
      <w:autoSpaceDN w:val="0"/>
      <w:adjustRightInd w:val="0"/>
      <w:spacing w:line="360" w:lineRule="auto"/>
      <w:ind w:firstLine="360"/>
      <w:jc w:val="both"/>
      <w:textAlignment w:val="center"/>
    </w:pPr>
    <w:rPr>
      <w:rFonts w:ascii="Times New Roman" w:eastAsia="Times New Roman" w:hAnsi="Times New Roman" w:cs="Times New Roman"/>
    </w:rPr>
  </w:style>
  <w:style w:type="paragraph" w:styleId="Heading1">
    <w:name w:val="heading 1"/>
    <w:basedOn w:val="Normal"/>
    <w:next w:val="Normal"/>
    <w:link w:val="Heading1Char"/>
    <w:uiPriority w:val="99"/>
    <w:qFormat/>
    <w:rsid w:val="00190A29"/>
    <w:pPr>
      <w:keepNext/>
      <w:spacing w:before="600" w:after="240"/>
      <w:ind w:firstLine="0"/>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90A29"/>
    <w:rPr>
      <w:rFonts w:ascii="Times New Roman" w:eastAsia="Times New Roman" w:hAnsi="Times New Roman" w:cs="Times New Roman"/>
      <w:b/>
      <w:bCs/>
      <w:sz w:val="32"/>
      <w:szCs w:val="32"/>
    </w:rPr>
  </w:style>
  <w:style w:type="paragraph" w:customStyle="1" w:styleId="GlossaryText">
    <w:name w:val="Glossary Text"/>
    <w:basedOn w:val="Normal"/>
    <w:uiPriority w:val="99"/>
    <w:rsid w:val="00190A29"/>
    <w:pPr>
      <w:spacing w:before="120"/>
      <w:ind w:left="720" w:hanging="720"/>
      <w:jc w:val="left"/>
    </w:pPr>
  </w:style>
  <w:style w:type="paragraph" w:customStyle="1" w:styleId="FMSectionTitle">
    <w:name w:val="FM &amp; Section Title"/>
    <w:basedOn w:val="Normal"/>
    <w:uiPriority w:val="99"/>
    <w:rsid w:val="00190A29"/>
    <w:pPr>
      <w:keepNext/>
      <w:spacing w:before="240" w:after="160"/>
      <w:jc w:val="center"/>
    </w:pPr>
    <w:rPr>
      <w:b/>
      <w:bCs/>
      <w:sz w:val="28"/>
      <w:szCs w:val="28"/>
    </w:rPr>
  </w:style>
  <w:style w:type="character" w:styleId="Hyperlink">
    <w:name w:val="Hyperlink"/>
    <w:uiPriority w:val="99"/>
    <w:unhideWhenUsed/>
    <w:rsid w:val="00190A29"/>
    <w:rPr>
      <w:color w:val="0000FF"/>
      <w:u w:val="single"/>
    </w:rPr>
  </w:style>
  <w:style w:type="paragraph" w:styleId="ListParagraph">
    <w:name w:val="List Paragraph"/>
    <w:basedOn w:val="Normal"/>
    <w:uiPriority w:val="34"/>
    <w:qFormat/>
    <w:rsid w:val="00190A29"/>
    <w:pPr>
      <w:ind w:left="720"/>
      <w:contextualSpacing/>
    </w:pPr>
  </w:style>
  <w:style w:type="paragraph" w:styleId="Header">
    <w:name w:val="header"/>
    <w:basedOn w:val="Normal"/>
    <w:link w:val="HeaderChar"/>
    <w:uiPriority w:val="99"/>
    <w:unhideWhenUsed/>
    <w:rsid w:val="00423ED1"/>
    <w:pPr>
      <w:tabs>
        <w:tab w:val="center" w:pos="4680"/>
        <w:tab w:val="right" w:pos="9360"/>
      </w:tabs>
      <w:spacing w:line="240" w:lineRule="auto"/>
    </w:pPr>
  </w:style>
  <w:style w:type="character" w:customStyle="1" w:styleId="HeaderChar">
    <w:name w:val="Header Char"/>
    <w:basedOn w:val="DefaultParagraphFont"/>
    <w:link w:val="Header"/>
    <w:uiPriority w:val="99"/>
    <w:rsid w:val="00423ED1"/>
    <w:rPr>
      <w:rFonts w:ascii="Times New Roman" w:eastAsia="Times New Roman" w:hAnsi="Times New Roman" w:cs="Times New Roman"/>
    </w:rPr>
  </w:style>
  <w:style w:type="paragraph" w:styleId="Footer">
    <w:name w:val="footer"/>
    <w:basedOn w:val="Normal"/>
    <w:link w:val="FooterChar"/>
    <w:uiPriority w:val="99"/>
    <w:unhideWhenUsed/>
    <w:rsid w:val="00423ED1"/>
    <w:pPr>
      <w:tabs>
        <w:tab w:val="center" w:pos="4680"/>
        <w:tab w:val="right" w:pos="9360"/>
      </w:tabs>
      <w:spacing w:line="240" w:lineRule="auto"/>
    </w:pPr>
  </w:style>
  <w:style w:type="character" w:customStyle="1" w:styleId="FooterChar">
    <w:name w:val="Footer Char"/>
    <w:basedOn w:val="DefaultParagraphFont"/>
    <w:link w:val="Footer"/>
    <w:uiPriority w:val="99"/>
    <w:rsid w:val="00423ED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A29"/>
    <w:pPr>
      <w:widowControl w:val="0"/>
      <w:suppressAutoHyphens/>
      <w:autoSpaceDE w:val="0"/>
      <w:autoSpaceDN w:val="0"/>
      <w:adjustRightInd w:val="0"/>
      <w:spacing w:line="360" w:lineRule="auto"/>
      <w:ind w:firstLine="360"/>
      <w:jc w:val="both"/>
      <w:textAlignment w:val="center"/>
    </w:pPr>
    <w:rPr>
      <w:rFonts w:ascii="Times New Roman" w:eastAsia="Times New Roman" w:hAnsi="Times New Roman" w:cs="Times New Roman"/>
    </w:rPr>
  </w:style>
  <w:style w:type="paragraph" w:styleId="Heading1">
    <w:name w:val="heading 1"/>
    <w:basedOn w:val="Normal"/>
    <w:next w:val="Normal"/>
    <w:link w:val="Heading1Char"/>
    <w:uiPriority w:val="99"/>
    <w:qFormat/>
    <w:rsid w:val="00190A29"/>
    <w:pPr>
      <w:keepNext/>
      <w:spacing w:before="600" w:after="240"/>
      <w:ind w:firstLine="0"/>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90A29"/>
    <w:rPr>
      <w:rFonts w:ascii="Times New Roman" w:eastAsia="Times New Roman" w:hAnsi="Times New Roman" w:cs="Times New Roman"/>
      <w:b/>
      <w:bCs/>
      <w:sz w:val="32"/>
      <w:szCs w:val="32"/>
    </w:rPr>
  </w:style>
  <w:style w:type="paragraph" w:customStyle="1" w:styleId="GlossaryText">
    <w:name w:val="Glossary Text"/>
    <w:basedOn w:val="Normal"/>
    <w:uiPriority w:val="99"/>
    <w:rsid w:val="00190A29"/>
    <w:pPr>
      <w:spacing w:before="120"/>
      <w:ind w:left="720" w:hanging="720"/>
      <w:jc w:val="left"/>
    </w:pPr>
  </w:style>
  <w:style w:type="paragraph" w:customStyle="1" w:styleId="FMSectionTitle">
    <w:name w:val="FM &amp; Section Title"/>
    <w:basedOn w:val="Normal"/>
    <w:uiPriority w:val="99"/>
    <w:rsid w:val="00190A29"/>
    <w:pPr>
      <w:keepNext/>
      <w:spacing w:before="240" w:after="160"/>
      <w:jc w:val="center"/>
    </w:pPr>
    <w:rPr>
      <w:b/>
      <w:bCs/>
      <w:sz w:val="28"/>
      <w:szCs w:val="28"/>
    </w:rPr>
  </w:style>
  <w:style w:type="character" w:styleId="Hyperlink">
    <w:name w:val="Hyperlink"/>
    <w:uiPriority w:val="99"/>
    <w:unhideWhenUsed/>
    <w:rsid w:val="00190A29"/>
    <w:rPr>
      <w:color w:val="0000FF"/>
      <w:u w:val="single"/>
    </w:rPr>
  </w:style>
  <w:style w:type="paragraph" w:styleId="ListParagraph">
    <w:name w:val="List Paragraph"/>
    <w:basedOn w:val="Normal"/>
    <w:uiPriority w:val="34"/>
    <w:qFormat/>
    <w:rsid w:val="00190A29"/>
    <w:pPr>
      <w:ind w:left="720"/>
      <w:contextualSpacing/>
    </w:pPr>
  </w:style>
  <w:style w:type="paragraph" w:styleId="Header">
    <w:name w:val="header"/>
    <w:basedOn w:val="Normal"/>
    <w:link w:val="HeaderChar"/>
    <w:uiPriority w:val="99"/>
    <w:unhideWhenUsed/>
    <w:rsid w:val="00423ED1"/>
    <w:pPr>
      <w:tabs>
        <w:tab w:val="center" w:pos="4680"/>
        <w:tab w:val="right" w:pos="9360"/>
      </w:tabs>
      <w:spacing w:line="240" w:lineRule="auto"/>
    </w:pPr>
  </w:style>
  <w:style w:type="character" w:customStyle="1" w:styleId="HeaderChar">
    <w:name w:val="Header Char"/>
    <w:basedOn w:val="DefaultParagraphFont"/>
    <w:link w:val="Header"/>
    <w:uiPriority w:val="99"/>
    <w:rsid w:val="00423ED1"/>
    <w:rPr>
      <w:rFonts w:ascii="Times New Roman" w:eastAsia="Times New Roman" w:hAnsi="Times New Roman" w:cs="Times New Roman"/>
    </w:rPr>
  </w:style>
  <w:style w:type="paragraph" w:styleId="Footer">
    <w:name w:val="footer"/>
    <w:basedOn w:val="Normal"/>
    <w:link w:val="FooterChar"/>
    <w:uiPriority w:val="99"/>
    <w:unhideWhenUsed/>
    <w:rsid w:val="00423ED1"/>
    <w:pPr>
      <w:tabs>
        <w:tab w:val="center" w:pos="4680"/>
        <w:tab w:val="right" w:pos="9360"/>
      </w:tabs>
      <w:spacing w:line="240" w:lineRule="auto"/>
    </w:pPr>
  </w:style>
  <w:style w:type="character" w:customStyle="1" w:styleId="FooterChar">
    <w:name w:val="Footer Char"/>
    <w:basedOn w:val="DefaultParagraphFont"/>
    <w:link w:val="Footer"/>
    <w:uiPriority w:val="99"/>
    <w:rsid w:val="00423ED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IMpV51rk0d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935.ibm.com/services/us/gbs/bus/html/gbs-making-change-work.html" TargetMode="External"/><Relationship Id="rId4" Type="http://schemas.openxmlformats.org/officeDocument/2006/relationships/settings" Target="settings.xml"/><Relationship Id="rId9" Type="http://schemas.openxmlformats.org/officeDocument/2006/relationships/hyperlink" Target="http://www.youtube.com/watch?v=2ol9zYw4Chg&amp;feature=rel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Tobie</dc:creator>
  <cp:keywords/>
  <dc:description/>
  <cp:lastModifiedBy>Bierach, Katie</cp:lastModifiedBy>
  <cp:revision>2</cp:revision>
  <dcterms:created xsi:type="dcterms:W3CDTF">2015-02-09T00:07:00Z</dcterms:created>
  <dcterms:modified xsi:type="dcterms:W3CDTF">2015-05-19T20:54:00Z</dcterms:modified>
</cp:coreProperties>
</file>