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1E5" w:rsidRDefault="007B11E5">
      <w:pPr>
        <w:rPr>
          <w:b/>
          <w:sz w:val="24"/>
        </w:rPr>
      </w:pPr>
      <w:r>
        <w:rPr>
          <w:b/>
          <w:sz w:val="24"/>
        </w:rPr>
        <w:t>Cases for Small Group Exercises</w:t>
      </w:r>
    </w:p>
    <w:p w:rsidR="007B11E5" w:rsidRDefault="007B11E5">
      <w:pPr>
        <w:rPr>
          <w:b/>
          <w:sz w:val="24"/>
        </w:rPr>
      </w:pPr>
    </w:p>
    <w:p w:rsidR="007B11E5" w:rsidRDefault="003D3D20">
      <w:pPr>
        <w:pStyle w:val="Heading2"/>
        <w:spacing w:line="240" w:lineRule="auto"/>
        <w:rPr>
          <w:i w:val="0"/>
        </w:rPr>
      </w:pPr>
      <w:proofErr w:type="gramStart"/>
      <w:r>
        <w:rPr>
          <w:i w:val="0"/>
        </w:rPr>
        <w:t>Case 7</w:t>
      </w:r>
      <w:r w:rsidR="007B11E5">
        <w:rPr>
          <w:i w:val="0"/>
        </w:rPr>
        <w:t>-1.</w:t>
      </w:r>
      <w:proofErr w:type="gramEnd"/>
      <w:r w:rsidR="007B11E5">
        <w:rPr>
          <w:i w:val="0"/>
        </w:rPr>
        <w:tab/>
        <w:t>Claim Refusal Letter</w:t>
      </w:r>
    </w:p>
    <w:p w:rsidR="007B11E5" w:rsidRDefault="007B11E5"/>
    <w:p w:rsidR="007B11E5" w:rsidRDefault="007B11E5">
      <w:pPr>
        <w:rPr>
          <w:sz w:val="24"/>
        </w:rPr>
      </w:pPr>
      <w:r>
        <w:rPr>
          <w:sz w:val="24"/>
        </w:rPr>
        <w:t xml:space="preserve">You are sales manager for a furniture manufacturer and have just received a strongly worded claim letter from </w:t>
      </w:r>
      <w:proofErr w:type="spellStart"/>
      <w:r>
        <w:rPr>
          <w:sz w:val="24"/>
        </w:rPr>
        <w:t>Hyram</w:t>
      </w:r>
      <w:proofErr w:type="spellEnd"/>
      <w:r>
        <w:rPr>
          <w:sz w:val="24"/>
        </w:rPr>
        <w:t xml:space="preserve"> Blalock, who owns a large hotel in a nearby city. Mr. Blalock has been refurbishing his hotel and had placed a special order with you for 115 headboards to fit specifications he sent.</w:t>
      </w:r>
    </w:p>
    <w:p w:rsidR="003D3D20" w:rsidRDefault="003D3D20">
      <w:pPr>
        <w:rPr>
          <w:sz w:val="24"/>
        </w:rPr>
      </w:pPr>
    </w:p>
    <w:p w:rsidR="007B11E5" w:rsidRDefault="007B11E5">
      <w:pPr>
        <w:rPr>
          <w:sz w:val="24"/>
        </w:rPr>
      </w:pPr>
      <w:r>
        <w:rPr>
          <w:sz w:val="24"/>
        </w:rPr>
        <w:t>He ordered headboards an inch and a half narrower than conventional double-bed size. He also specified a finish different from that normally used in this grade of headboard. Finally, he wanted his hotel’s logo imprinted on each headboard. You completed this order and shipped it to him about a week ago.</w:t>
      </w:r>
    </w:p>
    <w:p w:rsidR="003D3D20" w:rsidRDefault="003D3D20">
      <w:pPr>
        <w:rPr>
          <w:sz w:val="24"/>
        </w:rPr>
      </w:pPr>
    </w:p>
    <w:p w:rsidR="007B11E5" w:rsidRDefault="007B11E5">
      <w:pPr>
        <w:rPr>
          <w:sz w:val="24"/>
        </w:rPr>
      </w:pPr>
      <w:r>
        <w:rPr>
          <w:sz w:val="24"/>
        </w:rPr>
        <w:t xml:space="preserve">He ordered the mattresses directly from a manufacturer that has since gone out of business. They did, however, deliver his mattresses before going bankrupt, just a week before your headboards arrived. The problem is that all </w:t>
      </w:r>
      <w:r w:rsidR="005469E5">
        <w:rPr>
          <w:sz w:val="24"/>
        </w:rPr>
        <w:t xml:space="preserve">of </w:t>
      </w:r>
      <w:r>
        <w:rPr>
          <w:sz w:val="24"/>
        </w:rPr>
        <w:t>these mattresses were manufactured in the conventional dimensions, rather than the narrower ones for which the headboards were designed.</w:t>
      </w:r>
    </w:p>
    <w:p w:rsidR="003D3D20" w:rsidRDefault="003D3D20">
      <w:pPr>
        <w:rPr>
          <w:sz w:val="24"/>
        </w:rPr>
      </w:pPr>
    </w:p>
    <w:p w:rsidR="007B11E5" w:rsidRDefault="007B11E5">
      <w:pPr>
        <w:rPr>
          <w:sz w:val="24"/>
        </w:rPr>
      </w:pPr>
      <w:r>
        <w:rPr>
          <w:sz w:val="24"/>
        </w:rPr>
        <w:t>Blalock is asking you to take back the current shipment and either change the dimensions to fit the conventional mattresses or to send a different set (which would, of course, have the finish he specified and his hotel’s logo on them).</w:t>
      </w:r>
    </w:p>
    <w:p w:rsidR="003D3D20" w:rsidRDefault="003D3D20">
      <w:pPr>
        <w:rPr>
          <w:sz w:val="24"/>
        </w:rPr>
      </w:pPr>
    </w:p>
    <w:p w:rsidR="007B11E5" w:rsidRDefault="007B11E5">
      <w:pPr>
        <w:rPr>
          <w:sz w:val="24"/>
        </w:rPr>
      </w:pPr>
      <w:r>
        <w:rPr>
          <w:sz w:val="24"/>
        </w:rPr>
        <w:t>Obviously, you cannot comply with his request. Write an appropriate strategic claim refusal. Of course, the facts are on your side—he ordered the headboards in the size and finish that he received. However, the challenge is to tell him so without lecturing or using negatives. If you do choose to alter the headboards in the original order, feel free to do so—but be sure to charge him.</w:t>
      </w:r>
    </w:p>
    <w:p w:rsidR="007B11E5" w:rsidRDefault="007B11E5">
      <w:pPr>
        <w:rPr>
          <w:sz w:val="24"/>
        </w:rPr>
      </w:pPr>
    </w:p>
    <w:p w:rsidR="007B11E5" w:rsidRDefault="003D3D20">
      <w:pPr>
        <w:rPr>
          <w:b/>
          <w:sz w:val="24"/>
        </w:rPr>
      </w:pPr>
      <w:r>
        <w:rPr>
          <w:b/>
          <w:sz w:val="24"/>
        </w:rPr>
        <w:t>Case 7</w:t>
      </w:r>
      <w:r w:rsidR="007B11E5">
        <w:rPr>
          <w:b/>
          <w:sz w:val="24"/>
        </w:rPr>
        <w:t xml:space="preserve">-1 </w:t>
      </w:r>
      <w:r>
        <w:rPr>
          <w:b/>
          <w:sz w:val="24"/>
        </w:rPr>
        <w:t>Answer</w:t>
      </w:r>
      <w:r w:rsidR="007B11E5">
        <w:rPr>
          <w:b/>
          <w:sz w:val="24"/>
        </w:rPr>
        <w:t>:</w:t>
      </w:r>
    </w:p>
    <w:p w:rsidR="007B11E5" w:rsidRDefault="007B11E5">
      <w:pPr>
        <w:rPr>
          <w:b/>
          <w:sz w:val="24"/>
        </w:rPr>
      </w:pPr>
    </w:p>
    <w:p w:rsidR="007B11E5" w:rsidRPr="003D3D20" w:rsidRDefault="003D3D20">
      <w:pPr>
        <w:rPr>
          <w:i/>
          <w:sz w:val="24"/>
        </w:rPr>
      </w:pPr>
      <w:r>
        <w:rPr>
          <w:i/>
          <w:sz w:val="24"/>
        </w:rPr>
        <w:t xml:space="preserve">Answers will vary. </w:t>
      </w:r>
      <w:r w:rsidR="007B11E5" w:rsidRPr="003D3D20">
        <w:rPr>
          <w:i/>
          <w:sz w:val="24"/>
        </w:rPr>
        <w:t xml:space="preserve">This case tempts the writer to respond to Blalock with the same kind of letter he sent. Those using the appropriate indirect negative response will avoid lecturing to the reader as they remind him of his role in the problem. The suggested option (remodeling the headboards) is one strategy, but it should not be presented as if the </w:t>
      </w:r>
      <w:r w:rsidR="00C01CB2" w:rsidRPr="003D3D20">
        <w:rPr>
          <w:i/>
          <w:sz w:val="24"/>
        </w:rPr>
        <w:t>writer feels</w:t>
      </w:r>
      <w:r w:rsidR="007B11E5" w:rsidRPr="003D3D20">
        <w:rPr>
          <w:i/>
          <w:sz w:val="24"/>
        </w:rPr>
        <w:t xml:space="preserve"> guilty. If the letter suggests guilt, then the writer can expect more problems.</w:t>
      </w:r>
    </w:p>
    <w:p w:rsidR="007B11E5" w:rsidRDefault="007B11E5">
      <w:pPr>
        <w:rPr>
          <w:sz w:val="24"/>
        </w:rPr>
      </w:pPr>
    </w:p>
    <w:p w:rsidR="003D3D20" w:rsidRDefault="003D3D20">
      <w:pPr>
        <w:pStyle w:val="Heading2"/>
        <w:spacing w:line="240" w:lineRule="auto"/>
        <w:rPr>
          <w:i w:val="0"/>
        </w:rPr>
      </w:pPr>
    </w:p>
    <w:p w:rsidR="007B11E5" w:rsidRDefault="003D3D20">
      <w:pPr>
        <w:pStyle w:val="Heading2"/>
        <w:spacing w:line="240" w:lineRule="auto"/>
        <w:rPr>
          <w:i w:val="0"/>
        </w:rPr>
      </w:pPr>
      <w:proofErr w:type="gramStart"/>
      <w:r>
        <w:rPr>
          <w:i w:val="0"/>
        </w:rPr>
        <w:t>Case 7</w:t>
      </w:r>
      <w:r w:rsidR="007B11E5">
        <w:rPr>
          <w:i w:val="0"/>
        </w:rPr>
        <w:t>-2.</w:t>
      </w:r>
      <w:proofErr w:type="gramEnd"/>
      <w:r w:rsidR="007B11E5">
        <w:rPr>
          <w:i w:val="0"/>
        </w:rPr>
        <w:tab/>
        <w:t>Inquiry Letter</w:t>
      </w:r>
    </w:p>
    <w:p w:rsidR="007B11E5" w:rsidRDefault="007B11E5">
      <w:pPr>
        <w:pStyle w:val="Heading2"/>
        <w:spacing w:line="240" w:lineRule="auto"/>
        <w:rPr>
          <w:i w:val="0"/>
        </w:rPr>
      </w:pPr>
      <w:r>
        <w:rPr>
          <w:i w:val="0"/>
        </w:rPr>
        <w:tab/>
      </w:r>
    </w:p>
    <w:p w:rsidR="007B11E5" w:rsidRDefault="007B11E5">
      <w:pPr>
        <w:rPr>
          <w:sz w:val="24"/>
        </w:rPr>
      </w:pPr>
      <w:r>
        <w:rPr>
          <w:sz w:val="24"/>
        </w:rPr>
        <w:t>You are the assistant human resource manager for a small insurance company whose territory includes your state and three surrounding states. Your company has recently revamped its retirement and employment benefits packages, and you have been assigned the task of communicating these changes to all employees.</w:t>
      </w:r>
    </w:p>
    <w:p w:rsidR="003D3D20" w:rsidRDefault="003D3D20">
      <w:pPr>
        <w:rPr>
          <w:sz w:val="24"/>
        </w:rPr>
      </w:pPr>
    </w:p>
    <w:p w:rsidR="007B11E5" w:rsidRDefault="007B11E5">
      <w:pPr>
        <w:rPr>
          <w:sz w:val="24"/>
        </w:rPr>
      </w:pPr>
      <w:r>
        <w:rPr>
          <w:sz w:val="24"/>
        </w:rPr>
        <w:t xml:space="preserve">Since some of the changes are complex, you will be traveling to four sites in your region to meet with the company’s agents and their personnel. You need to arrange hotel accommodations for </w:t>
      </w:r>
      <w:r>
        <w:rPr>
          <w:sz w:val="24"/>
        </w:rPr>
        <w:lastRenderedPageBreak/>
        <w:t>the personnel</w:t>
      </w:r>
      <w:r w:rsidR="00C01CB2" w:rsidRPr="00C01CB2">
        <w:rPr>
          <w:sz w:val="24"/>
        </w:rPr>
        <w:t xml:space="preserve"> </w:t>
      </w:r>
      <w:r w:rsidR="00C01CB2">
        <w:rPr>
          <w:sz w:val="24"/>
        </w:rPr>
        <w:t>at each of the sites</w:t>
      </w:r>
      <w:r>
        <w:rPr>
          <w:sz w:val="24"/>
        </w:rPr>
        <w:t xml:space="preserve">, and you will need a meeting room with </w:t>
      </w:r>
      <w:r w:rsidR="00C01CB2">
        <w:rPr>
          <w:sz w:val="24"/>
        </w:rPr>
        <w:t>a screen and equipment for projecting your PowerPoint slideshow</w:t>
      </w:r>
      <w:r>
        <w:rPr>
          <w:sz w:val="24"/>
        </w:rPr>
        <w:t>.</w:t>
      </w:r>
    </w:p>
    <w:p w:rsidR="003D3D20" w:rsidRDefault="003D3D20">
      <w:pPr>
        <w:rPr>
          <w:sz w:val="24"/>
        </w:rPr>
      </w:pPr>
    </w:p>
    <w:p w:rsidR="007B11E5" w:rsidRDefault="007B11E5">
      <w:pPr>
        <w:rPr>
          <w:sz w:val="24"/>
        </w:rPr>
      </w:pPr>
      <w:r>
        <w:rPr>
          <w:sz w:val="24"/>
        </w:rPr>
        <w:t>Since the company has had a very good year, management wants the employees to enjoy their stay at the hotels. So, you also need to inquire into the recreational facilities available.</w:t>
      </w:r>
    </w:p>
    <w:p w:rsidR="003D3D20" w:rsidRDefault="003D3D20">
      <w:pPr>
        <w:rPr>
          <w:sz w:val="24"/>
        </w:rPr>
      </w:pPr>
    </w:p>
    <w:p w:rsidR="007B11E5" w:rsidRDefault="007B11E5">
      <w:pPr>
        <w:rPr>
          <w:sz w:val="24"/>
        </w:rPr>
      </w:pPr>
      <w:r>
        <w:rPr>
          <w:sz w:val="24"/>
        </w:rPr>
        <w:t xml:space="preserve">Write a letter of inquiry to the Hotel Beacon in a major city in one of your surrounding states. The letter should elicit the information you will need to decide </w:t>
      </w:r>
      <w:r w:rsidR="00C177F6">
        <w:rPr>
          <w:sz w:val="24"/>
        </w:rPr>
        <w:t>whether</w:t>
      </w:r>
      <w:r>
        <w:rPr>
          <w:sz w:val="24"/>
        </w:rPr>
        <w:t xml:space="preserve"> the hotel is the right one for your meeting.</w:t>
      </w:r>
      <w:r w:rsidR="00C01CB2">
        <w:rPr>
          <w:sz w:val="24"/>
        </w:rPr>
        <w:t xml:space="preserve">  Make it clear that you will be looking at other hotels, seeking the best rate for services required.</w:t>
      </w:r>
    </w:p>
    <w:p w:rsidR="007B11E5" w:rsidRDefault="007B11E5">
      <w:pPr>
        <w:rPr>
          <w:sz w:val="24"/>
        </w:rPr>
      </w:pPr>
    </w:p>
    <w:p w:rsidR="007B11E5" w:rsidRDefault="00C31CED">
      <w:pPr>
        <w:rPr>
          <w:b/>
          <w:sz w:val="24"/>
        </w:rPr>
      </w:pPr>
      <w:r>
        <w:rPr>
          <w:b/>
          <w:sz w:val="24"/>
        </w:rPr>
        <w:t>Case 7</w:t>
      </w:r>
      <w:r w:rsidR="007B11E5">
        <w:rPr>
          <w:b/>
          <w:sz w:val="24"/>
        </w:rPr>
        <w:t xml:space="preserve">-2 </w:t>
      </w:r>
      <w:r w:rsidR="003D3D20">
        <w:rPr>
          <w:b/>
          <w:sz w:val="24"/>
        </w:rPr>
        <w:t>Answer</w:t>
      </w:r>
      <w:r w:rsidR="007B11E5">
        <w:rPr>
          <w:b/>
          <w:sz w:val="24"/>
        </w:rPr>
        <w:t>:</w:t>
      </w:r>
    </w:p>
    <w:p w:rsidR="007B11E5" w:rsidRDefault="007B11E5">
      <w:pPr>
        <w:rPr>
          <w:b/>
          <w:sz w:val="24"/>
        </w:rPr>
      </w:pPr>
    </w:p>
    <w:p w:rsidR="007B11E5" w:rsidRPr="003D3D20" w:rsidRDefault="003D3D20">
      <w:pPr>
        <w:rPr>
          <w:i/>
          <w:sz w:val="24"/>
        </w:rPr>
      </w:pPr>
      <w:r>
        <w:rPr>
          <w:i/>
          <w:sz w:val="24"/>
        </w:rPr>
        <w:t xml:space="preserve">Answers will vary. </w:t>
      </w:r>
      <w:r w:rsidR="007B11E5" w:rsidRPr="003D3D20">
        <w:rPr>
          <w:i/>
          <w:sz w:val="24"/>
        </w:rPr>
        <w:t xml:space="preserve">The most common pitfall in this case will be the lack of clarity. The letter is actually more complex than it seems. The temptation for some will be to write a brief letter, which the hotel owners will be unable to answer in proper detail. In addition to being thorough, the letter should also build goodwill; the writer </w:t>
      </w:r>
      <w:r w:rsidR="000F496D" w:rsidRPr="003D3D20">
        <w:rPr>
          <w:i/>
          <w:sz w:val="24"/>
        </w:rPr>
        <w:t>may be interested in doing more business in the future with the reader.</w:t>
      </w:r>
    </w:p>
    <w:p w:rsidR="000F496D" w:rsidRDefault="000F496D">
      <w:pPr>
        <w:rPr>
          <w:sz w:val="24"/>
        </w:rPr>
      </w:pPr>
    </w:p>
    <w:p w:rsidR="003D3D20" w:rsidRDefault="003D3D20">
      <w:pPr>
        <w:pStyle w:val="Heading2"/>
        <w:spacing w:line="240" w:lineRule="auto"/>
        <w:rPr>
          <w:i w:val="0"/>
        </w:rPr>
      </w:pPr>
    </w:p>
    <w:p w:rsidR="007B11E5" w:rsidRDefault="003D3D20">
      <w:pPr>
        <w:pStyle w:val="Heading2"/>
        <w:spacing w:line="240" w:lineRule="auto"/>
        <w:rPr>
          <w:i w:val="0"/>
        </w:rPr>
      </w:pPr>
      <w:proofErr w:type="gramStart"/>
      <w:r>
        <w:rPr>
          <w:i w:val="0"/>
        </w:rPr>
        <w:t>Case 7</w:t>
      </w:r>
      <w:r w:rsidR="007B11E5">
        <w:rPr>
          <w:i w:val="0"/>
        </w:rPr>
        <w:t>-3.</w:t>
      </w:r>
      <w:proofErr w:type="gramEnd"/>
      <w:r w:rsidR="007B11E5">
        <w:rPr>
          <w:i w:val="0"/>
        </w:rPr>
        <w:tab/>
        <w:t>Request Refusal Letter</w:t>
      </w:r>
    </w:p>
    <w:p w:rsidR="007B11E5" w:rsidRDefault="007B11E5"/>
    <w:p w:rsidR="007B11E5" w:rsidRDefault="007B11E5">
      <w:pPr>
        <w:rPr>
          <w:sz w:val="24"/>
        </w:rPr>
      </w:pPr>
      <w:r>
        <w:rPr>
          <w:sz w:val="24"/>
        </w:rPr>
        <w:t>You are the administrative assistant to R. D. Spenser, president of Flo-Sheen Fabrics. Flo-Sheen employs over 300 people in its mill and corporate offices. Each year, these employees contribute generously to the city’s annual fund-raising drive. Spenser also has developed a volunteer program that allows some employees to work on charitable projects on company time.</w:t>
      </w:r>
    </w:p>
    <w:p w:rsidR="003D3D20" w:rsidRDefault="003D3D20">
      <w:pPr>
        <w:rPr>
          <w:sz w:val="24"/>
        </w:rPr>
      </w:pPr>
    </w:p>
    <w:p w:rsidR="007B11E5" w:rsidRDefault="007B11E5">
      <w:pPr>
        <w:rPr>
          <w:sz w:val="24"/>
        </w:rPr>
      </w:pPr>
      <w:r>
        <w:rPr>
          <w:sz w:val="24"/>
        </w:rPr>
        <w:t>On your desk today you found a letter that was sent to Mr. Spenser from a statewide youth organization requesting permission to conduct a fund-raising drive in your plant for a new project it is developing. The organization wants to establish a scholarship fund for its brightest members.</w:t>
      </w:r>
    </w:p>
    <w:p w:rsidR="003D3D20" w:rsidRDefault="003D3D20">
      <w:pPr>
        <w:rPr>
          <w:sz w:val="24"/>
        </w:rPr>
      </w:pPr>
    </w:p>
    <w:p w:rsidR="007B11E5" w:rsidRDefault="007B11E5">
      <w:pPr>
        <w:rPr>
          <w:sz w:val="24"/>
        </w:rPr>
      </w:pPr>
      <w:r>
        <w:rPr>
          <w:sz w:val="24"/>
        </w:rPr>
        <w:t xml:space="preserve">Mr. Spenser jotted a note at the bottom of the letter asking you to deny the request. Do so, but build up goodwill. Be positive, yet assertive; do not leave the organization wondering </w:t>
      </w:r>
      <w:r w:rsidR="00F72692">
        <w:rPr>
          <w:sz w:val="24"/>
        </w:rPr>
        <w:t>whether</w:t>
      </w:r>
      <w:r>
        <w:rPr>
          <w:sz w:val="24"/>
        </w:rPr>
        <w:t xml:space="preserve"> the request is denied.</w:t>
      </w:r>
    </w:p>
    <w:p w:rsidR="007B11E5" w:rsidRDefault="007B11E5">
      <w:pPr>
        <w:rPr>
          <w:sz w:val="24"/>
        </w:rPr>
      </w:pPr>
    </w:p>
    <w:p w:rsidR="007B11E5" w:rsidRDefault="007B11E5">
      <w:pPr>
        <w:rPr>
          <w:b/>
          <w:sz w:val="24"/>
        </w:rPr>
      </w:pPr>
      <w:r>
        <w:rPr>
          <w:b/>
          <w:sz w:val="24"/>
        </w:rPr>
        <w:t xml:space="preserve">Case </w:t>
      </w:r>
      <w:r w:rsidR="003D3D20">
        <w:rPr>
          <w:b/>
          <w:sz w:val="24"/>
        </w:rPr>
        <w:t>7</w:t>
      </w:r>
      <w:r>
        <w:rPr>
          <w:b/>
          <w:sz w:val="24"/>
        </w:rPr>
        <w:t xml:space="preserve">-3 </w:t>
      </w:r>
      <w:r w:rsidR="003D3D20">
        <w:rPr>
          <w:b/>
          <w:sz w:val="24"/>
        </w:rPr>
        <w:t>Answer</w:t>
      </w:r>
      <w:r>
        <w:rPr>
          <w:b/>
          <w:sz w:val="24"/>
        </w:rPr>
        <w:t>:</w:t>
      </w:r>
    </w:p>
    <w:p w:rsidR="007B11E5" w:rsidRDefault="007B11E5">
      <w:pPr>
        <w:rPr>
          <w:b/>
          <w:sz w:val="24"/>
        </w:rPr>
      </w:pPr>
    </w:p>
    <w:p w:rsidR="007B11E5" w:rsidRPr="003D3D20" w:rsidRDefault="003D3D20">
      <w:pPr>
        <w:rPr>
          <w:i/>
          <w:sz w:val="24"/>
        </w:rPr>
      </w:pPr>
      <w:r>
        <w:rPr>
          <w:i/>
          <w:sz w:val="24"/>
        </w:rPr>
        <w:t xml:space="preserve">Answers will vary. </w:t>
      </w:r>
      <w:r w:rsidR="007B11E5" w:rsidRPr="003D3D20">
        <w:rPr>
          <w:i/>
          <w:sz w:val="24"/>
        </w:rPr>
        <w:t>Since the letter must build goodwill, the writer must use tact in denying the request. One option would be holding out the possibility of putting the youth organization on next year’s list. The final comment about leaving the organization wondering is relevant. Many request denials are so polite that they leave the writer feeling another letter might get the results that the first one missed. The letter also needs to explain tactfully why the president of the company is not responding.</w:t>
      </w:r>
    </w:p>
    <w:p w:rsidR="007B11E5" w:rsidRDefault="007B11E5">
      <w:pPr>
        <w:rPr>
          <w:sz w:val="24"/>
        </w:rPr>
      </w:pPr>
    </w:p>
    <w:p w:rsidR="003D3D20" w:rsidRDefault="003D3D20">
      <w:pPr>
        <w:rPr>
          <w:b/>
          <w:sz w:val="24"/>
          <w:lang w:val="fr-FR"/>
        </w:rPr>
      </w:pPr>
    </w:p>
    <w:p w:rsidR="003D3D20" w:rsidRDefault="003D3D20">
      <w:pPr>
        <w:rPr>
          <w:b/>
          <w:sz w:val="24"/>
          <w:lang w:val="fr-FR"/>
        </w:rPr>
      </w:pPr>
    </w:p>
    <w:p w:rsidR="003D3D20" w:rsidRDefault="003D3D20">
      <w:pPr>
        <w:rPr>
          <w:b/>
          <w:sz w:val="24"/>
          <w:lang w:val="fr-FR"/>
        </w:rPr>
      </w:pPr>
      <w:proofErr w:type="spellStart"/>
      <w:r>
        <w:rPr>
          <w:b/>
          <w:sz w:val="24"/>
          <w:lang w:val="fr-FR"/>
        </w:rPr>
        <w:lastRenderedPageBreak/>
        <w:t>Exercise</w:t>
      </w:r>
      <w:proofErr w:type="spellEnd"/>
      <w:r>
        <w:rPr>
          <w:b/>
          <w:sz w:val="24"/>
          <w:lang w:val="fr-FR"/>
        </w:rPr>
        <w:t xml:space="preserve"> 7-1. </w:t>
      </w:r>
      <w:proofErr w:type="spellStart"/>
      <w:r>
        <w:rPr>
          <w:b/>
          <w:sz w:val="24"/>
          <w:lang w:val="fr-FR"/>
        </w:rPr>
        <w:t>Revise</w:t>
      </w:r>
      <w:proofErr w:type="spellEnd"/>
      <w:r>
        <w:rPr>
          <w:b/>
          <w:sz w:val="24"/>
          <w:lang w:val="fr-FR"/>
        </w:rPr>
        <w:t xml:space="preserve"> the </w:t>
      </w:r>
      <w:proofErr w:type="spellStart"/>
      <w:r>
        <w:rPr>
          <w:b/>
          <w:sz w:val="24"/>
          <w:lang w:val="fr-FR"/>
        </w:rPr>
        <w:t>Poorly</w:t>
      </w:r>
      <w:proofErr w:type="spellEnd"/>
      <w:r>
        <w:rPr>
          <w:b/>
          <w:sz w:val="24"/>
          <w:lang w:val="fr-FR"/>
        </w:rPr>
        <w:t xml:space="preserve"> </w:t>
      </w:r>
      <w:proofErr w:type="spellStart"/>
      <w:r>
        <w:rPr>
          <w:b/>
          <w:sz w:val="24"/>
          <w:lang w:val="fr-FR"/>
        </w:rPr>
        <w:t>Written</w:t>
      </w:r>
      <w:proofErr w:type="spellEnd"/>
      <w:r>
        <w:rPr>
          <w:b/>
          <w:sz w:val="24"/>
          <w:lang w:val="fr-FR"/>
        </w:rPr>
        <w:t xml:space="preserve"> Memo</w:t>
      </w:r>
    </w:p>
    <w:p w:rsidR="003D3D20" w:rsidRDefault="003D3D20">
      <w:pPr>
        <w:rPr>
          <w:b/>
          <w:sz w:val="24"/>
          <w:lang w:val="fr-FR"/>
        </w:rPr>
      </w:pPr>
    </w:p>
    <w:p w:rsidR="003D3D20" w:rsidRDefault="003D3D20">
      <w:pPr>
        <w:rPr>
          <w:i/>
          <w:sz w:val="24"/>
          <w:lang w:val="fr-FR"/>
        </w:rPr>
      </w:pPr>
      <w:proofErr w:type="spellStart"/>
      <w:r>
        <w:rPr>
          <w:i/>
          <w:sz w:val="24"/>
          <w:lang w:val="fr-FR"/>
        </w:rPr>
        <w:t>Answers</w:t>
      </w:r>
      <w:proofErr w:type="spellEnd"/>
      <w:r>
        <w:rPr>
          <w:i/>
          <w:sz w:val="24"/>
          <w:lang w:val="fr-FR"/>
        </w:rPr>
        <w:t xml:space="preserve"> </w:t>
      </w:r>
      <w:proofErr w:type="spellStart"/>
      <w:r>
        <w:rPr>
          <w:i/>
          <w:sz w:val="24"/>
          <w:lang w:val="fr-FR"/>
        </w:rPr>
        <w:t>will</w:t>
      </w:r>
      <w:proofErr w:type="spellEnd"/>
      <w:r>
        <w:rPr>
          <w:i/>
          <w:sz w:val="24"/>
          <w:lang w:val="fr-FR"/>
        </w:rPr>
        <w:t xml:space="preserve"> </w:t>
      </w:r>
      <w:proofErr w:type="spellStart"/>
      <w:r>
        <w:rPr>
          <w:i/>
          <w:sz w:val="24"/>
          <w:lang w:val="fr-FR"/>
        </w:rPr>
        <w:t>vary</w:t>
      </w:r>
      <w:proofErr w:type="spellEnd"/>
      <w:r>
        <w:rPr>
          <w:i/>
          <w:sz w:val="24"/>
          <w:lang w:val="fr-FR"/>
        </w:rPr>
        <w:t xml:space="preserve">. The </w:t>
      </w:r>
      <w:proofErr w:type="spellStart"/>
      <w:r>
        <w:rPr>
          <w:i/>
          <w:sz w:val="24"/>
          <w:lang w:val="fr-FR"/>
        </w:rPr>
        <w:t>following</w:t>
      </w:r>
      <w:proofErr w:type="spellEnd"/>
      <w:r>
        <w:rPr>
          <w:i/>
          <w:sz w:val="24"/>
          <w:lang w:val="fr-FR"/>
        </w:rPr>
        <w:t xml:space="preserve"> </w:t>
      </w:r>
      <w:proofErr w:type="spellStart"/>
      <w:r>
        <w:rPr>
          <w:i/>
          <w:sz w:val="24"/>
          <w:lang w:val="fr-FR"/>
        </w:rPr>
        <w:t>is</w:t>
      </w:r>
      <w:proofErr w:type="spellEnd"/>
      <w:r>
        <w:rPr>
          <w:i/>
          <w:sz w:val="24"/>
          <w:lang w:val="fr-FR"/>
        </w:rPr>
        <w:t xml:space="preserve"> an </w:t>
      </w:r>
      <w:proofErr w:type="spellStart"/>
      <w:r>
        <w:rPr>
          <w:i/>
          <w:sz w:val="24"/>
          <w:lang w:val="fr-FR"/>
        </w:rPr>
        <w:t>example</w:t>
      </w:r>
      <w:proofErr w:type="spellEnd"/>
      <w:r>
        <w:rPr>
          <w:i/>
          <w:sz w:val="24"/>
          <w:lang w:val="fr-FR"/>
        </w:rPr>
        <w:t xml:space="preserve"> of a </w:t>
      </w:r>
      <w:proofErr w:type="spellStart"/>
      <w:r>
        <w:rPr>
          <w:i/>
          <w:sz w:val="24"/>
          <w:lang w:val="fr-FR"/>
        </w:rPr>
        <w:t>clear</w:t>
      </w:r>
      <w:proofErr w:type="spellEnd"/>
      <w:r>
        <w:rPr>
          <w:i/>
          <w:sz w:val="24"/>
          <w:lang w:val="fr-FR"/>
        </w:rPr>
        <w:t xml:space="preserve">, concise, </w:t>
      </w:r>
      <w:proofErr w:type="spellStart"/>
      <w:r>
        <w:rPr>
          <w:i/>
          <w:sz w:val="24"/>
          <w:lang w:val="fr-FR"/>
        </w:rPr>
        <w:t>well</w:t>
      </w:r>
      <w:proofErr w:type="spellEnd"/>
      <w:r>
        <w:rPr>
          <w:i/>
          <w:sz w:val="24"/>
          <w:lang w:val="fr-FR"/>
        </w:rPr>
        <w:t>-</w:t>
      </w:r>
      <w:proofErr w:type="spellStart"/>
      <w:r>
        <w:rPr>
          <w:i/>
          <w:sz w:val="24"/>
          <w:lang w:val="fr-FR"/>
        </w:rPr>
        <w:t>organized</w:t>
      </w:r>
      <w:proofErr w:type="spellEnd"/>
      <w:r>
        <w:rPr>
          <w:i/>
          <w:sz w:val="24"/>
          <w:lang w:val="fr-FR"/>
        </w:rPr>
        <w:t xml:space="preserve"> direct </w:t>
      </w:r>
      <w:proofErr w:type="spellStart"/>
      <w:r>
        <w:rPr>
          <w:i/>
          <w:sz w:val="24"/>
          <w:lang w:val="fr-FR"/>
        </w:rPr>
        <w:t>request</w:t>
      </w:r>
      <w:proofErr w:type="spellEnd"/>
      <w:r>
        <w:rPr>
          <w:i/>
          <w:sz w:val="24"/>
          <w:lang w:val="fr-FR"/>
        </w:rPr>
        <w:t xml:space="preserve"> </w:t>
      </w:r>
      <w:proofErr w:type="spellStart"/>
      <w:r>
        <w:rPr>
          <w:i/>
          <w:sz w:val="24"/>
          <w:lang w:val="fr-FR"/>
        </w:rPr>
        <w:t>that</w:t>
      </w:r>
      <w:proofErr w:type="spellEnd"/>
      <w:r>
        <w:rPr>
          <w:i/>
          <w:sz w:val="24"/>
          <w:lang w:val="fr-FR"/>
        </w:rPr>
        <w:t xml:space="preserve"> complies </w:t>
      </w:r>
      <w:proofErr w:type="spellStart"/>
      <w:r>
        <w:rPr>
          <w:i/>
          <w:sz w:val="24"/>
          <w:lang w:val="fr-FR"/>
        </w:rPr>
        <w:t>with</w:t>
      </w:r>
      <w:proofErr w:type="spellEnd"/>
      <w:r>
        <w:rPr>
          <w:i/>
          <w:sz w:val="24"/>
          <w:lang w:val="fr-FR"/>
        </w:rPr>
        <w:t xml:space="preserve"> the </w:t>
      </w:r>
      <w:proofErr w:type="spellStart"/>
      <w:r>
        <w:rPr>
          <w:i/>
          <w:sz w:val="24"/>
          <w:lang w:val="fr-FR"/>
        </w:rPr>
        <w:t>principles</w:t>
      </w:r>
      <w:proofErr w:type="spellEnd"/>
      <w:r>
        <w:rPr>
          <w:i/>
          <w:sz w:val="24"/>
          <w:lang w:val="fr-FR"/>
        </w:rPr>
        <w:t xml:space="preserve"> of good </w:t>
      </w:r>
      <w:proofErr w:type="spellStart"/>
      <w:r>
        <w:rPr>
          <w:i/>
          <w:sz w:val="24"/>
          <w:lang w:val="fr-FR"/>
        </w:rPr>
        <w:t>writing</w:t>
      </w:r>
      <w:proofErr w:type="spellEnd"/>
      <w:r>
        <w:rPr>
          <w:i/>
          <w:sz w:val="24"/>
          <w:lang w:val="fr-FR"/>
        </w:rPr>
        <w:t>.</w:t>
      </w:r>
    </w:p>
    <w:p w:rsidR="007D7536" w:rsidRDefault="00BA4C0B">
      <w:pPr>
        <w:rPr>
          <w:i/>
          <w:sz w:val="24"/>
          <w:lang w:val="fr-FR"/>
        </w:rPr>
      </w:pPr>
      <w:r w:rsidRPr="00BA4C0B">
        <w:rPr>
          <w:noProof/>
          <w:sz w:val="24"/>
        </w:rPr>
        <w:pict>
          <v:shapetype id="_x0000_t202" coordsize="21600,21600" o:spt="202" path="m,l,21600r21600,l21600,xe">
            <v:stroke joinstyle="miter"/>
            <v:path gradientshapeok="t" o:connecttype="rect"/>
          </v:shapetype>
          <v:shape id="Text Box 2" o:spid="_x0000_s1026" type="#_x0000_t202" style="position:absolute;margin-left:831.3pt;margin-top:26.55pt;width:461.25pt;height:272.2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">
            <v:textbox>
              <w:txbxContent>
                <w:p w:rsidR="007D7536" w:rsidRDefault="007D7536" w:rsidP="007D7536">
                  <w:pPr>
                    <w:rPr>
                      <w:sz w:val="24"/>
                      <w:lang w:val="fr-FR"/>
                    </w:rPr>
                  </w:pPr>
                </w:p>
                <w:p w:rsidR="007D7536" w:rsidRDefault="007D7536" w:rsidP="007D7536">
                  <w:pPr>
                    <w:jc w:val="center"/>
                    <w:rPr>
                      <w:sz w:val="24"/>
                      <w:lang w:val="fr-FR"/>
                    </w:rPr>
                  </w:pPr>
                  <w:r>
                    <w:rPr>
                      <w:sz w:val="24"/>
                      <w:lang w:val="fr-FR"/>
                    </w:rPr>
                    <w:t>MEMORANDUM</w:t>
                  </w:r>
                </w:p>
                <w:p w:rsidR="007D7536" w:rsidRDefault="007D7536" w:rsidP="007D7536">
                  <w:pPr>
                    <w:rPr>
                      <w:sz w:val="24"/>
                      <w:lang w:val="fr-FR"/>
                    </w:rPr>
                  </w:pPr>
                </w:p>
                <w:p w:rsidR="007D7536" w:rsidRDefault="007D7536" w:rsidP="007D7536">
                  <w:pPr>
                    <w:rPr>
                      <w:sz w:val="24"/>
                      <w:lang w:val="fr-FR"/>
                    </w:rPr>
                  </w:pPr>
                </w:p>
                <w:p w:rsidR="007D7536" w:rsidRDefault="007D7536" w:rsidP="007D7536">
                  <w:pPr>
                    <w:rPr>
                      <w:sz w:val="24"/>
                      <w:lang w:val="fr-FR"/>
                    </w:rPr>
                  </w:pPr>
                  <w:r>
                    <w:rPr>
                      <w:sz w:val="24"/>
                      <w:lang w:val="fr-FR"/>
                    </w:rPr>
                    <w:t>DATE :</w:t>
                  </w:r>
                  <w:r>
                    <w:rPr>
                      <w:sz w:val="24"/>
                      <w:lang w:val="fr-FR"/>
                    </w:rPr>
                    <w:tab/>
                  </w:r>
                  <w:proofErr w:type="spellStart"/>
                  <w:r>
                    <w:rPr>
                      <w:sz w:val="24"/>
                      <w:lang w:val="fr-FR"/>
                    </w:rPr>
                    <w:t>January</w:t>
                  </w:r>
                  <w:proofErr w:type="spellEnd"/>
                  <w:r>
                    <w:rPr>
                      <w:sz w:val="24"/>
                      <w:lang w:val="fr-FR"/>
                    </w:rPr>
                    <w:t xml:space="preserve"> 21, 2015</w:t>
                  </w:r>
                </w:p>
                <w:p w:rsidR="007D7536" w:rsidRDefault="007D7536" w:rsidP="007D7536">
                  <w:pPr>
                    <w:rPr>
                      <w:sz w:val="24"/>
                      <w:lang w:val="fr-FR"/>
                    </w:rPr>
                  </w:pPr>
                  <w:r>
                    <w:rPr>
                      <w:sz w:val="24"/>
                      <w:lang w:val="fr-FR"/>
                    </w:rPr>
                    <w:t>TO :</w:t>
                  </w:r>
                  <w:r>
                    <w:rPr>
                      <w:sz w:val="24"/>
                      <w:lang w:val="fr-FR"/>
                    </w:rPr>
                    <w:tab/>
                  </w:r>
                  <w:r>
                    <w:rPr>
                      <w:sz w:val="24"/>
                      <w:lang w:val="fr-FR"/>
                    </w:rPr>
                    <w:tab/>
                  </w:r>
                  <w:proofErr w:type="spellStart"/>
                  <w:r>
                    <w:rPr>
                      <w:sz w:val="24"/>
                      <w:lang w:val="fr-FR"/>
                    </w:rPr>
                    <w:t>Purchasing</w:t>
                  </w:r>
                  <w:proofErr w:type="spellEnd"/>
                  <w:r>
                    <w:rPr>
                      <w:sz w:val="24"/>
                      <w:lang w:val="fr-FR"/>
                    </w:rPr>
                    <w:t xml:space="preserve"> </w:t>
                  </w:r>
                  <w:proofErr w:type="spellStart"/>
                  <w:r>
                    <w:rPr>
                      <w:sz w:val="24"/>
                      <w:lang w:val="fr-FR"/>
                    </w:rPr>
                    <w:t>Department</w:t>
                  </w:r>
                  <w:proofErr w:type="spellEnd"/>
                  <w:r>
                    <w:rPr>
                      <w:sz w:val="24"/>
                      <w:lang w:val="fr-FR"/>
                    </w:rPr>
                    <w:t xml:space="preserve"> Staff</w:t>
                  </w:r>
                </w:p>
                <w:p w:rsidR="007D7536" w:rsidRDefault="007D7536" w:rsidP="007D7536">
                  <w:pPr>
                    <w:rPr>
                      <w:sz w:val="24"/>
                      <w:lang w:val="fr-FR"/>
                    </w:rPr>
                  </w:pPr>
                  <w:r>
                    <w:rPr>
                      <w:sz w:val="24"/>
                      <w:lang w:val="fr-FR"/>
                    </w:rPr>
                    <w:t>FROM :</w:t>
                  </w:r>
                  <w:r>
                    <w:rPr>
                      <w:sz w:val="24"/>
                      <w:lang w:val="fr-FR"/>
                    </w:rPr>
                    <w:tab/>
                    <w:t xml:space="preserve">Sonja Morgan, </w:t>
                  </w:r>
                  <w:proofErr w:type="spellStart"/>
                  <w:r>
                    <w:rPr>
                      <w:sz w:val="24"/>
                      <w:lang w:val="fr-FR"/>
                    </w:rPr>
                    <w:t>Purchasing</w:t>
                  </w:r>
                  <w:proofErr w:type="spellEnd"/>
                  <w:r>
                    <w:rPr>
                      <w:sz w:val="24"/>
                      <w:lang w:val="fr-FR"/>
                    </w:rPr>
                    <w:t xml:space="preserve"> Manager</w:t>
                  </w:r>
                </w:p>
                <w:p w:rsidR="007D7536" w:rsidRDefault="007D7536" w:rsidP="007D7536">
                  <w:pPr>
                    <w:rPr>
                      <w:sz w:val="24"/>
                      <w:lang w:val="fr-FR"/>
                    </w:rPr>
                  </w:pPr>
                  <w:r>
                    <w:rPr>
                      <w:sz w:val="24"/>
                      <w:lang w:val="fr-FR"/>
                    </w:rPr>
                    <w:t>SUBJECT :</w:t>
                  </w:r>
                  <w:r>
                    <w:rPr>
                      <w:sz w:val="24"/>
                      <w:lang w:val="fr-FR"/>
                    </w:rPr>
                    <w:tab/>
                  </w:r>
                  <w:proofErr w:type="spellStart"/>
                  <w:r>
                    <w:rPr>
                      <w:sz w:val="24"/>
                      <w:lang w:val="fr-FR"/>
                    </w:rPr>
                    <w:t>Please</w:t>
                  </w:r>
                  <w:proofErr w:type="spellEnd"/>
                  <w:r>
                    <w:rPr>
                      <w:sz w:val="24"/>
                      <w:lang w:val="fr-FR"/>
                    </w:rPr>
                    <w:t xml:space="preserve"> </w:t>
                  </w:r>
                  <w:proofErr w:type="spellStart"/>
                  <w:r>
                    <w:rPr>
                      <w:sz w:val="24"/>
                      <w:lang w:val="fr-FR"/>
                    </w:rPr>
                    <w:t>Submit</w:t>
                  </w:r>
                  <w:proofErr w:type="spellEnd"/>
                  <w:r>
                    <w:rPr>
                      <w:sz w:val="24"/>
                      <w:lang w:val="fr-FR"/>
                    </w:rPr>
                    <w:t xml:space="preserve"> </w:t>
                  </w:r>
                  <w:proofErr w:type="spellStart"/>
                  <w:r>
                    <w:rPr>
                      <w:sz w:val="24"/>
                      <w:lang w:val="fr-FR"/>
                    </w:rPr>
                    <w:t>Schedules</w:t>
                  </w:r>
                  <w:proofErr w:type="spellEnd"/>
                </w:p>
                <w:p w:rsidR="007D7536" w:rsidRDefault="007D7536" w:rsidP="007D7536">
                  <w:pPr>
                    <w:rPr>
                      <w:sz w:val="24"/>
                      <w:lang w:val="fr-FR"/>
                    </w:rPr>
                  </w:pPr>
                </w:p>
                <w:p w:rsidR="007D7536" w:rsidRDefault="007D7536" w:rsidP="007D7536">
                  <w:pPr>
                    <w:rPr>
                      <w:sz w:val="24"/>
                      <w:lang w:val="fr-FR"/>
                    </w:rPr>
                  </w:pPr>
                </w:p>
                <w:p w:rsidR="007D7536" w:rsidRDefault="007D7536" w:rsidP="007D7536">
                  <w:pPr>
                    <w:rPr>
                      <w:sz w:val="24"/>
                      <w:lang w:val="fr-FR"/>
                    </w:rPr>
                  </w:pPr>
                  <w:r>
                    <w:rPr>
                      <w:sz w:val="24"/>
                      <w:lang w:val="fr-FR"/>
                    </w:rPr>
                    <w:t xml:space="preserve">This </w:t>
                  </w:r>
                  <w:proofErr w:type="spellStart"/>
                  <w:r>
                    <w:rPr>
                      <w:sz w:val="24"/>
                      <w:lang w:val="fr-FR"/>
                    </w:rPr>
                    <w:t>is</w:t>
                  </w:r>
                  <w:proofErr w:type="spellEnd"/>
                  <w:r>
                    <w:rPr>
                      <w:sz w:val="24"/>
                      <w:lang w:val="fr-FR"/>
                    </w:rPr>
                    <w:t xml:space="preserve"> a </w:t>
                  </w:r>
                  <w:proofErr w:type="spellStart"/>
                  <w:r>
                    <w:rPr>
                      <w:sz w:val="24"/>
                      <w:lang w:val="fr-FR"/>
                    </w:rPr>
                    <w:t>reminder</w:t>
                  </w:r>
                  <w:proofErr w:type="spellEnd"/>
                  <w:r>
                    <w:rPr>
                      <w:sz w:val="24"/>
                      <w:lang w:val="fr-FR"/>
                    </w:rPr>
                    <w:t xml:space="preserve"> to </w:t>
                  </w:r>
                  <w:proofErr w:type="spellStart"/>
                  <w:r>
                    <w:rPr>
                      <w:sz w:val="24"/>
                      <w:lang w:val="fr-FR"/>
                    </w:rPr>
                    <w:t>submit</w:t>
                  </w:r>
                  <w:proofErr w:type="spellEnd"/>
                  <w:r>
                    <w:rPr>
                      <w:sz w:val="24"/>
                      <w:lang w:val="fr-FR"/>
                    </w:rPr>
                    <w:t xml:space="preserve"> </w:t>
                  </w:r>
                  <w:proofErr w:type="spellStart"/>
                  <w:r>
                    <w:rPr>
                      <w:sz w:val="24"/>
                      <w:lang w:val="fr-FR"/>
                    </w:rPr>
                    <w:t>two</w:t>
                  </w:r>
                  <w:proofErr w:type="spellEnd"/>
                  <w:r>
                    <w:rPr>
                      <w:sz w:val="24"/>
                      <w:lang w:val="fr-FR"/>
                    </w:rPr>
                    <w:t xml:space="preserve"> types of </w:t>
                  </w:r>
                  <w:proofErr w:type="spellStart"/>
                  <w:r>
                    <w:rPr>
                      <w:sz w:val="24"/>
                      <w:lang w:val="fr-FR"/>
                    </w:rPr>
                    <w:t>schedules</w:t>
                  </w:r>
                  <w:proofErr w:type="spellEnd"/>
                  <w:r>
                    <w:rPr>
                      <w:sz w:val="24"/>
                      <w:lang w:val="fr-FR"/>
                    </w:rPr>
                    <w:t xml:space="preserve"> as </w:t>
                  </w:r>
                  <w:proofErr w:type="spellStart"/>
                  <w:r>
                    <w:rPr>
                      <w:sz w:val="24"/>
                      <w:lang w:val="fr-FR"/>
                    </w:rPr>
                    <w:t>explained</w:t>
                  </w:r>
                  <w:proofErr w:type="spellEnd"/>
                  <w:r>
                    <w:rPr>
                      <w:sz w:val="24"/>
                      <w:lang w:val="fr-FR"/>
                    </w:rPr>
                    <w:t xml:space="preserve"> </w:t>
                  </w:r>
                  <w:proofErr w:type="spellStart"/>
                  <w:r>
                    <w:rPr>
                      <w:sz w:val="24"/>
                      <w:lang w:val="fr-FR"/>
                    </w:rPr>
                    <w:t>below</w:t>
                  </w:r>
                  <w:proofErr w:type="spellEnd"/>
                  <w:r>
                    <w:rPr>
                      <w:sz w:val="24"/>
                      <w:lang w:val="fr-FR"/>
                    </w:rPr>
                    <w:t>.</w:t>
                  </w:r>
                </w:p>
                <w:p w:rsidR="007D7536" w:rsidRDefault="007D7536" w:rsidP="007D7536">
                  <w:pPr>
                    <w:rPr>
                      <w:sz w:val="24"/>
                      <w:lang w:val="fr-FR"/>
                    </w:rPr>
                  </w:pPr>
                </w:p>
                <w:tbl>
                  <w:tblPr>
                    <w:tblStyle w:val="TableGrid"/>
                    <w:tblW w:w="0" w:type="auto"/>
                    <w:jc w:val="center"/>
                    <w:tblLook w:val="04A0"/>
                  </w:tblPr>
                  <w:tblGrid>
                    <w:gridCol w:w="1717"/>
                    <w:gridCol w:w="1583"/>
                    <w:gridCol w:w="989"/>
                    <w:gridCol w:w="2183"/>
                  </w:tblGrid>
                  <w:tr w:rsidR="007D7536" w:rsidTr="007D7536">
                    <w:trPr>
                      <w:jc w:val="center"/>
                    </w:trPr>
                    <w:tc>
                      <w:tcPr>
                        <w:tcW w:w="0" w:type="auto"/>
                      </w:tcPr>
                      <w:p w:rsidR="007D7536" w:rsidRPr="003D3D20" w:rsidRDefault="007D7536" w:rsidP="007D7536">
                        <w:pPr>
                          <w:rPr>
                            <w:b/>
                            <w:sz w:val="24"/>
                            <w:lang w:val="fr-FR"/>
                          </w:rPr>
                        </w:pPr>
                        <w:r>
                          <w:rPr>
                            <w:b/>
                            <w:sz w:val="24"/>
                            <w:lang w:val="fr-FR"/>
                          </w:rPr>
                          <w:t xml:space="preserve">Schedule </w:t>
                        </w:r>
                        <w:r w:rsidRPr="003D3D20">
                          <w:rPr>
                            <w:b/>
                            <w:sz w:val="24"/>
                            <w:lang w:val="fr-FR"/>
                          </w:rPr>
                          <w:t>Type</w:t>
                        </w:r>
                      </w:p>
                    </w:tc>
                    <w:tc>
                      <w:tcPr>
                        <w:tcW w:w="0" w:type="auto"/>
                      </w:tcPr>
                      <w:p w:rsidR="007D7536" w:rsidRPr="003D3D20" w:rsidRDefault="007D7536" w:rsidP="007D7536">
                        <w:pPr>
                          <w:rPr>
                            <w:b/>
                            <w:sz w:val="24"/>
                            <w:lang w:val="fr-FR"/>
                          </w:rPr>
                        </w:pPr>
                        <w:proofErr w:type="spellStart"/>
                        <w:r w:rsidRPr="003D3D20">
                          <w:rPr>
                            <w:b/>
                            <w:sz w:val="24"/>
                            <w:lang w:val="fr-FR"/>
                          </w:rPr>
                          <w:t>Receiver</w:t>
                        </w:r>
                        <w:proofErr w:type="spellEnd"/>
                      </w:p>
                    </w:tc>
                    <w:tc>
                      <w:tcPr>
                        <w:tcW w:w="0" w:type="auto"/>
                      </w:tcPr>
                      <w:p w:rsidR="007D7536" w:rsidRPr="003D3D20" w:rsidRDefault="007D7536" w:rsidP="007D7536">
                        <w:pPr>
                          <w:rPr>
                            <w:b/>
                            <w:sz w:val="24"/>
                            <w:lang w:val="fr-FR"/>
                          </w:rPr>
                        </w:pPr>
                        <w:r w:rsidRPr="003D3D20">
                          <w:rPr>
                            <w:b/>
                            <w:sz w:val="24"/>
                            <w:lang w:val="fr-FR"/>
                          </w:rPr>
                          <w:t>Format</w:t>
                        </w:r>
                      </w:p>
                    </w:tc>
                    <w:tc>
                      <w:tcPr>
                        <w:tcW w:w="0" w:type="auto"/>
                      </w:tcPr>
                      <w:p w:rsidR="007D7536" w:rsidRPr="003D3D20" w:rsidRDefault="007D7536" w:rsidP="007D7536">
                        <w:pPr>
                          <w:rPr>
                            <w:b/>
                            <w:sz w:val="24"/>
                            <w:lang w:val="fr-FR"/>
                          </w:rPr>
                        </w:pPr>
                        <w:r w:rsidRPr="003D3D20">
                          <w:rPr>
                            <w:b/>
                            <w:sz w:val="24"/>
                            <w:lang w:val="fr-FR"/>
                          </w:rPr>
                          <w:t>Deadline</w:t>
                        </w:r>
                      </w:p>
                    </w:tc>
                  </w:tr>
                  <w:tr w:rsidR="007D7536" w:rsidTr="007D7536">
                    <w:trPr>
                      <w:jc w:val="center"/>
                    </w:trPr>
                    <w:tc>
                      <w:tcPr>
                        <w:tcW w:w="0" w:type="auto"/>
                      </w:tcPr>
                      <w:p w:rsidR="007D7536" w:rsidRDefault="007D7536" w:rsidP="007D7536">
                        <w:pPr>
                          <w:rPr>
                            <w:sz w:val="24"/>
                            <w:lang w:val="fr-FR"/>
                          </w:rPr>
                        </w:pPr>
                        <w:r>
                          <w:rPr>
                            <w:sz w:val="24"/>
                            <w:lang w:val="fr-FR"/>
                          </w:rPr>
                          <w:t>Weekly</w:t>
                        </w:r>
                      </w:p>
                    </w:tc>
                    <w:tc>
                      <w:tcPr>
                        <w:tcW w:w="0" w:type="auto"/>
                      </w:tcPr>
                      <w:p w:rsidR="007D7536" w:rsidRDefault="007D7536" w:rsidP="007D7536">
                        <w:pPr>
                          <w:rPr>
                            <w:sz w:val="24"/>
                            <w:lang w:val="fr-FR"/>
                          </w:rPr>
                        </w:pPr>
                        <w:proofErr w:type="spellStart"/>
                        <w:r>
                          <w:rPr>
                            <w:sz w:val="24"/>
                            <w:lang w:val="fr-FR"/>
                          </w:rPr>
                          <w:t>Buffi</w:t>
                        </w:r>
                        <w:proofErr w:type="spellEnd"/>
                        <w:r>
                          <w:rPr>
                            <w:sz w:val="24"/>
                            <w:lang w:val="fr-FR"/>
                          </w:rPr>
                          <w:t xml:space="preserve"> Costas</w:t>
                        </w:r>
                      </w:p>
                    </w:tc>
                    <w:tc>
                      <w:tcPr>
                        <w:tcW w:w="0" w:type="auto"/>
                      </w:tcPr>
                      <w:p w:rsidR="007D7536" w:rsidRDefault="007D7536" w:rsidP="007D7536">
                        <w:pPr>
                          <w:rPr>
                            <w:sz w:val="24"/>
                            <w:lang w:val="fr-FR"/>
                          </w:rPr>
                        </w:pPr>
                        <w:r>
                          <w:rPr>
                            <w:sz w:val="24"/>
                            <w:lang w:val="fr-FR"/>
                          </w:rPr>
                          <w:t>Email</w:t>
                        </w:r>
                      </w:p>
                    </w:tc>
                    <w:tc>
                      <w:tcPr>
                        <w:tcW w:w="0" w:type="auto"/>
                      </w:tcPr>
                      <w:p w:rsidR="007D7536" w:rsidRDefault="007D7536" w:rsidP="007D7536">
                        <w:pPr>
                          <w:rPr>
                            <w:sz w:val="24"/>
                            <w:lang w:val="fr-FR"/>
                          </w:rPr>
                        </w:pPr>
                        <w:proofErr w:type="spellStart"/>
                        <w:r>
                          <w:rPr>
                            <w:sz w:val="24"/>
                            <w:lang w:val="fr-FR"/>
                          </w:rPr>
                          <w:t>Noon</w:t>
                        </w:r>
                        <w:proofErr w:type="spellEnd"/>
                        <w:r>
                          <w:rPr>
                            <w:sz w:val="24"/>
                            <w:lang w:val="fr-FR"/>
                          </w:rPr>
                          <w:t xml:space="preserve"> </w:t>
                        </w:r>
                        <w:proofErr w:type="spellStart"/>
                        <w:r>
                          <w:rPr>
                            <w:sz w:val="24"/>
                            <w:lang w:val="fr-FR"/>
                          </w:rPr>
                          <w:t>each</w:t>
                        </w:r>
                        <w:proofErr w:type="spellEnd"/>
                        <w:r>
                          <w:rPr>
                            <w:sz w:val="24"/>
                            <w:lang w:val="fr-FR"/>
                          </w:rPr>
                          <w:t xml:space="preserve"> </w:t>
                        </w:r>
                        <w:proofErr w:type="spellStart"/>
                        <w:r>
                          <w:rPr>
                            <w:sz w:val="24"/>
                            <w:lang w:val="fr-FR"/>
                          </w:rPr>
                          <w:t>Monday</w:t>
                        </w:r>
                        <w:proofErr w:type="spellEnd"/>
                      </w:p>
                    </w:tc>
                  </w:tr>
                  <w:tr w:rsidR="007D7536" w:rsidTr="007D7536">
                    <w:trPr>
                      <w:jc w:val="center"/>
                    </w:trPr>
                    <w:tc>
                      <w:tcPr>
                        <w:tcW w:w="0" w:type="auto"/>
                      </w:tcPr>
                      <w:p w:rsidR="007D7536" w:rsidRDefault="007D7536" w:rsidP="007D7536">
                        <w:pPr>
                          <w:rPr>
                            <w:sz w:val="24"/>
                            <w:lang w:val="fr-FR"/>
                          </w:rPr>
                        </w:pPr>
                        <w:r>
                          <w:rPr>
                            <w:sz w:val="24"/>
                            <w:lang w:val="fr-FR"/>
                          </w:rPr>
                          <w:t>Vacation</w:t>
                        </w:r>
                      </w:p>
                    </w:tc>
                    <w:tc>
                      <w:tcPr>
                        <w:tcW w:w="0" w:type="auto"/>
                      </w:tcPr>
                      <w:p w:rsidR="007D7536" w:rsidRDefault="007D7536" w:rsidP="007D7536">
                        <w:pPr>
                          <w:rPr>
                            <w:sz w:val="24"/>
                            <w:lang w:val="fr-FR"/>
                          </w:rPr>
                        </w:pPr>
                        <w:r>
                          <w:rPr>
                            <w:sz w:val="24"/>
                            <w:lang w:val="fr-FR"/>
                          </w:rPr>
                          <w:t>Sonja Morgan</w:t>
                        </w:r>
                      </w:p>
                    </w:tc>
                    <w:tc>
                      <w:tcPr>
                        <w:tcW w:w="0" w:type="auto"/>
                      </w:tcPr>
                      <w:p w:rsidR="007D7536" w:rsidRDefault="007D7536" w:rsidP="007D7536">
                        <w:pPr>
                          <w:rPr>
                            <w:sz w:val="24"/>
                            <w:lang w:val="fr-FR"/>
                          </w:rPr>
                        </w:pPr>
                        <w:r>
                          <w:rPr>
                            <w:sz w:val="24"/>
                            <w:lang w:val="fr-FR"/>
                          </w:rPr>
                          <w:t>Email</w:t>
                        </w:r>
                      </w:p>
                    </w:tc>
                    <w:tc>
                      <w:tcPr>
                        <w:tcW w:w="0" w:type="auto"/>
                      </w:tcPr>
                      <w:p w:rsidR="007D7536" w:rsidRDefault="007D7536" w:rsidP="007D7536">
                        <w:pPr>
                          <w:rPr>
                            <w:sz w:val="24"/>
                            <w:lang w:val="fr-FR"/>
                          </w:rPr>
                        </w:pPr>
                        <w:r>
                          <w:rPr>
                            <w:sz w:val="24"/>
                            <w:lang w:val="fr-FR"/>
                          </w:rPr>
                          <w:t>EOB Friday, Jan. 25</w:t>
                        </w:r>
                      </w:p>
                    </w:tc>
                  </w:tr>
                </w:tbl>
                <w:p w:rsidR="007D7536" w:rsidRPr="003D3D20" w:rsidRDefault="007D7536" w:rsidP="007D7536">
                  <w:pPr>
                    <w:rPr>
                      <w:sz w:val="24"/>
                      <w:lang w:val="fr-FR"/>
                    </w:rPr>
                  </w:pPr>
                </w:p>
                <w:p w:rsidR="007D7536" w:rsidRPr="003D3D20" w:rsidRDefault="00C52D3E" w:rsidP="007D7536">
                  <w:pPr>
                    <w:rPr>
                      <w:sz w:val="24"/>
                      <w:lang w:val="fr-FR"/>
                    </w:rPr>
                  </w:pPr>
                  <w:proofErr w:type="spellStart"/>
                  <w:r>
                    <w:rPr>
                      <w:sz w:val="24"/>
                      <w:lang w:val="fr-FR"/>
                    </w:rPr>
                    <w:t>Please</w:t>
                  </w:r>
                  <w:proofErr w:type="spellEnd"/>
                  <w:r>
                    <w:rPr>
                      <w:sz w:val="24"/>
                      <w:lang w:val="fr-FR"/>
                    </w:rPr>
                    <w:t xml:space="preserve"> c</w:t>
                  </w:r>
                  <w:r w:rsidR="007D7536">
                    <w:rPr>
                      <w:sz w:val="24"/>
                      <w:lang w:val="fr-FR"/>
                    </w:rPr>
                    <w:t xml:space="preserve">all me </w:t>
                  </w:r>
                  <w:proofErr w:type="spellStart"/>
                  <w:r w:rsidR="007D7536">
                    <w:rPr>
                      <w:sz w:val="24"/>
                      <w:lang w:val="fr-FR"/>
                    </w:rPr>
                    <w:t>at</w:t>
                  </w:r>
                  <w:proofErr w:type="spellEnd"/>
                  <w:r w:rsidR="007D7536">
                    <w:rPr>
                      <w:sz w:val="24"/>
                      <w:lang w:val="fr-FR"/>
                    </w:rPr>
                    <w:t xml:space="preserve"> X27 if </w:t>
                  </w:r>
                  <w:proofErr w:type="spellStart"/>
                  <w:r w:rsidR="007D7536">
                    <w:rPr>
                      <w:sz w:val="24"/>
                      <w:lang w:val="fr-FR"/>
                    </w:rPr>
                    <w:t>you</w:t>
                  </w:r>
                  <w:proofErr w:type="spellEnd"/>
                  <w:r w:rsidR="007D7536">
                    <w:rPr>
                      <w:sz w:val="24"/>
                      <w:lang w:val="fr-FR"/>
                    </w:rPr>
                    <w:t xml:space="preserve"> have questions. </w:t>
                  </w:r>
                  <w:proofErr w:type="spellStart"/>
                  <w:r w:rsidR="007D7536" w:rsidRPr="003D3D20">
                    <w:rPr>
                      <w:sz w:val="24"/>
                      <w:lang w:val="fr-FR"/>
                    </w:rPr>
                    <w:t>Thank</w:t>
                  </w:r>
                  <w:proofErr w:type="spellEnd"/>
                  <w:r w:rsidR="007D7536" w:rsidRPr="003D3D20">
                    <w:rPr>
                      <w:sz w:val="24"/>
                      <w:lang w:val="fr-FR"/>
                    </w:rPr>
                    <w:t xml:space="preserve"> </w:t>
                  </w:r>
                  <w:proofErr w:type="spellStart"/>
                  <w:r w:rsidR="007D7536" w:rsidRPr="003D3D20">
                    <w:rPr>
                      <w:sz w:val="24"/>
                      <w:lang w:val="fr-FR"/>
                    </w:rPr>
                    <w:t>you</w:t>
                  </w:r>
                  <w:proofErr w:type="spellEnd"/>
                  <w:r w:rsidR="007D7536" w:rsidRPr="003D3D20">
                    <w:rPr>
                      <w:sz w:val="24"/>
                      <w:lang w:val="fr-FR"/>
                    </w:rPr>
                    <w:t>.</w:t>
                  </w:r>
                </w:p>
                <w:p w:rsidR="007D7536" w:rsidRDefault="007D7536"/>
              </w:txbxContent>
            </v:textbox>
            <w10:wrap type="square" anchorx="margin"/>
          </v:shape>
        </w:pict>
      </w:r>
    </w:p>
    <w:p w:rsidR="007D7536" w:rsidRDefault="007D7536" w:rsidP="007D7536"/>
    <w:p w:rsidR="003D3D20" w:rsidRDefault="003D3D20">
      <w:pPr>
        <w:rPr>
          <w:i/>
          <w:sz w:val="24"/>
          <w:lang w:val="fr-FR"/>
        </w:rPr>
      </w:pPr>
    </w:p>
    <w:p w:rsidR="007D7536" w:rsidRDefault="00614B7E">
      <w:pPr>
        <w:rPr>
          <w:b/>
          <w:sz w:val="24"/>
          <w:lang w:val="fr-FR"/>
        </w:rPr>
      </w:pPr>
      <w:r>
        <w:rPr>
          <w:b/>
          <w:sz w:val="24"/>
          <w:lang w:val="fr-FR"/>
        </w:rPr>
        <w:t>Bonus Case and Case Questions</w:t>
      </w:r>
    </w:p>
    <w:p w:rsidR="00614B7E" w:rsidRDefault="00614B7E">
      <w:pPr>
        <w:rPr>
          <w:b/>
          <w:sz w:val="24"/>
          <w:lang w:val="fr-FR"/>
        </w:rPr>
      </w:pPr>
    </w:p>
    <w:p w:rsidR="00614B7E" w:rsidRDefault="00614B7E">
      <w:pPr>
        <w:rPr>
          <w:i/>
          <w:sz w:val="24"/>
          <w:lang w:val="fr-FR"/>
        </w:rPr>
      </w:pPr>
      <w:r>
        <w:rPr>
          <w:i/>
          <w:sz w:val="24"/>
          <w:lang w:val="fr-FR"/>
        </w:rPr>
        <w:t xml:space="preserve">(The </w:t>
      </w:r>
      <w:proofErr w:type="spellStart"/>
      <w:r>
        <w:rPr>
          <w:i/>
          <w:sz w:val="24"/>
          <w:lang w:val="fr-FR"/>
        </w:rPr>
        <w:t>following</w:t>
      </w:r>
      <w:proofErr w:type="spellEnd"/>
      <w:r>
        <w:rPr>
          <w:i/>
          <w:sz w:val="24"/>
          <w:lang w:val="fr-FR"/>
        </w:rPr>
        <w:t xml:space="preserve"> case and questions do not </w:t>
      </w:r>
      <w:proofErr w:type="spellStart"/>
      <w:r>
        <w:rPr>
          <w:i/>
          <w:sz w:val="24"/>
          <w:lang w:val="fr-FR"/>
        </w:rPr>
        <w:t>appear</w:t>
      </w:r>
      <w:proofErr w:type="spellEnd"/>
      <w:r>
        <w:rPr>
          <w:i/>
          <w:sz w:val="24"/>
          <w:lang w:val="fr-FR"/>
        </w:rPr>
        <w:t xml:space="preserve"> in the </w:t>
      </w:r>
      <w:proofErr w:type="spellStart"/>
      <w:r>
        <w:rPr>
          <w:i/>
          <w:sz w:val="24"/>
          <w:lang w:val="fr-FR"/>
        </w:rPr>
        <w:t>textbook</w:t>
      </w:r>
      <w:proofErr w:type="spellEnd"/>
      <w:r>
        <w:rPr>
          <w:i/>
          <w:sz w:val="24"/>
          <w:lang w:val="fr-FR"/>
        </w:rPr>
        <w:t xml:space="preserve">. </w:t>
      </w:r>
      <w:proofErr w:type="spellStart"/>
      <w:r>
        <w:rPr>
          <w:i/>
          <w:sz w:val="24"/>
          <w:lang w:val="fr-FR"/>
        </w:rPr>
        <w:t>They</w:t>
      </w:r>
      <w:proofErr w:type="spellEnd"/>
      <w:r>
        <w:rPr>
          <w:i/>
          <w:sz w:val="24"/>
          <w:lang w:val="fr-FR"/>
        </w:rPr>
        <w:t xml:space="preserve"> </w:t>
      </w:r>
      <w:proofErr w:type="spellStart"/>
      <w:r>
        <w:rPr>
          <w:i/>
          <w:sz w:val="24"/>
          <w:lang w:val="fr-FR"/>
        </w:rPr>
        <w:t>were</w:t>
      </w:r>
      <w:proofErr w:type="spellEnd"/>
      <w:r>
        <w:rPr>
          <w:i/>
          <w:sz w:val="24"/>
          <w:lang w:val="fr-FR"/>
        </w:rPr>
        <w:t xml:space="preserve"> </w:t>
      </w:r>
      <w:proofErr w:type="spellStart"/>
      <w:r>
        <w:rPr>
          <w:i/>
          <w:sz w:val="24"/>
          <w:lang w:val="fr-FR"/>
        </w:rPr>
        <w:t>composed</w:t>
      </w:r>
      <w:proofErr w:type="spellEnd"/>
      <w:r>
        <w:rPr>
          <w:i/>
          <w:sz w:val="24"/>
          <w:lang w:val="fr-FR"/>
        </w:rPr>
        <w:t xml:space="preserve"> by Dr. Robert </w:t>
      </w:r>
      <w:proofErr w:type="spellStart"/>
      <w:r>
        <w:rPr>
          <w:i/>
          <w:sz w:val="24"/>
          <w:lang w:val="fr-FR"/>
        </w:rPr>
        <w:t>Stretcher</w:t>
      </w:r>
      <w:proofErr w:type="spellEnd"/>
      <w:r>
        <w:rPr>
          <w:i/>
          <w:sz w:val="24"/>
          <w:lang w:val="fr-FR"/>
        </w:rPr>
        <w:t xml:space="preserve">, </w:t>
      </w:r>
      <w:proofErr w:type="spellStart"/>
      <w:r>
        <w:rPr>
          <w:i/>
          <w:sz w:val="24"/>
          <w:lang w:val="fr-FR"/>
        </w:rPr>
        <w:t>Professor</w:t>
      </w:r>
      <w:proofErr w:type="spellEnd"/>
      <w:r>
        <w:rPr>
          <w:i/>
          <w:sz w:val="24"/>
          <w:lang w:val="fr-FR"/>
        </w:rPr>
        <w:t xml:space="preserve"> of Finance, Sam Houston State </w:t>
      </w:r>
      <w:proofErr w:type="spellStart"/>
      <w:r>
        <w:rPr>
          <w:i/>
          <w:sz w:val="24"/>
          <w:lang w:val="fr-FR"/>
        </w:rPr>
        <w:t>University</w:t>
      </w:r>
      <w:proofErr w:type="spellEnd"/>
      <w:r>
        <w:rPr>
          <w:i/>
          <w:sz w:val="24"/>
          <w:lang w:val="fr-FR"/>
        </w:rPr>
        <w:t xml:space="preserve">, and are </w:t>
      </w:r>
      <w:proofErr w:type="spellStart"/>
      <w:r>
        <w:rPr>
          <w:i/>
          <w:sz w:val="24"/>
          <w:lang w:val="fr-FR"/>
        </w:rPr>
        <w:t>published</w:t>
      </w:r>
      <w:proofErr w:type="spellEnd"/>
      <w:r>
        <w:rPr>
          <w:i/>
          <w:sz w:val="24"/>
          <w:lang w:val="fr-FR"/>
        </w:rPr>
        <w:t xml:space="preserve"> </w:t>
      </w:r>
      <w:proofErr w:type="spellStart"/>
      <w:r>
        <w:rPr>
          <w:i/>
          <w:sz w:val="24"/>
          <w:lang w:val="fr-FR"/>
        </w:rPr>
        <w:t>with</w:t>
      </w:r>
      <w:proofErr w:type="spellEnd"/>
      <w:r>
        <w:rPr>
          <w:i/>
          <w:sz w:val="24"/>
          <w:lang w:val="fr-FR"/>
        </w:rPr>
        <w:t xml:space="preserve"> </w:t>
      </w:r>
      <w:proofErr w:type="spellStart"/>
      <w:r>
        <w:rPr>
          <w:i/>
          <w:sz w:val="24"/>
          <w:lang w:val="fr-FR"/>
        </w:rPr>
        <w:t>his</w:t>
      </w:r>
      <w:proofErr w:type="spellEnd"/>
      <w:r>
        <w:rPr>
          <w:i/>
          <w:sz w:val="24"/>
          <w:lang w:val="fr-FR"/>
        </w:rPr>
        <w:t xml:space="preserve"> permission. </w:t>
      </w:r>
      <w:proofErr w:type="spellStart"/>
      <w:r>
        <w:rPr>
          <w:i/>
          <w:sz w:val="24"/>
          <w:lang w:val="fr-FR"/>
        </w:rPr>
        <w:t>We</w:t>
      </w:r>
      <w:proofErr w:type="spellEnd"/>
      <w:r>
        <w:rPr>
          <w:i/>
          <w:sz w:val="24"/>
          <w:lang w:val="fr-FR"/>
        </w:rPr>
        <w:t xml:space="preserve"> </w:t>
      </w:r>
      <w:proofErr w:type="spellStart"/>
      <w:r>
        <w:rPr>
          <w:i/>
          <w:sz w:val="24"/>
          <w:lang w:val="fr-FR"/>
        </w:rPr>
        <w:t>gratefully</w:t>
      </w:r>
      <w:proofErr w:type="spellEnd"/>
      <w:r>
        <w:rPr>
          <w:i/>
          <w:sz w:val="24"/>
          <w:lang w:val="fr-FR"/>
        </w:rPr>
        <w:t xml:space="preserve"> </w:t>
      </w:r>
      <w:proofErr w:type="spellStart"/>
      <w:r>
        <w:rPr>
          <w:i/>
          <w:sz w:val="24"/>
          <w:lang w:val="fr-FR"/>
        </w:rPr>
        <w:t>acknowledge</w:t>
      </w:r>
      <w:proofErr w:type="spellEnd"/>
      <w:r>
        <w:rPr>
          <w:i/>
          <w:sz w:val="24"/>
          <w:lang w:val="fr-FR"/>
        </w:rPr>
        <w:t xml:space="preserve"> </w:t>
      </w:r>
      <w:proofErr w:type="spellStart"/>
      <w:r>
        <w:rPr>
          <w:i/>
          <w:sz w:val="24"/>
          <w:lang w:val="fr-FR"/>
        </w:rPr>
        <w:t>his</w:t>
      </w:r>
      <w:proofErr w:type="spellEnd"/>
      <w:r>
        <w:rPr>
          <w:i/>
          <w:sz w:val="24"/>
          <w:lang w:val="fr-FR"/>
        </w:rPr>
        <w:t xml:space="preserve"> contribution.)</w:t>
      </w:r>
    </w:p>
    <w:p w:rsidR="00614B7E" w:rsidRDefault="00614B7E">
      <w:pPr>
        <w:rPr>
          <w:i/>
          <w:sz w:val="24"/>
          <w:lang w:val="fr-FR"/>
        </w:rPr>
      </w:pPr>
    </w:p>
    <w:p w:rsidR="00614B7E" w:rsidRPr="00614B7E" w:rsidRDefault="00614B7E" w:rsidP="00614B7E">
      <w:pPr>
        <w:rPr>
          <w:sz w:val="24"/>
          <w:szCs w:val="24"/>
        </w:rPr>
      </w:pPr>
      <w:r w:rsidRPr="00614B7E">
        <w:rPr>
          <w:sz w:val="24"/>
          <w:szCs w:val="24"/>
        </w:rPr>
        <w:t>Rachel was very irritated as she entered the premises of Gant Publishing Company. She was one of their more successful authors of romance novels, a series that, although far from best sellers, had benefitted Gant Publishing consistently in the past. She had gotten into a groove, able to crank out a relatively finished product every few months. She had received a rejection letter on her most recent novel, but the letter was very different than any correspondence she had received in the past. First of all, it was an e</w:t>
      </w:r>
      <w:r w:rsidR="00A0316A">
        <w:rPr>
          <w:sz w:val="24"/>
          <w:szCs w:val="24"/>
        </w:rPr>
        <w:t>-</w:t>
      </w:r>
      <w:r w:rsidRPr="00614B7E">
        <w:rPr>
          <w:sz w:val="24"/>
          <w:szCs w:val="24"/>
        </w:rPr>
        <w:t>mail, not formal mail correspondence, and second, it was cold and impersonal. It was also a rejection, which Rachel didn’t mind</w:t>
      </w:r>
      <w:r w:rsidR="00A0316A">
        <w:rPr>
          <w:sz w:val="24"/>
          <w:szCs w:val="24"/>
        </w:rPr>
        <w:t>—</w:t>
      </w:r>
      <w:r w:rsidRPr="00614B7E">
        <w:rPr>
          <w:sz w:val="24"/>
          <w:szCs w:val="24"/>
        </w:rPr>
        <w:t>that was always an opportunity to revise and resubmit a manuscript.</w:t>
      </w:r>
    </w:p>
    <w:p w:rsidR="00614B7E" w:rsidRPr="00614B7E" w:rsidRDefault="00614B7E" w:rsidP="00614B7E">
      <w:pPr>
        <w:rPr>
          <w:sz w:val="24"/>
          <w:szCs w:val="24"/>
        </w:rPr>
      </w:pPr>
    </w:p>
    <w:p w:rsidR="00614B7E" w:rsidRPr="00614B7E" w:rsidRDefault="00614B7E" w:rsidP="00614B7E">
      <w:pPr>
        <w:rPr>
          <w:sz w:val="24"/>
          <w:szCs w:val="24"/>
        </w:rPr>
      </w:pPr>
      <w:r w:rsidRPr="00614B7E">
        <w:rPr>
          <w:sz w:val="24"/>
          <w:szCs w:val="24"/>
        </w:rPr>
        <w:t>The e</w:t>
      </w:r>
      <w:r w:rsidR="00A0316A">
        <w:rPr>
          <w:sz w:val="24"/>
          <w:szCs w:val="24"/>
        </w:rPr>
        <w:t>-</w:t>
      </w:r>
      <w:r w:rsidRPr="00614B7E">
        <w:rPr>
          <w:sz w:val="24"/>
          <w:szCs w:val="24"/>
        </w:rPr>
        <w:t xml:space="preserve">mail read as follows: </w:t>
      </w:r>
    </w:p>
    <w:p w:rsidR="00614B7E" w:rsidRPr="00614B7E" w:rsidRDefault="00614B7E" w:rsidP="00614B7E">
      <w:pPr>
        <w:rPr>
          <w:sz w:val="24"/>
          <w:szCs w:val="24"/>
        </w:rPr>
      </w:pPr>
    </w:p>
    <w:p w:rsidR="00614B7E" w:rsidRPr="00614B7E" w:rsidRDefault="00614B7E" w:rsidP="00614B7E">
      <w:pPr>
        <w:outlineLvl w:val="0"/>
        <w:rPr>
          <w:sz w:val="24"/>
          <w:szCs w:val="24"/>
        </w:rPr>
      </w:pPr>
      <w:r w:rsidRPr="00614B7E">
        <w:rPr>
          <w:b/>
          <w:bCs/>
          <w:sz w:val="24"/>
          <w:szCs w:val="24"/>
        </w:rPr>
        <w:t>From:</w:t>
      </w:r>
      <w:r w:rsidRPr="00614B7E">
        <w:rPr>
          <w:sz w:val="24"/>
          <w:szCs w:val="24"/>
        </w:rPr>
        <w:t xml:space="preserve"> McMinn, Donna [</w:t>
      </w:r>
      <w:hyperlink r:id="rId8" w:history="1">
        <w:r w:rsidR="000C4E93" w:rsidRPr="0054557D">
          <w:rPr>
            <w:rStyle w:val="Hyperlink"/>
            <w:sz w:val="24"/>
            <w:szCs w:val="24"/>
          </w:rPr>
          <w:t>mailto:mcminn@gantpublishing.com</w:t>
        </w:r>
      </w:hyperlink>
      <w:r w:rsidRPr="00614B7E">
        <w:rPr>
          <w:sz w:val="24"/>
          <w:szCs w:val="24"/>
        </w:rPr>
        <w:t xml:space="preserve">] </w:t>
      </w:r>
      <w:r w:rsidRPr="00614B7E">
        <w:rPr>
          <w:sz w:val="24"/>
          <w:szCs w:val="24"/>
        </w:rPr>
        <w:br/>
      </w:r>
      <w:r w:rsidRPr="00614B7E">
        <w:rPr>
          <w:b/>
          <w:bCs/>
          <w:sz w:val="24"/>
          <w:szCs w:val="24"/>
        </w:rPr>
        <w:t>Sent:</w:t>
      </w:r>
      <w:r w:rsidRPr="00614B7E">
        <w:rPr>
          <w:sz w:val="24"/>
          <w:szCs w:val="24"/>
        </w:rPr>
        <w:t xml:space="preserve"> Tuesday, February 25, 2014 5:26 PM</w:t>
      </w:r>
      <w:r w:rsidRPr="00614B7E">
        <w:rPr>
          <w:sz w:val="24"/>
          <w:szCs w:val="24"/>
        </w:rPr>
        <w:br/>
      </w:r>
      <w:r w:rsidRPr="00614B7E">
        <w:rPr>
          <w:b/>
          <w:bCs/>
          <w:sz w:val="24"/>
          <w:szCs w:val="24"/>
        </w:rPr>
        <w:lastRenderedPageBreak/>
        <w:t>To:</w:t>
      </w:r>
      <w:r w:rsidRPr="00614B7E">
        <w:rPr>
          <w:sz w:val="24"/>
          <w:szCs w:val="24"/>
        </w:rPr>
        <w:t xml:space="preserve"> Rachel Todd</w:t>
      </w:r>
      <w:r w:rsidRPr="00614B7E">
        <w:rPr>
          <w:sz w:val="24"/>
          <w:szCs w:val="24"/>
        </w:rPr>
        <w:br/>
      </w:r>
      <w:r w:rsidRPr="00614B7E">
        <w:rPr>
          <w:b/>
          <w:bCs/>
          <w:sz w:val="24"/>
          <w:szCs w:val="24"/>
        </w:rPr>
        <w:t>Subject:</w:t>
      </w:r>
      <w:r w:rsidRPr="00614B7E">
        <w:rPr>
          <w:sz w:val="24"/>
          <w:szCs w:val="24"/>
        </w:rPr>
        <w:t xml:space="preserve"> Manuscript 698725345-976864-9739-3</w:t>
      </w:r>
    </w:p>
    <w:p w:rsidR="00614B7E" w:rsidRPr="00614B7E" w:rsidRDefault="00614B7E" w:rsidP="00614B7E">
      <w:pPr>
        <w:rPr>
          <w:sz w:val="24"/>
          <w:szCs w:val="24"/>
        </w:rPr>
      </w:pPr>
    </w:p>
    <w:p w:rsidR="00614B7E" w:rsidRPr="00614B7E" w:rsidRDefault="00614B7E" w:rsidP="00614B7E">
      <w:pPr>
        <w:rPr>
          <w:sz w:val="24"/>
          <w:szCs w:val="24"/>
        </w:rPr>
      </w:pPr>
      <w:r w:rsidRPr="00614B7E">
        <w:rPr>
          <w:sz w:val="24"/>
          <w:szCs w:val="24"/>
        </w:rPr>
        <w:t>Dear Todd, Rachel 38898:</w:t>
      </w:r>
    </w:p>
    <w:p w:rsidR="00614B7E" w:rsidRPr="00614B7E" w:rsidRDefault="00614B7E" w:rsidP="00614B7E">
      <w:pPr>
        <w:rPr>
          <w:sz w:val="24"/>
          <w:szCs w:val="24"/>
        </w:rPr>
      </w:pPr>
    </w:p>
    <w:p w:rsidR="00614B7E" w:rsidRPr="00614B7E" w:rsidRDefault="00614B7E" w:rsidP="00614B7E">
      <w:pPr>
        <w:rPr>
          <w:sz w:val="24"/>
          <w:szCs w:val="24"/>
        </w:rPr>
      </w:pPr>
      <w:r w:rsidRPr="00614B7E">
        <w:rPr>
          <w:sz w:val="24"/>
          <w:szCs w:val="24"/>
        </w:rPr>
        <w:t>We regret to inform you that your manuscript, Manuscript 698725345-976864-9739-3 has been reviewed and does not fit our publication needs at this time. Thank you for your interest in Gant</w:t>
      </w:r>
      <w:bookmarkStart w:id="0" w:name="Editing"/>
      <w:bookmarkEnd w:id="0"/>
      <w:r w:rsidRPr="00614B7E">
        <w:rPr>
          <w:sz w:val="24"/>
          <w:szCs w:val="24"/>
        </w:rPr>
        <w:t xml:space="preserve"> Publishing Company.</w:t>
      </w:r>
    </w:p>
    <w:p w:rsidR="00614B7E" w:rsidRPr="00614B7E" w:rsidRDefault="00614B7E" w:rsidP="00614B7E">
      <w:pPr>
        <w:rPr>
          <w:sz w:val="24"/>
          <w:szCs w:val="24"/>
        </w:rPr>
      </w:pPr>
    </w:p>
    <w:p w:rsidR="00614B7E" w:rsidRPr="00614B7E" w:rsidRDefault="00614B7E" w:rsidP="00614B7E">
      <w:pPr>
        <w:rPr>
          <w:sz w:val="24"/>
          <w:szCs w:val="24"/>
        </w:rPr>
      </w:pPr>
      <w:r w:rsidRPr="00614B7E">
        <w:rPr>
          <w:sz w:val="24"/>
          <w:szCs w:val="24"/>
        </w:rPr>
        <w:t>Sincerely,</w:t>
      </w:r>
    </w:p>
    <w:p w:rsidR="00614B7E" w:rsidRPr="00614B7E" w:rsidRDefault="00614B7E" w:rsidP="00614B7E">
      <w:pPr>
        <w:rPr>
          <w:sz w:val="24"/>
          <w:szCs w:val="24"/>
        </w:rPr>
      </w:pPr>
      <w:r w:rsidRPr="00614B7E">
        <w:rPr>
          <w:sz w:val="24"/>
          <w:szCs w:val="24"/>
        </w:rPr>
        <w:t>Donna McMinn</w:t>
      </w:r>
    </w:p>
    <w:p w:rsidR="00614B7E" w:rsidRPr="00614B7E" w:rsidRDefault="00614B7E" w:rsidP="00614B7E">
      <w:pPr>
        <w:rPr>
          <w:sz w:val="24"/>
          <w:szCs w:val="24"/>
        </w:rPr>
      </w:pPr>
      <w:r w:rsidRPr="00614B7E">
        <w:rPr>
          <w:sz w:val="24"/>
          <w:szCs w:val="24"/>
        </w:rPr>
        <w:t>Acquisitions Clerk</w:t>
      </w:r>
    </w:p>
    <w:p w:rsidR="00614B7E" w:rsidRPr="00614B7E" w:rsidRDefault="00614B7E" w:rsidP="00614B7E">
      <w:pPr>
        <w:rPr>
          <w:sz w:val="24"/>
          <w:szCs w:val="24"/>
        </w:rPr>
      </w:pPr>
    </w:p>
    <w:p w:rsidR="00614B7E" w:rsidRPr="00614B7E" w:rsidRDefault="00614B7E" w:rsidP="00614B7E">
      <w:pPr>
        <w:rPr>
          <w:sz w:val="24"/>
          <w:szCs w:val="24"/>
        </w:rPr>
      </w:pPr>
      <w:r w:rsidRPr="00614B7E">
        <w:rPr>
          <w:sz w:val="24"/>
          <w:szCs w:val="24"/>
        </w:rPr>
        <w:t xml:space="preserve">Rachel </w:t>
      </w:r>
      <w:r w:rsidR="00454566">
        <w:rPr>
          <w:sz w:val="24"/>
          <w:szCs w:val="24"/>
        </w:rPr>
        <w:t>m</w:t>
      </w:r>
      <w:r w:rsidRPr="00614B7E">
        <w:rPr>
          <w:sz w:val="24"/>
          <w:szCs w:val="24"/>
        </w:rPr>
        <w:t>ade her way through the</w:t>
      </w:r>
      <w:r>
        <w:rPr>
          <w:sz w:val="24"/>
          <w:szCs w:val="24"/>
        </w:rPr>
        <w:t xml:space="preserve"> maze of administrative offices</w:t>
      </w:r>
      <w:r w:rsidRPr="00614B7E">
        <w:rPr>
          <w:sz w:val="24"/>
          <w:szCs w:val="24"/>
        </w:rPr>
        <w:t xml:space="preserve"> and knocked on the door of Ralph Wade, the editor that she had always worked with previously. She slid the letter across his desk. “What’s this?” she asked. Ralph looked at the brief message. </w:t>
      </w:r>
    </w:p>
    <w:p w:rsidR="00614B7E" w:rsidRPr="00614B7E" w:rsidRDefault="00614B7E" w:rsidP="00614B7E">
      <w:pPr>
        <w:rPr>
          <w:sz w:val="24"/>
          <w:szCs w:val="24"/>
        </w:rPr>
      </w:pPr>
    </w:p>
    <w:p w:rsidR="00614B7E" w:rsidRPr="00614B7E" w:rsidRDefault="00614B7E" w:rsidP="00614B7E">
      <w:pPr>
        <w:rPr>
          <w:sz w:val="24"/>
          <w:szCs w:val="24"/>
        </w:rPr>
      </w:pPr>
      <w:r w:rsidRPr="00614B7E">
        <w:rPr>
          <w:sz w:val="24"/>
          <w:szCs w:val="24"/>
        </w:rPr>
        <w:t>“Well, it’s a rejection,” he said.</w:t>
      </w:r>
    </w:p>
    <w:p w:rsidR="00614B7E" w:rsidRPr="00614B7E" w:rsidRDefault="00614B7E" w:rsidP="00614B7E">
      <w:pPr>
        <w:rPr>
          <w:sz w:val="24"/>
          <w:szCs w:val="24"/>
        </w:rPr>
      </w:pPr>
    </w:p>
    <w:p w:rsidR="00614B7E" w:rsidRPr="00614B7E" w:rsidRDefault="00614B7E" w:rsidP="00614B7E">
      <w:pPr>
        <w:rPr>
          <w:sz w:val="24"/>
          <w:szCs w:val="24"/>
        </w:rPr>
      </w:pPr>
      <w:r w:rsidRPr="00614B7E">
        <w:rPr>
          <w:sz w:val="24"/>
          <w:szCs w:val="24"/>
        </w:rPr>
        <w:t>“I can see that. Since when does the company call me “Todd, Rachel 38898” and convert the title of my novel into “Manuscript 698725345-976864-9739-3”?</w:t>
      </w:r>
    </w:p>
    <w:p w:rsidR="00614B7E" w:rsidRPr="00614B7E" w:rsidRDefault="00614B7E" w:rsidP="00614B7E">
      <w:pPr>
        <w:rPr>
          <w:sz w:val="24"/>
          <w:szCs w:val="24"/>
        </w:rPr>
      </w:pPr>
    </w:p>
    <w:p w:rsidR="00614B7E" w:rsidRPr="00614B7E" w:rsidRDefault="00614B7E" w:rsidP="00614B7E">
      <w:pPr>
        <w:rPr>
          <w:sz w:val="24"/>
          <w:szCs w:val="24"/>
        </w:rPr>
      </w:pPr>
      <w:r w:rsidRPr="00614B7E">
        <w:rPr>
          <w:sz w:val="24"/>
          <w:szCs w:val="24"/>
        </w:rPr>
        <w:t>“Oh. We hired a new person to handle all of our correspondence and to convert as much as possible to electronic format,” Ralph replied.</w:t>
      </w:r>
    </w:p>
    <w:p w:rsidR="00614B7E" w:rsidRPr="00614B7E" w:rsidRDefault="00614B7E" w:rsidP="00614B7E">
      <w:pPr>
        <w:rPr>
          <w:sz w:val="24"/>
          <w:szCs w:val="24"/>
        </w:rPr>
      </w:pPr>
    </w:p>
    <w:p w:rsidR="00614B7E" w:rsidRPr="00614B7E" w:rsidRDefault="00614B7E" w:rsidP="00614B7E">
      <w:pPr>
        <w:rPr>
          <w:sz w:val="24"/>
          <w:szCs w:val="24"/>
        </w:rPr>
      </w:pPr>
      <w:r w:rsidRPr="00614B7E">
        <w:rPr>
          <w:sz w:val="24"/>
          <w:szCs w:val="24"/>
        </w:rPr>
        <w:t>“Well, I don’t appreciate it,” Rachel said. “One reason I chose Gant was because I dealt directly with a cooperative editor, and there was mutual respect. If that is still there, this message wouldn’t indicate it! And WHAT does time have to do with anything…do novels not sell at this time?”</w:t>
      </w:r>
    </w:p>
    <w:p w:rsidR="00614B7E" w:rsidRPr="00614B7E" w:rsidRDefault="00614B7E" w:rsidP="00614B7E">
      <w:pPr>
        <w:rPr>
          <w:sz w:val="24"/>
          <w:szCs w:val="24"/>
        </w:rPr>
      </w:pPr>
    </w:p>
    <w:p w:rsidR="00614B7E" w:rsidRPr="00614B7E" w:rsidRDefault="00614B7E" w:rsidP="00614B7E">
      <w:pPr>
        <w:rPr>
          <w:sz w:val="24"/>
          <w:szCs w:val="24"/>
        </w:rPr>
      </w:pPr>
      <w:r w:rsidRPr="00614B7E">
        <w:rPr>
          <w:sz w:val="24"/>
          <w:szCs w:val="24"/>
        </w:rPr>
        <w:t>“I’m sorry you feel that way, Rachel</w:t>
      </w:r>
      <w:r w:rsidR="005D7E33">
        <w:rPr>
          <w:sz w:val="24"/>
          <w:szCs w:val="24"/>
        </w:rPr>
        <w:t xml:space="preserve"> . . . </w:t>
      </w:r>
      <w:r w:rsidRPr="00614B7E">
        <w:rPr>
          <w:sz w:val="24"/>
          <w:szCs w:val="24"/>
        </w:rPr>
        <w:t>I think</w:t>
      </w:r>
      <w:r w:rsidR="005D7E33">
        <w:rPr>
          <w:sz w:val="24"/>
          <w:szCs w:val="24"/>
        </w:rPr>
        <w:t xml:space="preserve">. . . . </w:t>
      </w:r>
      <w:r w:rsidRPr="00614B7E">
        <w:rPr>
          <w:sz w:val="24"/>
          <w:szCs w:val="24"/>
        </w:rPr>
        <w:t xml:space="preserve">.” </w:t>
      </w:r>
    </w:p>
    <w:p w:rsidR="00614B7E" w:rsidRPr="00614B7E" w:rsidRDefault="00614B7E" w:rsidP="00614B7E">
      <w:pPr>
        <w:rPr>
          <w:sz w:val="24"/>
          <w:szCs w:val="24"/>
        </w:rPr>
      </w:pPr>
    </w:p>
    <w:p w:rsidR="00614B7E" w:rsidRPr="00614B7E" w:rsidRDefault="00614B7E" w:rsidP="00614B7E">
      <w:pPr>
        <w:rPr>
          <w:sz w:val="24"/>
          <w:szCs w:val="24"/>
        </w:rPr>
      </w:pPr>
      <w:proofErr w:type="gramStart"/>
      <w:r w:rsidRPr="00614B7E">
        <w:rPr>
          <w:sz w:val="24"/>
          <w:szCs w:val="24"/>
        </w:rPr>
        <w:t>“Oh, REALLY?”</w:t>
      </w:r>
      <w:proofErr w:type="gramEnd"/>
      <w:r w:rsidRPr="00614B7E">
        <w:rPr>
          <w:sz w:val="24"/>
          <w:szCs w:val="24"/>
        </w:rPr>
        <w:t xml:space="preserve"> Rachel exclaimed, and stormed out of the office and out of the building.</w:t>
      </w:r>
    </w:p>
    <w:p w:rsidR="00614B7E" w:rsidRPr="00614B7E" w:rsidRDefault="00614B7E" w:rsidP="00614B7E">
      <w:pPr>
        <w:rPr>
          <w:sz w:val="24"/>
          <w:szCs w:val="24"/>
        </w:rPr>
      </w:pPr>
    </w:p>
    <w:p w:rsidR="00614B7E" w:rsidRDefault="00614B7E" w:rsidP="00614B7E">
      <w:pPr>
        <w:pStyle w:val="ListParagraph"/>
        <w:numPr>
          <w:ilvl w:val="0"/>
          <w:numId w:val="2"/>
        </w:numPr>
        <w:rPr>
          <w:rFonts w:ascii="Times New Roman" w:hAnsi="Times New Roman"/>
          <w:i/>
          <w:sz w:val="24"/>
          <w:szCs w:val="24"/>
        </w:rPr>
      </w:pPr>
      <w:r w:rsidRPr="00614B7E">
        <w:rPr>
          <w:rFonts w:ascii="Times New Roman" w:hAnsi="Times New Roman"/>
          <w:i/>
          <w:sz w:val="24"/>
          <w:szCs w:val="24"/>
        </w:rPr>
        <w:t>List the communication problems at Gant Publishing, given the exchange above.</w:t>
      </w:r>
    </w:p>
    <w:p w:rsidR="00614B7E" w:rsidRDefault="00614B7E" w:rsidP="00614B7E">
      <w:pPr>
        <w:rPr>
          <w:i/>
          <w:sz w:val="24"/>
          <w:szCs w:val="24"/>
        </w:rPr>
      </w:pPr>
    </w:p>
    <w:p w:rsidR="00614B7E" w:rsidRDefault="00614B7E" w:rsidP="00614B7E">
      <w:pPr>
        <w:rPr>
          <w:sz w:val="24"/>
          <w:szCs w:val="24"/>
        </w:rPr>
      </w:pPr>
      <w:r>
        <w:rPr>
          <w:sz w:val="24"/>
          <w:szCs w:val="24"/>
        </w:rPr>
        <w:t xml:space="preserve">As stated in the case, the rejection </w:t>
      </w:r>
      <w:r w:rsidRPr="00614B7E">
        <w:rPr>
          <w:sz w:val="24"/>
          <w:szCs w:val="24"/>
        </w:rPr>
        <w:t>was an e</w:t>
      </w:r>
      <w:r w:rsidR="004520BB">
        <w:rPr>
          <w:sz w:val="24"/>
          <w:szCs w:val="24"/>
        </w:rPr>
        <w:t>-</w:t>
      </w:r>
      <w:r w:rsidRPr="00614B7E">
        <w:rPr>
          <w:sz w:val="24"/>
          <w:szCs w:val="24"/>
        </w:rPr>
        <w:t>mail, not formal mail correspondence, and second, it was cold and impersonal.</w:t>
      </w:r>
      <w:r w:rsidR="00684C8B">
        <w:rPr>
          <w:sz w:val="24"/>
          <w:szCs w:val="24"/>
        </w:rPr>
        <w:t xml:space="preserve"> The author, Rachel, was surprised by both the format and the tone, but not the content of the message. As a veteran, respected author, the company should have given more attention to both format and tone of the bad news message. This is a classic example of a communicator’s failure to conduct audience analysis and adaptation.</w:t>
      </w:r>
    </w:p>
    <w:p w:rsidR="00684C8B" w:rsidRDefault="00684C8B" w:rsidP="00614B7E">
      <w:pPr>
        <w:rPr>
          <w:sz w:val="24"/>
          <w:szCs w:val="24"/>
        </w:rPr>
      </w:pPr>
    </w:p>
    <w:p w:rsidR="008F2CAB" w:rsidRDefault="008F2CAB" w:rsidP="00614B7E">
      <w:pPr>
        <w:rPr>
          <w:sz w:val="24"/>
          <w:szCs w:val="24"/>
        </w:rPr>
      </w:pPr>
    </w:p>
    <w:p w:rsidR="008F2CAB" w:rsidRPr="00684C8B" w:rsidRDefault="008F2CAB" w:rsidP="008F2CAB">
      <w:pPr>
        <w:pStyle w:val="ListParagraph"/>
        <w:numPr>
          <w:ilvl w:val="0"/>
          <w:numId w:val="2"/>
        </w:numPr>
        <w:rPr>
          <w:rFonts w:ascii="Times New Roman" w:hAnsi="Times New Roman"/>
          <w:i/>
          <w:sz w:val="24"/>
          <w:szCs w:val="24"/>
        </w:rPr>
      </w:pPr>
      <w:r w:rsidRPr="00684C8B">
        <w:rPr>
          <w:rFonts w:ascii="Times New Roman" w:hAnsi="Times New Roman"/>
          <w:i/>
          <w:sz w:val="24"/>
          <w:szCs w:val="24"/>
        </w:rPr>
        <w:t>What could have been done to more effectively communicate, and what should be done now, after the communication resulted in hurt feelings?</w:t>
      </w:r>
    </w:p>
    <w:p w:rsidR="008F2CAB" w:rsidRDefault="008F2CAB" w:rsidP="00614B7E">
      <w:pPr>
        <w:rPr>
          <w:sz w:val="24"/>
          <w:szCs w:val="24"/>
        </w:rPr>
      </w:pPr>
    </w:p>
    <w:p w:rsidR="007B11E5" w:rsidRPr="006346F5" w:rsidRDefault="008F2CAB">
      <w:pPr>
        <w:rPr>
          <w:sz w:val="24"/>
          <w:szCs w:val="24"/>
        </w:rPr>
      </w:pPr>
      <w:r w:rsidRPr="008F2CAB">
        <w:rPr>
          <w:sz w:val="24"/>
          <w:szCs w:val="24"/>
        </w:rPr>
        <w:lastRenderedPageBreak/>
        <w:t>First, all authors should have been forewarned about the new electronic procedures for communicating with them. Second, since Rachel expected personal interaction with her editor, Ralph, he needs to reach out to her, invite her to lunch or breakfast, and spend personal time mending the relationship. Once he regains her trust, she is more likely to accept the changes.</w:t>
      </w:r>
    </w:p>
    <w:sectPr w:rsidR="007B11E5" w:rsidRPr="006346F5" w:rsidSect="00BA4C0B">
      <w:headerReference w:type="default" r:id="rId9"/>
      <w:footerReference w:type="even" r:id="rId10"/>
      <w:pgSz w:w="12240" w:h="15840"/>
      <w:pgMar w:top="1440" w:right="1440" w:bottom="1440" w:left="1440" w:header="720" w:footer="720" w:gutter="0"/>
      <w:pgNumType w:start="4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1423" w:rsidRDefault="00AE1423">
      <w:r>
        <w:separator/>
      </w:r>
    </w:p>
  </w:endnote>
  <w:endnote w:type="continuationSeparator" w:id="0">
    <w:p w:rsidR="00AE1423" w:rsidRDefault="00AE14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AEA" w:rsidRDefault="00BA4C0B">
    <w:pPr>
      <w:pStyle w:val="Footer"/>
      <w:framePr w:wrap="around" w:vAnchor="text" w:hAnchor="margin" w:xAlign="center" w:y="1"/>
      <w:rPr>
        <w:rStyle w:val="PageNumber"/>
      </w:rPr>
    </w:pPr>
    <w:r>
      <w:rPr>
        <w:rStyle w:val="PageNumber"/>
      </w:rPr>
      <w:fldChar w:fldCharType="begin"/>
    </w:r>
    <w:r w:rsidR="00E00AEA">
      <w:rPr>
        <w:rStyle w:val="PageNumber"/>
      </w:rPr>
      <w:instrText xml:space="preserve">PAGE  </w:instrText>
    </w:r>
    <w:r>
      <w:rPr>
        <w:rStyle w:val="PageNumber"/>
      </w:rPr>
      <w:fldChar w:fldCharType="end"/>
    </w:r>
  </w:p>
  <w:p w:rsidR="00E00AEA" w:rsidRDefault="00E00A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1423" w:rsidRDefault="00AE1423">
      <w:r>
        <w:separator/>
      </w:r>
    </w:p>
  </w:footnote>
  <w:footnote w:type="continuationSeparator" w:id="0">
    <w:p w:rsidR="00AE1423" w:rsidRDefault="00AE14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CAB" w:rsidRDefault="008F2CAB">
    <w:pPr>
      <w:pStyle w:val="Header"/>
    </w:pPr>
    <w:r>
      <w:t xml:space="preserve">Geraldine E. Hynes, </w:t>
    </w:r>
    <w:r>
      <w:rPr>
        <w:i/>
      </w:rPr>
      <w:t xml:space="preserve">Managerial Communication, </w:t>
    </w:r>
    <w:r>
      <w:t>Sixth Edition</w:t>
    </w:r>
    <w:r>
      <w:tab/>
      <w:t>Instructor Resources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34CC1"/>
    <w:multiLevelType w:val="singleLevel"/>
    <w:tmpl w:val="00B69390"/>
    <w:lvl w:ilvl="0">
      <w:start w:val="1"/>
      <w:numFmt w:val="decimal"/>
      <w:lvlText w:val="%1."/>
      <w:lvlJc w:val="left"/>
      <w:pPr>
        <w:tabs>
          <w:tab w:val="num" w:pos="360"/>
        </w:tabs>
        <w:ind w:left="360" w:hanging="360"/>
      </w:pPr>
      <w:rPr>
        <w:b w:val="0"/>
        <w:i/>
      </w:rPr>
    </w:lvl>
  </w:abstractNum>
  <w:abstractNum w:abstractNumId="1">
    <w:nsid w:val="40054BF5"/>
    <w:multiLevelType w:val="hybridMultilevel"/>
    <w:tmpl w:val="B906C6F4"/>
    <w:lvl w:ilvl="0" w:tplc="F0C20052">
      <w:start w:val="1"/>
      <w:numFmt w:val="decimal"/>
      <w:lvlText w:val="%1."/>
      <w:lvlJc w:val="left"/>
      <w:pPr>
        <w:ind w:left="1080" w:hanging="360"/>
      </w:pPr>
      <w:rPr>
        <w:rFonts w:cs="Tahoma"/>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422671A0"/>
    <w:multiLevelType w:val="hybridMultilevel"/>
    <w:tmpl w:val="09F076FE"/>
    <w:lvl w:ilvl="0" w:tplc="36DCF30E">
      <w:start w:val="1"/>
      <w:numFmt w:val="decimal"/>
      <w:lvlText w:val="%1."/>
      <w:lvlJc w:val="left"/>
      <w:pPr>
        <w:ind w:left="1080" w:hanging="360"/>
      </w:pPr>
      <w:rPr>
        <w:rFonts w:cs="Tahoma"/>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num>
  <w:num w:numId="2">
    <w:abstractNumId w:val="1"/>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3"/>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C45E86"/>
    <w:rsid w:val="000972B1"/>
    <w:rsid w:val="000C4E93"/>
    <w:rsid w:val="000F496D"/>
    <w:rsid w:val="00171787"/>
    <w:rsid w:val="00194DF2"/>
    <w:rsid w:val="00247F0E"/>
    <w:rsid w:val="00285EE7"/>
    <w:rsid w:val="002A1A0E"/>
    <w:rsid w:val="002C6273"/>
    <w:rsid w:val="002E6A35"/>
    <w:rsid w:val="00303886"/>
    <w:rsid w:val="003D3D20"/>
    <w:rsid w:val="004520BB"/>
    <w:rsid w:val="00454566"/>
    <w:rsid w:val="004A58F0"/>
    <w:rsid w:val="005469E5"/>
    <w:rsid w:val="005D7E33"/>
    <w:rsid w:val="005F07FB"/>
    <w:rsid w:val="00614B7E"/>
    <w:rsid w:val="006346F5"/>
    <w:rsid w:val="006560DA"/>
    <w:rsid w:val="00684C8B"/>
    <w:rsid w:val="007B11E5"/>
    <w:rsid w:val="007D7536"/>
    <w:rsid w:val="008F2CAB"/>
    <w:rsid w:val="009F243A"/>
    <w:rsid w:val="00A0316A"/>
    <w:rsid w:val="00A77689"/>
    <w:rsid w:val="00AE1423"/>
    <w:rsid w:val="00B14D2A"/>
    <w:rsid w:val="00BA4C0B"/>
    <w:rsid w:val="00BE47E8"/>
    <w:rsid w:val="00C01CB2"/>
    <w:rsid w:val="00C177F6"/>
    <w:rsid w:val="00C31CED"/>
    <w:rsid w:val="00C45E86"/>
    <w:rsid w:val="00C51E54"/>
    <w:rsid w:val="00C52D3E"/>
    <w:rsid w:val="00C9257C"/>
    <w:rsid w:val="00D1510F"/>
    <w:rsid w:val="00E00AEA"/>
    <w:rsid w:val="00EC681A"/>
    <w:rsid w:val="00EF2D71"/>
    <w:rsid w:val="00F471F6"/>
    <w:rsid w:val="00F726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4C0B"/>
  </w:style>
  <w:style w:type="paragraph" w:styleId="Heading2">
    <w:name w:val="heading 2"/>
    <w:basedOn w:val="Normal"/>
    <w:next w:val="Normal"/>
    <w:qFormat/>
    <w:rsid w:val="00BA4C0B"/>
    <w:pPr>
      <w:keepNext/>
      <w:spacing w:line="480" w:lineRule="auto"/>
      <w:outlineLvl w:val="1"/>
    </w:pPr>
    <w:rPr>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A4C0B"/>
    <w:pPr>
      <w:jc w:val="center"/>
    </w:pPr>
    <w:rPr>
      <w:b/>
      <w:sz w:val="24"/>
    </w:rPr>
  </w:style>
  <w:style w:type="paragraph" w:styleId="Subtitle">
    <w:name w:val="Subtitle"/>
    <w:basedOn w:val="Normal"/>
    <w:qFormat/>
    <w:rsid w:val="00BA4C0B"/>
    <w:rPr>
      <w:b/>
      <w:sz w:val="24"/>
    </w:rPr>
  </w:style>
  <w:style w:type="character" w:styleId="Hyperlink">
    <w:name w:val="Hyperlink"/>
    <w:basedOn w:val="DefaultParagraphFont"/>
    <w:rsid w:val="00BA4C0B"/>
    <w:rPr>
      <w:color w:val="0000FF"/>
      <w:u w:val="single"/>
    </w:rPr>
  </w:style>
  <w:style w:type="paragraph" w:styleId="Footer">
    <w:name w:val="footer"/>
    <w:basedOn w:val="Normal"/>
    <w:rsid w:val="00BA4C0B"/>
    <w:pPr>
      <w:tabs>
        <w:tab w:val="center" w:pos="4320"/>
        <w:tab w:val="right" w:pos="8640"/>
      </w:tabs>
    </w:pPr>
  </w:style>
  <w:style w:type="character" w:styleId="PageNumber">
    <w:name w:val="page number"/>
    <w:basedOn w:val="DefaultParagraphFont"/>
    <w:rsid w:val="00BA4C0B"/>
  </w:style>
  <w:style w:type="table" w:styleId="TableGrid">
    <w:name w:val="Table Grid"/>
    <w:basedOn w:val="TableNormal"/>
    <w:rsid w:val="003D3D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14B7E"/>
    <w:pPr>
      <w:ind w:left="720"/>
    </w:pPr>
    <w:rPr>
      <w:rFonts w:ascii="Calibri" w:eastAsiaTheme="minorHAnsi" w:hAnsi="Calibri"/>
      <w:sz w:val="22"/>
      <w:szCs w:val="22"/>
    </w:rPr>
  </w:style>
  <w:style w:type="character" w:styleId="CommentReference">
    <w:name w:val="annotation reference"/>
    <w:basedOn w:val="DefaultParagraphFont"/>
    <w:rsid w:val="00247F0E"/>
    <w:rPr>
      <w:sz w:val="16"/>
      <w:szCs w:val="16"/>
    </w:rPr>
  </w:style>
  <w:style w:type="paragraph" w:styleId="CommentText">
    <w:name w:val="annotation text"/>
    <w:basedOn w:val="Normal"/>
    <w:link w:val="CommentTextChar"/>
    <w:rsid w:val="00247F0E"/>
  </w:style>
  <w:style w:type="character" w:customStyle="1" w:styleId="CommentTextChar">
    <w:name w:val="Comment Text Char"/>
    <w:basedOn w:val="DefaultParagraphFont"/>
    <w:link w:val="CommentText"/>
    <w:rsid w:val="00247F0E"/>
  </w:style>
  <w:style w:type="paragraph" w:styleId="CommentSubject">
    <w:name w:val="annotation subject"/>
    <w:basedOn w:val="CommentText"/>
    <w:next w:val="CommentText"/>
    <w:link w:val="CommentSubjectChar"/>
    <w:rsid w:val="00247F0E"/>
    <w:rPr>
      <w:b/>
      <w:bCs/>
    </w:rPr>
  </w:style>
  <w:style w:type="character" w:customStyle="1" w:styleId="CommentSubjectChar">
    <w:name w:val="Comment Subject Char"/>
    <w:basedOn w:val="CommentTextChar"/>
    <w:link w:val="CommentSubject"/>
    <w:rsid w:val="00247F0E"/>
    <w:rPr>
      <w:b/>
      <w:bCs/>
    </w:rPr>
  </w:style>
  <w:style w:type="paragraph" w:styleId="BalloonText">
    <w:name w:val="Balloon Text"/>
    <w:basedOn w:val="Normal"/>
    <w:link w:val="BalloonTextChar"/>
    <w:rsid w:val="00247F0E"/>
    <w:rPr>
      <w:rFonts w:ascii="Tahoma" w:hAnsi="Tahoma" w:cs="Tahoma"/>
      <w:sz w:val="16"/>
      <w:szCs w:val="16"/>
    </w:rPr>
  </w:style>
  <w:style w:type="character" w:customStyle="1" w:styleId="BalloonTextChar">
    <w:name w:val="Balloon Text Char"/>
    <w:basedOn w:val="DefaultParagraphFont"/>
    <w:link w:val="BalloonText"/>
    <w:rsid w:val="00247F0E"/>
    <w:rPr>
      <w:rFonts w:ascii="Tahoma" w:hAnsi="Tahoma" w:cs="Tahoma"/>
      <w:sz w:val="16"/>
      <w:szCs w:val="16"/>
    </w:rPr>
  </w:style>
  <w:style w:type="paragraph" w:styleId="Header">
    <w:name w:val="header"/>
    <w:basedOn w:val="Normal"/>
    <w:link w:val="HeaderChar"/>
    <w:rsid w:val="008F2CAB"/>
    <w:pPr>
      <w:tabs>
        <w:tab w:val="center" w:pos="4680"/>
        <w:tab w:val="right" w:pos="9360"/>
      </w:tabs>
    </w:pPr>
  </w:style>
  <w:style w:type="character" w:customStyle="1" w:styleId="HeaderChar">
    <w:name w:val="Header Char"/>
    <w:basedOn w:val="DefaultParagraphFont"/>
    <w:link w:val="Header"/>
    <w:rsid w:val="008F2C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2">
    <w:name w:val="heading 2"/>
    <w:basedOn w:val="Normal"/>
    <w:next w:val="Normal"/>
    <w:qFormat/>
    <w:pPr>
      <w:keepNext/>
      <w:spacing w:line="480" w:lineRule="auto"/>
      <w:outlineLvl w:val="1"/>
    </w:pPr>
    <w:rPr>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4"/>
    </w:rPr>
  </w:style>
  <w:style w:type="paragraph" w:styleId="Subtitle">
    <w:name w:val="Subtitle"/>
    <w:basedOn w:val="Normal"/>
    <w:qFormat/>
    <w:rPr>
      <w:b/>
      <w:sz w:val="24"/>
    </w:rPr>
  </w:style>
  <w:style w:type="character" w:styleId="Hyperlink">
    <w:name w:val="Hyperlink"/>
    <w:basedOn w:val="DefaultParagraphFont"/>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rsid w:val="003D3D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14B7E"/>
    <w:pPr>
      <w:ind w:left="720"/>
    </w:pPr>
    <w:rPr>
      <w:rFonts w:ascii="Calibri" w:eastAsiaTheme="minorHAnsi" w:hAnsi="Calibri"/>
      <w:sz w:val="22"/>
      <w:szCs w:val="22"/>
    </w:rPr>
  </w:style>
  <w:style w:type="character" w:styleId="CommentReference">
    <w:name w:val="annotation reference"/>
    <w:basedOn w:val="DefaultParagraphFont"/>
    <w:rsid w:val="00247F0E"/>
    <w:rPr>
      <w:sz w:val="16"/>
      <w:szCs w:val="16"/>
    </w:rPr>
  </w:style>
  <w:style w:type="paragraph" w:styleId="CommentText">
    <w:name w:val="annotation text"/>
    <w:basedOn w:val="Normal"/>
    <w:link w:val="CommentTextChar"/>
    <w:rsid w:val="00247F0E"/>
  </w:style>
  <w:style w:type="character" w:customStyle="1" w:styleId="CommentTextChar">
    <w:name w:val="Comment Text Char"/>
    <w:basedOn w:val="DefaultParagraphFont"/>
    <w:link w:val="CommentText"/>
    <w:rsid w:val="00247F0E"/>
  </w:style>
  <w:style w:type="paragraph" w:styleId="CommentSubject">
    <w:name w:val="annotation subject"/>
    <w:basedOn w:val="CommentText"/>
    <w:next w:val="CommentText"/>
    <w:link w:val="CommentSubjectChar"/>
    <w:rsid w:val="00247F0E"/>
    <w:rPr>
      <w:b/>
      <w:bCs/>
    </w:rPr>
  </w:style>
  <w:style w:type="character" w:customStyle="1" w:styleId="CommentSubjectChar">
    <w:name w:val="Comment Subject Char"/>
    <w:basedOn w:val="CommentTextChar"/>
    <w:link w:val="CommentSubject"/>
    <w:rsid w:val="00247F0E"/>
    <w:rPr>
      <w:b/>
      <w:bCs/>
    </w:rPr>
  </w:style>
  <w:style w:type="paragraph" w:styleId="BalloonText">
    <w:name w:val="Balloon Text"/>
    <w:basedOn w:val="Normal"/>
    <w:link w:val="BalloonTextChar"/>
    <w:rsid w:val="00247F0E"/>
    <w:rPr>
      <w:rFonts w:ascii="Tahoma" w:hAnsi="Tahoma" w:cs="Tahoma"/>
      <w:sz w:val="16"/>
      <w:szCs w:val="16"/>
    </w:rPr>
  </w:style>
  <w:style w:type="character" w:customStyle="1" w:styleId="BalloonTextChar">
    <w:name w:val="Balloon Text Char"/>
    <w:basedOn w:val="DefaultParagraphFont"/>
    <w:link w:val="BalloonText"/>
    <w:rsid w:val="00247F0E"/>
    <w:rPr>
      <w:rFonts w:ascii="Tahoma" w:hAnsi="Tahoma" w:cs="Tahoma"/>
      <w:sz w:val="16"/>
      <w:szCs w:val="16"/>
    </w:rPr>
  </w:style>
  <w:style w:type="paragraph" w:styleId="Header">
    <w:name w:val="header"/>
    <w:basedOn w:val="Normal"/>
    <w:link w:val="HeaderChar"/>
    <w:rsid w:val="008F2CAB"/>
    <w:pPr>
      <w:tabs>
        <w:tab w:val="center" w:pos="4680"/>
        <w:tab w:val="right" w:pos="9360"/>
      </w:tabs>
    </w:pPr>
  </w:style>
  <w:style w:type="character" w:customStyle="1" w:styleId="HeaderChar">
    <w:name w:val="Header Char"/>
    <w:basedOn w:val="DefaultParagraphFont"/>
    <w:link w:val="Header"/>
    <w:rsid w:val="008F2CAB"/>
  </w:style>
</w:styles>
</file>

<file path=word/webSettings.xml><?xml version="1.0" encoding="utf-8"?>
<w:webSettings xmlns:r="http://schemas.openxmlformats.org/officeDocument/2006/relationships" xmlns:w="http://schemas.openxmlformats.org/wordprocessingml/2006/main">
  <w:divs>
    <w:div w:id="1280184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cminn@gantpublishing.co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1F3DB2DD-51E1-431A-8DCC-4801D317E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5</Pages>
  <Words>1470</Words>
  <Characters>7476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CHAPTER SIX</vt:lpstr>
    </vt:vector>
  </TitlesOfParts>
  <Company> </Company>
  <LinksUpToDate>false</LinksUpToDate>
  <CharactersWithSpaces>8929</CharactersWithSpaces>
  <SharedDoc>false</SharedDoc>
  <HLinks>
    <vt:vector size="30" baseType="variant">
      <vt:variant>
        <vt:i4>3670141</vt:i4>
      </vt:variant>
      <vt:variant>
        <vt:i4>12</vt:i4>
      </vt:variant>
      <vt:variant>
        <vt:i4>0</vt:i4>
      </vt:variant>
      <vt:variant>
        <vt:i4>5</vt:i4>
      </vt:variant>
      <vt:variant>
        <vt:lpwstr>http://www.swep.com/resources/public/english/0538717513/index.html</vt:lpwstr>
      </vt:variant>
      <vt:variant>
        <vt:lpwstr/>
      </vt:variant>
      <vt:variant>
        <vt:i4>262234</vt:i4>
      </vt:variant>
      <vt:variant>
        <vt:i4>9</vt:i4>
      </vt:variant>
      <vt:variant>
        <vt:i4>0</vt:i4>
      </vt:variant>
      <vt:variant>
        <vt:i4>5</vt:i4>
      </vt:variant>
      <vt:variant>
        <vt:lpwstr>http://www.we-thepeople.com/</vt:lpwstr>
      </vt:variant>
      <vt:variant>
        <vt:lpwstr/>
      </vt:variant>
      <vt:variant>
        <vt:i4>2687035</vt:i4>
      </vt:variant>
      <vt:variant>
        <vt:i4>6</vt:i4>
      </vt:variant>
      <vt:variant>
        <vt:i4>0</vt:i4>
      </vt:variant>
      <vt:variant>
        <vt:i4>5</vt:i4>
      </vt:variant>
      <vt:variant>
        <vt:lpwstr>http://www.pakin.org/complaint/</vt:lpwstr>
      </vt:variant>
      <vt:variant>
        <vt:lpwstr/>
      </vt:variant>
      <vt:variant>
        <vt:i4>4521991</vt:i4>
      </vt:variant>
      <vt:variant>
        <vt:i4>3</vt:i4>
      </vt:variant>
      <vt:variant>
        <vt:i4>0</vt:i4>
      </vt:variant>
      <vt:variant>
        <vt:i4>5</vt:i4>
      </vt:variant>
      <vt:variant>
        <vt:lpwstr>http://www.quintcareers.com/cover_letter_mistakes.html</vt:lpwstr>
      </vt:variant>
      <vt:variant>
        <vt:lpwstr/>
      </vt:variant>
      <vt:variant>
        <vt:i4>7602229</vt:i4>
      </vt:variant>
      <vt:variant>
        <vt:i4>0</vt:i4>
      </vt:variant>
      <vt:variant>
        <vt:i4>0</vt:i4>
      </vt:variant>
      <vt:variant>
        <vt:i4>5</vt:i4>
      </vt:variant>
      <vt:variant>
        <vt:lpwstr>http://www.garywill.com/worksearch/covlet1.htm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SIX</dc:title>
  <dc:subject/>
  <dc:creator>dthomson</dc:creator>
  <cp:keywords/>
  <cp:lastModifiedBy>nmainardi</cp:lastModifiedBy>
  <cp:revision>17</cp:revision>
  <cp:lastPrinted>2001-08-03T15:46:00Z</cp:lastPrinted>
  <dcterms:created xsi:type="dcterms:W3CDTF">2014-10-06T17:15:00Z</dcterms:created>
  <dcterms:modified xsi:type="dcterms:W3CDTF">2015-01-07T23:48:00Z</dcterms:modified>
</cp:coreProperties>
</file>