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00FD6" w:rsidRDefault="00100FD6" w:rsidP="009A6965">
      <w:pPr>
        <w:pStyle w:val="Heading1"/>
      </w:pPr>
    </w:p>
    <w:p w:rsidR="00100FD6" w:rsidRDefault="00100FD6" w:rsidP="009A6965">
      <w:pPr>
        <w:pStyle w:val="Heading1"/>
      </w:pPr>
    </w:p>
    <w:p w:rsidR="00130570" w:rsidRDefault="00130570" w:rsidP="009A6965">
      <w:pPr>
        <w:pStyle w:val="Heading1"/>
      </w:pPr>
    </w:p>
    <w:p w:rsidR="00130570" w:rsidRPr="00684755" w:rsidRDefault="006C1C70" w:rsidP="00130570">
      <w:pPr>
        <w:pStyle w:val="Title"/>
        <w:rPr>
          <w:color w:val="5F497A" w:themeColor="accent4" w:themeShade="BF"/>
        </w:rPr>
      </w:pPr>
      <w:r>
        <w:rPr>
          <w:color w:val="5F497A" w:themeColor="accent4" w:themeShade="BF"/>
        </w:rPr>
        <w:t>Instructor’s Manual: Chapter 3</w:t>
      </w:r>
    </w:p>
    <w:p w:rsidR="00130570" w:rsidRDefault="00130570" w:rsidP="009A6965">
      <w:pPr>
        <w:pStyle w:val="Heading1"/>
      </w:pPr>
    </w:p>
    <w:sdt>
      <w:sdtPr>
        <w:rPr>
          <w:rFonts w:ascii="Calibri" w:eastAsia="Calibri" w:hAnsi="Calibri" w:cs="Times New Roman"/>
          <w:b w:val="0"/>
          <w:bCs w:val="0"/>
          <w:color w:val="5F497A" w:themeColor="accent4" w:themeShade="BF"/>
          <w:sz w:val="22"/>
          <w:szCs w:val="22"/>
          <w:lang w:eastAsia="en-US"/>
        </w:rPr>
        <w:id w:val="61765910"/>
        <w:docPartObj>
          <w:docPartGallery w:val="Table of Contents"/>
          <w:docPartUnique/>
        </w:docPartObj>
      </w:sdtPr>
      <w:sdtEndPr>
        <w:rPr>
          <w:noProof/>
          <w:color w:val="auto"/>
        </w:rPr>
      </w:sdtEndPr>
      <w:sdtContent>
        <w:p w:rsidR="00130570" w:rsidRPr="00684755" w:rsidRDefault="00130570">
          <w:pPr>
            <w:pStyle w:val="TOCHeading"/>
            <w:rPr>
              <w:color w:val="5F497A" w:themeColor="accent4" w:themeShade="BF"/>
            </w:rPr>
          </w:pPr>
          <w:r w:rsidRPr="00684755">
            <w:rPr>
              <w:color w:val="5F497A" w:themeColor="accent4" w:themeShade="BF"/>
            </w:rPr>
            <w:t>Table of Contents</w:t>
          </w:r>
        </w:p>
        <w:p w:rsidR="00130570" w:rsidRPr="00130570" w:rsidRDefault="00130570" w:rsidP="00130570">
          <w:pPr>
            <w:rPr>
              <w:lang w:eastAsia="ja-JP"/>
            </w:rPr>
          </w:pPr>
        </w:p>
        <w:p w:rsidR="00735D63" w:rsidRDefault="00264D13">
          <w:pPr>
            <w:pStyle w:val="TOC1"/>
            <w:tabs>
              <w:tab w:val="right" w:leader="dot" w:pos="9350"/>
            </w:tabs>
            <w:rPr>
              <w:noProof/>
              <w:lang w:eastAsia="en-US"/>
            </w:rPr>
          </w:pPr>
          <w:r>
            <w:fldChar w:fldCharType="begin"/>
          </w:r>
          <w:r w:rsidR="00130570">
            <w:instrText xml:space="preserve"> TOC \o "1-3" \h \z \u </w:instrText>
          </w:r>
          <w:r>
            <w:fldChar w:fldCharType="separate"/>
          </w:r>
          <w:hyperlink w:anchor="_Toc421518244" w:history="1">
            <w:r w:rsidR="00735D63" w:rsidRPr="00BB6E2F">
              <w:rPr>
                <w:rStyle w:val="Hyperlink"/>
                <w:noProof/>
              </w:rPr>
              <w:t>Discussion Questions</w:t>
            </w:r>
            <w:r w:rsidR="00735D63">
              <w:rPr>
                <w:noProof/>
                <w:webHidden/>
              </w:rPr>
              <w:tab/>
            </w:r>
            <w:r w:rsidR="00735D63">
              <w:rPr>
                <w:noProof/>
                <w:webHidden/>
              </w:rPr>
              <w:fldChar w:fldCharType="begin"/>
            </w:r>
            <w:r w:rsidR="00735D63">
              <w:rPr>
                <w:noProof/>
                <w:webHidden/>
              </w:rPr>
              <w:instrText xml:space="preserve"> PAGEREF _Toc421518244 \h </w:instrText>
            </w:r>
            <w:r w:rsidR="00735D63">
              <w:rPr>
                <w:noProof/>
                <w:webHidden/>
              </w:rPr>
            </w:r>
            <w:r w:rsidR="00735D63">
              <w:rPr>
                <w:noProof/>
                <w:webHidden/>
              </w:rPr>
              <w:fldChar w:fldCharType="separate"/>
            </w:r>
            <w:r w:rsidR="00735D63">
              <w:rPr>
                <w:noProof/>
                <w:webHidden/>
              </w:rPr>
              <w:t>2</w:t>
            </w:r>
            <w:r w:rsidR="00735D63">
              <w:rPr>
                <w:noProof/>
                <w:webHidden/>
              </w:rPr>
              <w:fldChar w:fldCharType="end"/>
            </w:r>
          </w:hyperlink>
        </w:p>
        <w:p w:rsidR="00735D63" w:rsidRDefault="00735D63">
          <w:pPr>
            <w:pStyle w:val="TOC1"/>
            <w:tabs>
              <w:tab w:val="right" w:leader="dot" w:pos="9350"/>
            </w:tabs>
            <w:rPr>
              <w:noProof/>
              <w:lang w:eastAsia="en-US"/>
            </w:rPr>
          </w:pPr>
          <w:hyperlink w:anchor="_Toc421518245" w:history="1">
            <w:r w:rsidRPr="00BB6E2F">
              <w:rPr>
                <w:rStyle w:val="Hyperlink"/>
                <w:noProof/>
              </w:rPr>
              <w:t>Case Study Questions</w:t>
            </w:r>
            <w:r>
              <w:rPr>
                <w:noProof/>
                <w:webHidden/>
              </w:rPr>
              <w:tab/>
            </w:r>
            <w:r>
              <w:rPr>
                <w:noProof/>
                <w:webHidden/>
              </w:rPr>
              <w:fldChar w:fldCharType="begin"/>
            </w:r>
            <w:r>
              <w:rPr>
                <w:noProof/>
                <w:webHidden/>
              </w:rPr>
              <w:instrText xml:space="preserve"> PAGEREF _Toc421518245 \h </w:instrText>
            </w:r>
            <w:r>
              <w:rPr>
                <w:noProof/>
                <w:webHidden/>
              </w:rPr>
            </w:r>
            <w:r>
              <w:rPr>
                <w:noProof/>
                <w:webHidden/>
              </w:rPr>
              <w:fldChar w:fldCharType="separate"/>
            </w:r>
            <w:r>
              <w:rPr>
                <w:noProof/>
                <w:webHidden/>
              </w:rPr>
              <w:t>3</w:t>
            </w:r>
            <w:r>
              <w:rPr>
                <w:noProof/>
                <w:webHidden/>
              </w:rPr>
              <w:fldChar w:fldCharType="end"/>
            </w:r>
          </w:hyperlink>
        </w:p>
        <w:p w:rsidR="00735D63" w:rsidRDefault="00735D63">
          <w:pPr>
            <w:pStyle w:val="TOC1"/>
            <w:tabs>
              <w:tab w:val="right" w:leader="dot" w:pos="9350"/>
            </w:tabs>
            <w:rPr>
              <w:noProof/>
              <w:lang w:eastAsia="en-US"/>
            </w:rPr>
          </w:pPr>
          <w:hyperlink w:anchor="_Toc421518246" w:history="1">
            <w:r w:rsidRPr="00BB6E2F">
              <w:rPr>
                <w:rStyle w:val="Hyperlink"/>
                <w:noProof/>
              </w:rPr>
              <w:t>Chapter Exercises</w:t>
            </w:r>
            <w:r>
              <w:rPr>
                <w:noProof/>
                <w:webHidden/>
              </w:rPr>
              <w:tab/>
            </w:r>
            <w:r>
              <w:rPr>
                <w:noProof/>
                <w:webHidden/>
              </w:rPr>
              <w:fldChar w:fldCharType="begin"/>
            </w:r>
            <w:r>
              <w:rPr>
                <w:noProof/>
                <w:webHidden/>
              </w:rPr>
              <w:instrText xml:space="preserve"> PAGEREF _Toc421518246 \h </w:instrText>
            </w:r>
            <w:r>
              <w:rPr>
                <w:noProof/>
                <w:webHidden/>
              </w:rPr>
            </w:r>
            <w:r>
              <w:rPr>
                <w:noProof/>
                <w:webHidden/>
              </w:rPr>
              <w:fldChar w:fldCharType="separate"/>
            </w:r>
            <w:r>
              <w:rPr>
                <w:noProof/>
                <w:webHidden/>
              </w:rPr>
              <w:t>4</w:t>
            </w:r>
            <w:r>
              <w:rPr>
                <w:noProof/>
                <w:webHidden/>
              </w:rPr>
              <w:fldChar w:fldCharType="end"/>
            </w:r>
          </w:hyperlink>
        </w:p>
        <w:p w:rsidR="00735D63" w:rsidRDefault="00735D63">
          <w:pPr>
            <w:pStyle w:val="TOC1"/>
            <w:tabs>
              <w:tab w:val="right" w:leader="dot" w:pos="9350"/>
            </w:tabs>
            <w:rPr>
              <w:noProof/>
              <w:lang w:eastAsia="en-US"/>
            </w:rPr>
          </w:pPr>
          <w:hyperlink w:anchor="_Toc421518247" w:history="1">
            <w:r w:rsidRPr="00BB6E2F">
              <w:rPr>
                <w:rStyle w:val="Hyperlink"/>
                <w:noProof/>
              </w:rPr>
              <w:t>Class Assignments</w:t>
            </w:r>
            <w:r>
              <w:rPr>
                <w:noProof/>
                <w:webHidden/>
              </w:rPr>
              <w:tab/>
            </w:r>
            <w:r>
              <w:rPr>
                <w:noProof/>
                <w:webHidden/>
              </w:rPr>
              <w:fldChar w:fldCharType="begin"/>
            </w:r>
            <w:r>
              <w:rPr>
                <w:noProof/>
                <w:webHidden/>
              </w:rPr>
              <w:instrText xml:space="preserve"> PAGEREF _Toc421518247 \h </w:instrText>
            </w:r>
            <w:r>
              <w:rPr>
                <w:noProof/>
                <w:webHidden/>
              </w:rPr>
            </w:r>
            <w:r>
              <w:rPr>
                <w:noProof/>
                <w:webHidden/>
              </w:rPr>
              <w:fldChar w:fldCharType="separate"/>
            </w:r>
            <w:r>
              <w:rPr>
                <w:noProof/>
                <w:webHidden/>
              </w:rPr>
              <w:t>5</w:t>
            </w:r>
            <w:r>
              <w:rPr>
                <w:noProof/>
                <w:webHidden/>
              </w:rPr>
              <w:fldChar w:fldCharType="end"/>
            </w:r>
          </w:hyperlink>
        </w:p>
        <w:p w:rsidR="00735D63" w:rsidRDefault="00735D63">
          <w:pPr>
            <w:pStyle w:val="TOC1"/>
            <w:tabs>
              <w:tab w:val="right" w:leader="dot" w:pos="9350"/>
            </w:tabs>
            <w:rPr>
              <w:noProof/>
              <w:lang w:eastAsia="en-US"/>
            </w:rPr>
          </w:pPr>
          <w:hyperlink w:anchor="_Toc421518248" w:history="1">
            <w:r w:rsidRPr="00BB6E2F">
              <w:rPr>
                <w:rStyle w:val="Hyperlink"/>
                <w:noProof/>
              </w:rPr>
              <w:t>Video and Multimedia</w:t>
            </w:r>
            <w:r>
              <w:rPr>
                <w:noProof/>
                <w:webHidden/>
              </w:rPr>
              <w:tab/>
            </w:r>
            <w:r>
              <w:rPr>
                <w:noProof/>
                <w:webHidden/>
              </w:rPr>
              <w:fldChar w:fldCharType="begin"/>
            </w:r>
            <w:r>
              <w:rPr>
                <w:noProof/>
                <w:webHidden/>
              </w:rPr>
              <w:instrText xml:space="preserve"> PAGEREF _Toc421518248 \h </w:instrText>
            </w:r>
            <w:r>
              <w:rPr>
                <w:noProof/>
                <w:webHidden/>
              </w:rPr>
            </w:r>
            <w:r>
              <w:rPr>
                <w:noProof/>
                <w:webHidden/>
              </w:rPr>
              <w:fldChar w:fldCharType="separate"/>
            </w:r>
            <w:r>
              <w:rPr>
                <w:noProof/>
                <w:webHidden/>
              </w:rPr>
              <w:t>6</w:t>
            </w:r>
            <w:r>
              <w:rPr>
                <w:noProof/>
                <w:webHidden/>
              </w:rPr>
              <w:fldChar w:fldCharType="end"/>
            </w:r>
          </w:hyperlink>
        </w:p>
        <w:p w:rsidR="00735D63" w:rsidRDefault="00735D63">
          <w:pPr>
            <w:pStyle w:val="TOC1"/>
            <w:tabs>
              <w:tab w:val="right" w:leader="dot" w:pos="9350"/>
            </w:tabs>
            <w:rPr>
              <w:noProof/>
              <w:lang w:eastAsia="en-US"/>
            </w:rPr>
          </w:pPr>
          <w:hyperlink w:anchor="_Toc421518249" w:history="1">
            <w:r w:rsidRPr="00BB6E2F">
              <w:rPr>
                <w:rStyle w:val="Hyperlink"/>
                <w:noProof/>
              </w:rPr>
              <w:t>Web Resources</w:t>
            </w:r>
            <w:r>
              <w:rPr>
                <w:noProof/>
                <w:webHidden/>
              </w:rPr>
              <w:tab/>
            </w:r>
            <w:r>
              <w:rPr>
                <w:noProof/>
                <w:webHidden/>
              </w:rPr>
              <w:fldChar w:fldCharType="begin"/>
            </w:r>
            <w:r>
              <w:rPr>
                <w:noProof/>
                <w:webHidden/>
              </w:rPr>
              <w:instrText xml:space="preserve"> PAGEREF _Toc421518249 \h </w:instrText>
            </w:r>
            <w:r>
              <w:rPr>
                <w:noProof/>
                <w:webHidden/>
              </w:rPr>
            </w:r>
            <w:r>
              <w:rPr>
                <w:noProof/>
                <w:webHidden/>
              </w:rPr>
              <w:fldChar w:fldCharType="separate"/>
            </w:r>
            <w:r>
              <w:rPr>
                <w:noProof/>
                <w:webHidden/>
              </w:rPr>
              <w:t>7</w:t>
            </w:r>
            <w:r>
              <w:rPr>
                <w:noProof/>
                <w:webHidden/>
              </w:rPr>
              <w:fldChar w:fldCharType="end"/>
            </w:r>
          </w:hyperlink>
        </w:p>
        <w:p w:rsidR="00735D63" w:rsidRDefault="00735D63">
          <w:pPr>
            <w:pStyle w:val="TOC1"/>
            <w:tabs>
              <w:tab w:val="right" w:leader="dot" w:pos="9350"/>
            </w:tabs>
            <w:rPr>
              <w:noProof/>
              <w:lang w:eastAsia="en-US"/>
            </w:rPr>
          </w:pPr>
          <w:hyperlink w:anchor="_Toc421518250" w:history="1">
            <w:r w:rsidRPr="00BB6E2F">
              <w:rPr>
                <w:rStyle w:val="Hyperlink"/>
                <w:bCs/>
                <w:iCs/>
                <w:noProof/>
              </w:rPr>
              <w:t>SAGE Journal Articles</w:t>
            </w:r>
            <w:r>
              <w:rPr>
                <w:noProof/>
                <w:webHidden/>
              </w:rPr>
              <w:tab/>
            </w:r>
            <w:r>
              <w:rPr>
                <w:noProof/>
                <w:webHidden/>
              </w:rPr>
              <w:fldChar w:fldCharType="begin"/>
            </w:r>
            <w:r>
              <w:rPr>
                <w:noProof/>
                <w:webHidden/>
              </w:rPr>
              <w:instrText xml:space="preserve"> PAGEREF _Toc421518250 \h </w:instrText>
            </w:r>
            <w:r>
              <w:rPr>
                <w:noProof/>
                <w:webHidden/>
              </w:rPr>
            </w:r>
            <w:r>
              <w:rPr>
                <w:noProof/>
                <w:webHidden/>
              </w:rPr>
              <w:fldChar w:fldCharType="separate"/>
            </w:r>
            <w:r>
              <w:rPr>
                <w:noProof/>
                <w:webHidden/>
              </w:rPr>
              <w:t>8</w:t>
            </w:r>
            <w:r>
              <w:rPr>
                <w:noProof/>
                <w:webHidden/>
              </w:rPr>
              <w:fldChar w:fldCharType="end"/>
            </w:r>
          </w:hyperlink>
        </w:p>
        <w:p w:rsidR="00130570" w:rsidRDefault="00264D13">
          <w:r>
            <w:rPr>
              <w:b/>
              <w:bCs/>
              <w:noProof/>
            </w:rPr>
            <w:fldChar w:fldCharType="end"/>
          </w:r>
        </w:p>
      </w:sdtContent>
    </w:sdt>
    <w:p w:rsidR="00130570" w:rsidRDefault="00130570" w:rsidP="009A6965">
      <w:pPr>
        <w:pStyle w:val="Heading1"/>
      </w:pPr>
    </w:p>
    <w:p w:rsidR="00130570" w:rsidRDefault="00130570" w:rsidP="009A6965">
      <w:pPr>
        <w:pStyle w:val="Heading1"/>
      </w:pPr>
    </w:p>
    <w:p w:rsidR="00130570" w:rsidRDefault="00130570" w:rsidP="009A6965">
      <w:pPr>
        <w:pStyle w:val="Heading1"/>
      </w:pPr>
    </w:p>
    <w:p w:rsidR="00130570" w:rsidRDefault="00130570" w:rsidP="009A6965">
      <w:pPr>
        <w:pStyle w:val="Heading1"/>
      </w:pPr>
    </w:p>
    <w:p w:rsidR="00130570" w:rsidRDefault="00130570" w:rsidP="009A6965">
      <w:pPr>
        <w:pStyle w:val="Heading1"/>
      </w:pPr>
      <w:bookmarkStart w:id="0" w:name="_GoBack"/>
      <w:bookmarkEnd w:id="0"/>
    </w:p>
    <w:p w:rsidR="00130570" w:rsidRDefault="00130570" w:rsidP="009A6965">
      <w:pPr>
        <w:pStyle w:val="Heading1"/>
      </w:pPr>
    </w:p>
    <w:p w:rsidR="00130570" w:rsidRDefault="00130570" w:rsidP="009A6965">
      <w:pPr>
        <w:pStyle w:val="Heading1"/>
      </w:pPr>
    </w:p>
    <w:p w:rsidR="00130570" w:rsidRDefault="00130570" w:rsidP="009A6965">
      <w:pPr>
        <w:pStyle w:val="Heading1"/>
      </w:pPr>
    </w:p>
    <w:p w:rsidR="00130570" w:rsidRDefault="00130570" w:rsidP="009A6965">
      <w:pPr>
        <w:pStyle w:val="Heading1"/>
      </w:pPr>
    </w:p>
    <w:p w:rsidR="00130570" w:rsidRDefault="00130570" w:rsidP="009A6965">
      <w:pPr>
        <w:pStyle w:val="Heading1"/>
      </w:pPr>
    </w:p>
    <w:p w:rsidR="00130570" w:rsidRDefault="00130570" w:rsidP="009A6965">
      <w:pPr>
        <w:pStyle w:val="Heading1"/>
      </w:pPr>
    </w:p>
    <w:p w:rsidR="00130570" w:rsidRDefault="00130570" w:rsidP="009A6965">
      <w:pPr>
        <w:pStyle w:val="Heading1"/>
      </w:pPr>
    </w:p>
    <w:p w:rsidR="00C81F86" w:rsidRDefault="00C81F86" w:rsidP="00684755">
      <w:pPr>
        <w:spacing w:after="0" w:line="360" w:lineRule="auto"/>
        <w:contextualSpacing/>
        <w:rPr>
          <w:rFonts w:ascii="Times New Roman" w:eastAsia="Times New Roman" w:hAnsi="Times New Roman"/>
          <w:color w:val="4C4C4C"/>
          <w:kern w:val="36"/>
          <w:sz w:val="30"/>
          <w:szCs w:val="30"/>
        </w:rPr>
      </w:pPr>
    </w:p>
    <w:p w:rsidR="00C81F86" w:rsidRDefault="00C81F86" w:rsidP="00684755">
      <w:pPr>
        <w:spacing w:after="0" w:line="360" w:lineRule="auto"/>
        <w:contextualSpacing/>
        <w:rPr>
          <w:rFonts w:ascii="Times New Roman" w:eastAsia="Times New Roman" w:hAnsi="Times New Roman"/>
          <w:color w:val="4C4C4C"/>
          <w:kern w:val="36"/>
          <w:sz w:val="30"/>
          <w:szCs w:val="30"/>
        </w:rPr>
      </w:pPr>
    </w:p>
    <w:p w:rsidR="00C81F86" w:rsidRDefault="00C81F86" w:rsidP="00684755">
      <w:pPr>
        <w:spacing w:after="0" w:line="360" w:lineRule="auto"/>
        <w:contextualSpacing/>
        <w:rPr>
          <w:rFonts w:ascii="Times New Roman" w:eastAsia="Times New Roman" w:hAnsi="Times New Roman"/>
          <w:color w:val="4C4C4C"/>
          <w:kern w:val="36"/>
          <w:sz w:val="30"/>
          <w:szCs w:val="30"/>
        </w:rPr>
      </w:pPr>
    </w:p>
    <w:p w:rsidR="00C81F86" w:rsidRDefault="00C81F86" w:rsidP="00684755">
      <w:pPr>
        <w:spacing w:after="0" w:line="360" w:lineRule="auto"/>
        <w:contextualSpacing/>
        <w:rPr>
          <w:rFonts w:ascii="Times New Roman" w:eastAsia="Times New Roman" w:hAnsi="Times New Roman"/>
          <w:color w:val="4C4C4C"/>
          <w:kern w:val="36"/>
          <w:sz w:val="30"/>
          <w:szCs w:val="30"/>
        </w:rPr>
      </w:pPr>
    </w:p>
    <w:p w:rsidR="008A328F" w:rsidRDefault="00684755" w:rsidP="004D20BD">
      <w:pPr>
        <w:pStyle w:val="Heading1"/>
      </w:pPr>
      <w:bookmarkStart w:id="1" w:name="_Toc421518244"/>
      <w:r w:rsidRPr="00684755">
        <w:lastRenderedPageBreak/>
        <w:t>Discussion Questions</w:t>
      </w:r>
      <w:bookmarkEnd w:id="1"/>
    </w:p>
    <w:p w:rsidR="00684755" w:rsidRDefault="00684755" w:rsidP="004D20BD">
      <w:pPr>
        <w:spacing w:after="0" w:line="240" w:lineRule="auto"/>
        <w:contextualSpacing/>
        <w:rPr>
          <w:rFonts w:ascii="Times New Roman" w:hAnsi="Times New Roman"/>
          <w:b/>
          <w:sz w:val="24"/>
          <w:szCs w:val="24"/>
        </w:rPr>
      </w:pPr>
    </w:p>
    <w:p w:rsidR="00B314B6" w:rsidRPr="00B314B6" w:rsidRDefault="00B314B6" w:rsidP="00B314B6">
      <w:pPr>
        <w:pStyle w:val="ListParagraph"/>
        <w:numPr>
          <w:ilvl w:val="0"/>
          <w:numId w:val="18"/>
        </w:numPr>
        <w:spacing w:after="160" w:line="240" w:lineRule="auto"/>
        <w:rPr>
          <w:rFonts w:ascii="Times New Roman" w:hAnsi="Times New Roman"/>
          <w:sz w:val="24"/>
          <w:szCs w:val="24"/>
        </w:rPr>
      </w:pPr>
      <w:r w:rsidRPr="00B314B6">
        <w:rPr>
          <w:rFonts w:ascii="Times New Roman" w:hAnsi="Times New Roman"/>
          <w:sz w:val="24"/>
          <w:szCs w:val="24"/>
        </w:rPr>
        <w:t xml:space="preserve">Define resilience. How is </w:t>
      </w:r>
      <w:proofErr w:type="gramStart"/>
      <w:r w:rsidRPr="00B314B6">
        <w:rPr>
          <w:rFonts w:ascii="Times New Roman" w:hAnsi="Times New Roman"/>
          <w:sz w:val="24"/>
          <w:szCs w:val="24"/>
        </w:rPr>
        <w:t>this a</w:t>
      </w:r>
      <w:proofErr w:type="gramEnd"/>
      <w:r w:rsidRPr="00B314B6">
        <w:rPr>
          <w:rFonts w:ascii="Times New Roman" w:hAnsi="Times New Roman"/>
          <w:sz w:val="24"/>
          <w:szCs w:val="24"/>
        </w:rPr>
        <w:t xml:space="preserve"> protective factor in a child’s development? How would a counselor identify the qualities of a resilient child?</w:t>
      </w:r>
    </w:p>
    <w:p w:rsidR="00B314B6" w:rsidRPr="00B314B6" w:rsidRDefault="00B314B6" w:rsidP="00B314B6">
      <w:pPr>
        <w:pStyle w:val="ListParagraph"/>
        <w:numPr>
          <w:ilvl w:val="0"/>
          <w:numId w:val="18"/>
        </w:numPr>
        <w:spacing w:after="160" w:line="240" w:lineRule="auto"/>
        <w:rPr>
          <w:rFonts w:ascii="Times New Roman" w:hAnsi="Times New Roman"/>
          <w:sz w:val="24"/>
          <w:szCs w:val="24"/>
        </w:rPr>
      </w:pPr>
      <w:r w:rsidRPr="00B314B6">
        <w:rPr>
          <w:rFonts w:ascii="Times New Roman" w:hAnsi="Times New Roman"/>
          <w:sz w:val="24"/>
          <w:szCs w:val="24"/>
        </w:rPr>
        <w:t>Discuss the concepts of autonomy, self-awareness, and self-efficacy. How do these attributes contribute to or support individual development?</w:t>
      </w:r>
    </w:p>
    <w:p w:rsidR="00B314B6" w:rsidRPr="00B314B6" w:rsidRDefault="00B314B6" w:rsidP="00B314B6">
      <w:pPr>
        <w:pStyle w:val="ListParagraph"/>
        <w:numPr>
          <w:ilvl w:val="0"/>
          <w:numId w:val="18"/>
        </w:numPr>
        <w:spacing w:after="160" w:line="240" w:lineRule="auto"/>
        <w:rPr>
          <w:rFonts w:ascii="Times New Roman" w:hAnsi="Times New Roman"/>
          <w:sz w:val="24"/>
          <w:szCs w:val="24"/>
        </w:rPr>
      </w:pPr>
      <w:r w:rsidRPr="00B314B6">
        <w:rPr>
          <w:rFonts w:ascii="Times New Roman" w:hAnsi="Times New Roman"/>
          <w:sz w:val="24"/>
          <w:szCs w:val="24"/>
        </w:rPr>
        <w:t>What role does family, school, and community play in child development? How would a resilient child capitalize on the supports available or provided through one or all of these contexts?</w:t>
      </w:r>
    </w:p>
    <w:p w:rsidR="00B314B6" w:rsidRPr="00B314B6" w:rsidRDefault="00B314B6" w:rsidP="00B314B6">
      <w:pPr>
        <w:pStyle w:val="ListParagraph"/>
        <w:numPr>
          <w:ilvl w:val="0"/>
          <w:numId w:val="18"/>
        </w:numPr>
        <w:spacing w:after="160" w:line="240" w:lineRule="auto"/>
        <w:rPr>
          <w:rFonts w:ascii="Times New Roman" w:hAnsi="Times New Roman"/>
          <w:sz w:val="24"/>
          <w:szCs w:val="24"/>
        </w:rPr>
      </w:pPr>
      <w:r w:rsidRPr="00B314B6">
        <w:rPr>
          <w:rFonts w:ascii="Times New Roman" w:hAnsi="Times New Roman"/>
          <w:sz w:val="24"/>
          <w:szCs w:val="24"/>
        </w:rPr>
        <w:t xml:space="preserve">Describe the potential impact of risk or negative factors such as parental death or loss of one’s home. How might the counselor or school counseling program provide support during such a crisis? </w:t>
      </w:r>
    </w:p>
    <w:p w:rsidR="00C92C5B" w:rsidRDefault="00C92C5B" w:rsidP="004D20BD">
      <w:pPr>
        <w:spacing w:after="0" w:line="240" w:lineRule="auto"/>
        <w:contextualSpacing/>
        <w:jc w:val="center"/>
        <w:rPr>
          <w:rFonts w:ascii="Times New Roman" w:hAnsi="Times New Roman"/>
          <w:b/>
          <w:sz w:val="24"/>
          <w:szCs w:val="24"/>
        </w:rPr>
      </w:pPr>
    </w:p>
    <w:p w:rsidR="004B2908" w:rsidRDefault="004B2908" w:rsidP="004D20BD">
      <w:pPr>
        <w:spacing w:after="0" w:line="240" w:lineRule="auto"/>
        <w:contextualSpacing/>
        <w:jc w:val="center"/>
        <w:rPr>
          <w:rFonts w:ascii="Times New Roman" w:hAnsi="Times New Roman"/>
          <w:b/>
          <w:sz w:val="24"/>
          <w:szCs w:val="24"/>
        </w:rPr>
      </w:pPr>
    </w:p>
    <w:p w:rsidR="004B2908" w:rsidRDefault="004B2908" w:rsidP="004D20BD">
      <w:pPr>
        <w:spacing w:after="0" w:line="240" w:lineRule="auto"/>
        <w:contextualSpacing/>
        <w:jc w:val="center"/>
        <w:rPr>
          <w:rFonts w:ascii="Times New Roman" w:hAnsi="Times New Roman"/>
          <w:b/>
          <w:sz w:val="24"/>
          <w:szCs w:val="24"/>
        </w:rPr>
      </w:pPr>
    </w:p>
    <w:p w:rsidR="004B2908" w:rsidRDefault="004B2908" w:rsidP="004D20BD">
      <w:pPr>
        <w:spacing w:after="0" w:line="240" w:lineRule="auto"/>
        <w:contextualSpacing/>
        <w:jc w:val="center"/>
        <w:rPr>
          <w:rFonts w:ascii="Times New Roman" w:hAnsi="Times New Roman"/>
          <w:b/>
          <w:sz w:val="24"/>
          <w:szCs w:val="24"/>
        </w:rPr>
      </w:pPr>
    </w:p>
    <w:p w:rsidR="004B2908" w:rsidRDefault="004B2908" w:rsidP="004D20BD">
      <w:pPr>
        <w:spacing w:after="0" w:line="240" w:lineRule="auto"/>
        <w:contextualSpacing/>
        <w:jc w:val="center"/>
        <w:rPr>
          <w:rFonts w:ascii="Times New Roman" w:hAnsi="Times New Roman"/>
          <w:b/>
          <w:sz w:val="24"/>
          <w:szCs w:val="24"/>
        </w:rPr>
      </w:pPr>
    </w:p>
    <w:p w:rsidR="004B2908" w:rsidRDefault="004B2908" w:rsidP="004D20BD">
      <w:pPr>
        <w:spacing w:after="0" w:line="240" w:lineRule="auto"/>
        <w:contextualSpacing/>
        <w:jc w:val="center"/>
        <w:rPr>
          <w:rFonts w:ascii="Times New Roman" w:hAnsi="Times New Roman"/>
          <w:b/>
          <w:sz w:val="24"/>
          <w:szCs w:val="24"/>
        </w:rPr>
      </w:pPr>
    </w:p>
    <w:p w:rsidR="004B2908" w:rsidRDefault="004B2908" w:rsidP="004D20BD">
      <w:pPr>
        <w:spacing w:after="0" w:line="240" w:lineRule="auto"/>
        <w:contextualSpacing/>
        <w:jc w:val="center"/>
        <w:rPr>
          <w:rFonts w:ascii="Times New Roman" w:hAnsi="Times New Roman"/>
          <w:b/>
          <w:sz w:val="24"/>
          <w:szCs w:val="24"/>
        </w:rPr>
      </w:pPr>
    </w:p>
    <w:p w:rsidR="004B2908" w:rsidRDefault="004B2908" w:rsidP="004D20BD">
      <w:pPr>
        <w:spacing w:after="0" w:line="240" w:lineRule="auto"/>
        <w:contextualSpacing/>
        <w:jc w:val="center"/>
        <w:rPr>
          <w:rFonts w:ascii="Times New Roman" w:hAnsi="Times New Roman"/>
          <w:b/>
          <w:sz w:val="24"/>
          <w:szCs w:val="24"/>
        </w:rPr>
      </w:pPr>
    </w:p>
    <w:p w:rsidR="004B2908" w:rsidRDefault="004B2908" w:rsidP="004D20BD">
      <w:pPr>
        <w:spacing w:after="0" w:line="240" w:lineRule="auto"/>
        <w:contextualSpacing/>
        <w:rPr>
          <w:rFonts w:ascii="Times New Roman" w:hAnsi="Times New Roman"/>
          <w:b/>
          <w:sz w:val="24"/>
          <w:szCs w:val="24"/>
        </w:rPr>
      </w:pPr>
    </w:p>
    <w:p w:rsidR="004D20BD" w:rsidRDefault="004D20BD" w:rsidP="004D20BD">
      <w:pPr>
        <w:spacing w:after="0" w:line="240" w:lineRule="auto"/>
        <w:contextualSpacing/>
        <w:rPr>
          <w:rFonts w:ascii="Times New Roman" w:hAnsi="Times New Roman"/>
          <w:b/>
          <w:sz w:val="24"/>
          <w:szCs w:val="24"/>
        </w:rPr>
      </w:pPr>
    </w:p>
    <w:p w:rsidR="004D20BD" w:rsidRDefault="004D20BD" w:rsidP="004D20BD">
      <w:pPr>
        <w:spacing w:after="0" w:line="240" w:lineRule="auto"/>
        <w:contextualSpacing/>
        <w:rPr>
          <w:rFonts w:ascii="Times New Roman" w:hAnsi="Times New Roman"/>
          <w:b/>
          <w:sz w:val="24"/>
          <w:szCs w:val="24"/>
        </w:rPr>
      </w:pPr>
    </w:p>
    <w:p w:rsidR="004D20BD" w:rsidRDefault="004D20BD" w:rsidP="004D20BD">
      <w:pPr>
        <w:spacing w:after="0" w:line="240" w:lineRule="auto"/>
        <w:contextualSpacing/>
        <w:rPr>
          <w:rFonts w:ascii="Times New Roman" w:hAnsi="Times New Roman"/>
          <w:b/>
          <w:sz w:val="24"/>
          <w:szCs w:val="24"/>
        </w:rPr>
      </w:pPr>
    </w:p>
    <w:p w:rsidR="004D20BD" w:rsidRDefault="004D20BD" w:rsidP="004D20BD">
      <w:pPr>
        <w:spacing w:after="0" w:line="240" w:lineRule="auto"/>
        <w:contextualSpacing/>
        <w:rPr>
          <w:rFonts w:ascii="Times New Roman" w:hAnsi="Times New Roman"/>
          <w:b/>
          <w:sz w:val="24"/>
          <w:szCs w:val="24"/>
        </w:rPr>
      </w:pPr>
    </w:p>
    <w:p w:rsidR="004D20BD" w:rsidRDefault="004D20BD" w:rsidP="004D20BD">
      <w:pPr>
        <w:spacing w:after="0" w:line="240" w:lineRule="auto"/>
        <w:contextualSpacing/>
        <w:rPr>
          <w:rFonts w:ascii="Times New Roman" w:hAnsi="Times New Roman"/>
          <w:b/>
          <w:sz w:val="24"/>
          <w:szCs w:val="24"/>
        </w:rPr>
      </w:pPr>
    </w:p>
    <w:p w:rsidR="004D20BD" w:rsidRDefault="004D20BD" w:rsidP="004D20BD">
      <w:pPr>
        <w:spacing w:after="0" w:line="240" w:lineRule="auto"/>
        <w:contextualSpacing/>
        <w:rPr>
          <w:rFonts w:ascii="Times New Roman" w:hAnsi="Times New Roman"/>
          <w:b/>
          <w:sz w:val="24"/>
          <w:szCs w:val="24"/>
        </w:rPr>
      </w:pPr>
    </w:p>
    <w:p w:rsidR="004D20BD" w:rsidRDefault="004D20BD" w:rsidP="004D20BD">
      <w:pPr>
        <w:spacing w:after="0" w:line="240" w:lineRule="auto"/>
        <w:contextualSpacing/>
        <w:rPr>
          <w:rFonts w:ascii="Times New Roman" w:hAnsi="Times New Roman"/>
          <w:b/>
          <w:sz w:val="24"/>
          <w:szCs w:val="24"/>
        </w:rPr>
      </w:pPr>
    </w:p>
    <w:p w:rsidR="00B314B6" w:rsidRDefault="00B314B6" w:rsidP="004D20BD">
      <w:pPr>
        <w:spacing w:after="0" w:line="240" w:lineRule="auto"/>
        <w:contextualSpacing/>
        <w:rPr>
          <w:rFonts w:ascii="Times New Roman" w:hAnsi="Times New Roman"/>
          <w:b/>
          <w:sz w:val="24"/>
          <w:szCs w:val="24"/>
        </w:rPr>
      </w:pPr>
    </w:p>
    <w:p w:rsidR="00B314B6" w:rsidRDefault="00B314B6" w:rsidP="004D20BD">
      <w:pPr>
        <w:spacing w:after="0" w:line="240" w:lineRule="auto"/>
        <w:contextualSpacing/>
        <w:rPr>
          <w:rFonts w:ascii="Times New Roman" w:hAnsi="Times New Roman"/>
          <w:b/>
          <w:sz w:val="24"/>
          <w:szCs w:val="24"/>
        </w:rPr>
      </w:pPr>
    </w:p>
    <w:p w:rsidR="00846C58" w:rsidRDefault="00846C58" w:rsidP="004D20BD">
      <w:pPr>
        <w:spacing w:after="0" w:line="240" w:lineRule="auto"/>
        <w:contextualSpacing/>
        <w:rPr>
          <w:rFonts w:ascii="Times New Roman" w:hAnsi="Times New Roman"/>
          <w:b/>
          <w:sz w:val="24"/>
          <w:szCs w:val="24"/>
        </w:rPr>
      </w:pPr>
    </w:p>
    <w:p w:rsidR="00846C58" w:rsidRDefault="00846C58" w:rsidP="004D20BD">
      <w:pPr>
        <w:spacing w:after="0" w:line="240" w:lineRule="auto"/>
        <w:contextualSpacing/>
        <w:rPr>
          <w:rFonts w:ascii="Times New Roman" w:hAnsi="Times New Roman"/>
          <w:b/>
          <w:sz w:val="24"/>
          <w:szCs w:val="24"/>
        </w:rPr>
      </w:pPr>
    </w:p>
    <w:p w:rsidR="00B314B6" w:rsidRDefault="00B314B6" w:rsidP="004D20BD">
      <w:pPr>
        <w:spacing w:after="0" w:line="240" w:lineRule="auto"/>
        <w:contextualSpacing/>
        <w:rPr>
          <w:rFonts w:ascii="Times New Roman" w:hAnsi="Times New Roman"/>
          <w:b/>
          <w:sz w:val="24"/>
          <w:szCs w:val="24"/>
        </w:rPr>
      </w:pPr>
    </w:p>
    <w:p w:rsidR="00B314B6" w:rsidRDefault="00B314B6" w:rsidP="004D20BD">
      <w:pPr>
        <w:spacing w:after="0" w:line="240" w:lineRule="auto"/>
        <w:contextualSpacing/>
        <w:rPr>
          <w:rFonts w:ascii="Times New Roman" w:hAnsi="Times New Roman"/>
          <w:b/>
          <w:sz w:val="24"/>
          <w:szCs w:val="24"/>
        </w:rPr>
      </w:pPr>
    </w:p>
    <w:p w:rsidR="00B314B6" w:rsidRDefault="00B314B6" w:rsidP="004D20BD">
      <w:pPr>
        <w:spacing w:after="0" w:line="240" w:lineRule="auto"/>
        <w:contextualSpacing/>
        <w:rPr>
          <w:rFonts w:ascii="Times New Roman" w:hAnsi="Times New Roman"/>
          <w:b/>
          <w:sz w:val="24"/>
          <w:szCs w:val="24"/>
        </w:rPr>
      </w:pPr>
    </w:p>
    <w:p w:rsidR="004D20BD" w:rsidRDefault="004D20BD" w:rsidP="004D20BD">
      <w:pPr>
        <w:spacing w:after="0" w:line="240" w:lineRule="auto"/>
        <w:contextualSpacing/>
        <w:rPr>
          <w:rFonts w:ascii="Times New Roman" w:hAnsi="Times New Roman"/>
          <w:b/>
          <w:sz w:val="24"/>
          <w:szCs w:val="24"/>
        </w:rPr>
      </w:pPr>
    </w:p>
    <w:p w:rsidR="004D20BD" w:rsidRDefault="004D20BD" w:rsidP="004D20BD">
      <w:pPr>
        <w:spacing w:after="0" w:line="240" w:lineRule="auto"/>
        <w:contextualSpacing/>
        <w:rPr>
          <w:rFonts w:ascii="Times New Roman" w:hAnsi="Times New Roman"/>
          <w:b/>
          <w:sz w:val="24"/>
          <w:szCs w:val="24"/>
        </w:rPr>
      </w:pPr>
    </w:p>
    <w:p w:rsidR="004D20BD" w:rsidRDefault="004D20BD" w:rsidP="004D20BD">
      <w:pPr>
        <w:spacing w:after="0" w:line="240" w:lineRule="auto"/>
        <w:contextualSpacing/>
        <w:rPr>
          <w:rFonts w:ascii="Times New Roman" w:hAnsi="Times New Roman"/>
          <w:b/>
          <w:sz w:val="24"/>
          <w:szCs w:val="24"/>
        </w:rPr>
      </w:pPr>
    </w:p>
    <w:p w:rsidR="004D20BD" w:rsidRDefault="004D20BD" w:rsidP="004D20BD">
      <w:pPr>
        <w:spacing w:after="0" w:line="240" w:lineRule="auto"/>
        <w:contextualSpacing/>
        <w:rPr>
          <w:rFonts w:ascii="Times New Roman" w:hAnsi="Times New Roman"/>
          <w:b/>
          <w:sz w:val="24"/>
          <w:szCs w:val="24"/>
        </w:rPr>
      </w:pPr>
    </w:p>
    <w:p w:rsidR="004D20BD" w:rsidRDefault="004D20BD" w:rsidP="004D20BD">
      <w:pPr>
        <w:spacing w:after="0" w:line="240" w:lineRule="auto"/>
        <w:contextualSpacing/>
        <w:rPr>
          <w:rFonts w:ascii="Times New Roman" w:hAnsi="Times New Roman"/>
          <w:b/>
          <w:sz w:val="24"/>
          <w:szCs w:val="24"/>
        </w:rPr>
      </w:pPr>
    </w:p>
    <w:p w:rsidR="004D20BD" w:rsidRDefault="004D20BD" w:rsidP="004D20BD">
      <w:pPr>
        <w:spacing w:after="0" w:line="240" w:lineRule="auto"/>
        <w:contextualSpacing/>
        <w:rPr>
          <w:rFonts w:ascii="Times New Roman" w:hAnsi="Times New Roman"/>
          <w:b/>
          <w:sz w:val="24"/>
          <w:szCs w:val="24"/>
        </w:rPr>
      </w:pPr>
    </w:p>
    <w:p w:rsidR="004D20BD" w:rsidRDefault="004D20BD" w:rsidP="004D20BD">
      <w:pPr>
        <w:spacing w:after="0" w:line="240" w:lineRule="auto"/>
        <w:contextualSpacing/>
        <w:rPr>
          <w:rFonts w:ascii="Times New Roman" w:hAnsi="Times New Roman"/>
          <w:b/>
          <w:sz w:val="24"/>
          <w:szCs w:val="24"/>
        </w:rPr>
      </w:pPr>
    </w:p>
    <w:p w:rsidR="004B2908" w:rsidRDefault="004B2908" w:rsidP="004D20BD">
      <w:pPr>
        <w:spacing w:after="0" w:line="240" w:lineRule="auto"/>
        <w:contextualSpacing/>
        <w:jc w:val="center"/>
        <w:rPr>
          <w:rFonts w:ascii="Times New Roman" w:hAnsi="Times New Roman"/>
          <w:b/>
          <w:sz w:val="24"/>
          <w:szCs w:val="24"/>
        </w:rPr>
      </w:pPr>
    </w:p>
    <w:p w:rsidR="004B2908" w:rsidRDefault="004B2908" w:rsidP="004D20BD">
      <w:pPr>
        <w:spacing w:after="0" w:line="240" w:lineRule="auto"/>
        <w:contextualSpacing/>
        <w:jc w:val="center"/>
        <w:rPr>
          <w:rFonts w:ascii="Times New Roman" w:hAnsi="Times New Roman"/>
          <w:b/>
          <w:sz w:val="24"/>
          <w:szCs w:val="24"/>
        </w:rPr>
      </w:pPr>
    </w:p>
    <w:p w:rsidR="004B2908" w:rsidRDefault="004B2908" w:rsidP="004D20BD">
      <w:pPr>
        <w:spacing w:after="0" w:line="240" w:lineRule="auto"/>
        <w:contextualSpacing/>
        <w:jc w:val="center"/>
        <w:rPr>
          <w:rFonts w:ascii="Times New Roman" w:hAnsi="Times New Roman"/>
          <w:b/>
          <w:sz w:val="24"/>
          <w:szCs w:val="24"/>
        </w:rPr>
      </w:pPr>
    </w:p>
    <w:p w:rsidR="004B2908" w:rsidRDefault="004B2908" w:rsidP="004D20BD">
      <w:pPr>
        <w:spacing w:after="0" w:line="240" w:lineRule="auto"/>
        <w:contextualSpacing/>
        <w:jc w:val="center"/>
        <w:rPr>
          <w:rFonts w:ascii="Times New Roman" w:hAnsi="Times New Roman"/>
          <w:b/>
          <w:sz w:val="24"/>
          <w:szCs w:val="24"/>
        </w:rPr>
      </w:pPr>
    </w:p>
    <w:p w:rsidR="004B2908" w:rsidRDefault="004B2908" w:rsidP="004D20BD">
      <w:pPr>
        <w:spacing w:after="0" w:line="240" w:lineRule="auto"/>
        <w:contextualSpacing/>
        <w:jc w:val="center"/>
        <w:rPr>
          <w:rFonts w:ascii="Times New Roman" w:hAnsi="Times New Roman"/>
          <w:b/>
          <w:sz w:val="24"/>
          <w:szCs w:val="24"/>
        </w:rPr>
      </w:pPr>
    </w:p>
    <w:p w:rsidR="00FA6C96" w:rsidRPr="00735D63" w:rsidRDefault="00FA6C96" w:rsidP="00735D63">
      <w:pPr>
        <w:pStyle w:val="Heading1"/>
      </w:pPr>
      <w:bookmarkStart w:id="2" w:name="_Toc421518245"/>
      <w:r w:rsidRPr="00735D63">
        <w:lastRenderedPageBreak/>
        <w:t>Case Study Questions</w:t>
      </w:r>
      <w:bookmarkEnd w:id="2"/>
    </w:p>
    <w:p w:rsidR="00100FD6" w:rsidRDefault="00100FD6" w:rsidP="004D20BD">
      <w:pPr>
        <w:spacing w:after="0" w:line="240" w:lineRule="auto"/>
        <w:contextualSpacing/>
        <w:rPr>
          <w:rFonts w:ascii="Times New Roman" w:hAnsi="Times New Roman"/>
          <w:b/>
          <w:sz w:val="24"/>
          <w:szCs w:val="24"/>
        </w:rPr>
      </w:pPr>
    </w:p>
    <w:p w:rsidR="00B314B6" w:rsidRPr="00B314B6" w:rsidRDefault="00B314B6" w:rsidP="006C1C70">
      <w:pPr>
        <w:spacing w:after="0" w:line="240" w:lineRule="auto"/>
        <w:rPr>
          <w:rFonts w:ascii="Times New Roman" w:hAnsi="Times New Roman"/>
          <w:sz w:val="24"/>
          <w:szCs w:val="24"/>
        </w:rPr>
      </w:pPr>
      <w:r w:rsidRPr="00B314B6">
        <w:rPr>
          <w:rFonts w:ascii="Times New Roman" w:hAnsi="Times New Roman"/>
          <w:sz w:val="24"/>
          <w:szCs w:val="24"/>
        </w:rPr>
        <w:t>CASE EXAMPLE</w:t>
      </w:r>
    </w:p>
    <w:p w:rsidR="00B314B6" w:rsidRPr="00B314B6" w:rsidRDefault="00B314B6" w:rsidP="006C1C70">
      <w:pPr>
        <w:spacing w:after="0" w:line="240" w:lineRule="auto"/>
        <w:ind w:firstLine="720"/>
        <w:rPr>
          <w:rFonts w:ascii="Times New Roman" w:hAnsi="Times New Roman"/>
          <w:sz w:val="24"/>
          <w:szCs w:val="24"/>
        </w:rPr>
      </w:pPr>
      <w:r w:rsidRPr="00B314B6">
        <w:rPr>
          <w:rFonts w:ascii="Times New Roman" w:hAnsi="Times New Roman"/>
          <w:sz w:val="24"/>
          <w:szCs w:val="24"/>
        </w:rPr>
        <w:t>Nadia is a 13-year-old European American girl who has been referred by her music teacher to the school counselor for possible participation in the Changing Families Support Group. Although Nadia has always excelled in school and actively participated in extracurricular activities, she has had a more difficult time concentrating in school and during her choir rehearsals over the past few months. When the school counselor inquires how things are going,</w:t>
      </w:r>
    </w:p>
    <w:p w:rsidR="00B314B6" w:rsidRPr="00B314B6" w:rsidRDefault="00B314B6" w:rsidP="006C1C70">
      <w:pPr>
        <w:spacing w:after="0" w:line="240" w:lineRule="auto"/>
        <w:rPr>
          <w:rFonts w:ascii="Times New Roman" w:hAnsi="Times New Roman"/>
          <w:sz w:val="24"/>
          <w:szCs w:val="24"/>
        </w:rPr>
      </w:pPr>
      <w:r w:rsidRPr="00B314B6">
        <w:rPr>
          <w:rFonts w:ascii="Times New Roman" w:hAnsi="Times New Roman"/>
          <w:sz w:val="24"/>
          <w:szCs w:val="24"/>
        </w:rPr>
        <w:t>Nadia reports she has a close relationship with her mother whom she describes as “my best friend.” She also reports getting along well with her 14-year-old brother. She, however, has mixed feelings about her father, who recently separated from her mother, moved to another state, and has contacted her and her brother only through an occasional text message. On one hand, on a day-to-day basis the house is more peaceful and Nadia need not worry about her father’s being verbally abusive to her mother after drinking too much alcohol. On the other hand, without her father’s contributions to the household income, money is extremely tight. The sudden decrease in income seems all the more pronounced in their upper-middle-class neighborhood. Being too embarrassed to admit her family’s financial concerns, she has been declining her friends’ recent invitations to shop or to see a movie, so her friendships are a bit strained.</w:t>
      </w:r>
    </w:p>
    <w:p w:rsidR="00B314B6" w:rsidRPr="00B314B6" w:rsidRDefault="00B314B6" w:rsidP="006C1C70">
      <w:pPr>
        <w:spacing w:after="0" w:line="240" w:lineRule="auto"/>
        <w:rPr>
          <w:rFonts w:ascii="Times New Roman" w:hAnsi="Times New Roman"/>
          <w:sz w:val="24"/>
          <w:szCs w:val="24"/>
        </w:rPr>
      </w:pPr>
    </w:p>
    <w:p w:rsidR="00B314B6" w:rsidRPr="00B314B6" w:rsidRDefault="00B314B6" w:rsidP="006C1C70">
      <w:pPr>
        <w:spacing w:after="0" w:line="240" w:lineRule="auto"/>
        <w:rPr>
          <w:rFonts w:ascii="Times New Roman" w:hAnsi="Times New Roman"/>
          <w:sz w:val="24"/>
          <w:szCs w:val="24"/>
        </w:rPr>
      </w:pPr>
      <w:r w:rsidRPr="00B314B6">
        <w:rPr>
          <w:rFonts w:ascii="Times New Roman" w:hAnsi="Times New Roman"/>
          <w:sz w:val="24"/>
          <w:szCs w:val="24"/>
        </w:rPr>
        <w:t>DISCUSSION QUESTIONS</w:t>
      </w:r>
    </w:p>
    <w:p w:rsidR="00B314B6" w:rsidRPr="00B314B6" w:rsidRDefault="00B314B6" w:rsidP="006C1C70">
      <w:pPr>
        <w:pStyle w:val="ListParagraph"/>
        <w:numPr>
          <w:ilvl w:val="0"/>
          <w:numId w:val="19"/>
        </w:numPr>
        <w:spacing w:after="0" w:line="240" w:lineRule="auto"/>
        <w:rPr>
          <w:rFonts w:ascii="Times New Roman" w:hAnsi="Times New Roman"/>
          <w:sz w:val="24"/>
          <w:szCs w:val="24"/>
        </w:rPr>
      </w:pPr>
      <w:r w:rsidRPr="00B314B6">
        <w:rPr>
          <w:rFonts w:ascii="Times New Roman" w:hAnsi="Times New Roman"/>
          <w:sz w:val="24"/>
          <w:szCs w:val="24"/>
        </w:rPr>
        <w:t>Is Nadia succeeding with the major developmental tasks that face a person her age and in her culture, society, and time?</w:t>
      </w:r>
    </w:p>
    <w:p w:rsidR="00B314B6" w:rsidRPr="00B314B6" w:rsidRDefault="00B314B6" w:rsidP="006C1C70">
      <w:pPr>
        <w:spacing w:after="0" w:line="240" w:lineRule="auto"/>
        <w:rPr>
          <w:rFonts w:ascii="Times New Roman" w:hAnsi="Times New Roman"/>
          <w:sz w:val="24"/>
          <w:szCs w:val="24"/>
        </w:rPr>
      </w:pPr>
    </w:p>
    <w:p w:rsidR="00B314B6" w:rsidRPr="00B314B6" w:rsidRDefault="00B314B6" w:rsidP="006C1C70">
      <w:pPr>
        <w:pStyle w:val="ListParagraph"/>
        <w:numPr>
          <w:ilvl w:val="0"/>
          <w:numId w:val="19"/>
        </w:numPr>
        <w:spacing w:after="0" w:line="240" w:lineRule="auto"/>
        <w:rPr>
          <w:rFonts w:ascii="Times New Roman" w:hAnsi="Times New Roman"/>
          <w:sz w:val="24"/>
          <w:szCs w:val="24"/>
        </w:rPr>
      </w:pPr>
      <w:r w:rsidRPr="00B314B6">
        <w:rPr>
          <w:rFonts w:ascii="Times New Roman" w:hAnsi="Times New Roman"/>
          <w:sz w:val="24"/>
          <w:szCs w:val="24"/>
        </w:rPr>
        <w:t>What factors place Nadia at risk?</w:t>
      </w:r>
    </w:p>
    <w:p w:rsidR="00B314B6" w:rsidRPr="00B314B6" w:rsidRDefault="00B314B6" w:rsidP="006C1C70">
      <w:pPr>
        <w:spacing w:after="0" w:line="240" w:lineRule="auto"/>
        <w:rPr>
          <w:rFonts w:ascii="Times New Roman" w:hAnsi="Times New Roman"/>
          <w:sz w:val="24"/>
          <w:szCs w:val="24"/>
        </w:rPr>
      </w:pPr>
    </w:p>
    <w:p w:rsidR="00B314B6" w:rsidRPr="00B314B6" w:rsidRDefault="00B314B6" w:rsidP="006C1C70">
      <w:pPr>
        <w:pStyle w:val="ListParagraph"/>
        <w:numPr>
          <w:ilvl w:val="0"/>
          <w:numId w:val="19"/>
        </w:numPr>
        <w:spacing w:after="0" w:line="240" w:lineRule="auto"/>
        <w:rPr>
          <w:rFonts w:ascii="Times New Roman" w:hAnsi="Times New Roman"/>
          <w:sz w:val="24"/>
          <w:szCs w:val="24"/>
        </w:rPr>
      </w:pPr>
      <w:r w:rsidRPr="00B314B6">
        <w:rPr>
          <w:rFonts w:ascii="Times New Roman" w:hAnsi="Times New Roman"/>
          <w:sz w:val="24"/>
          <w:szCs w:val="24"/>
        </w:rPr>
        <w:t>What protective factors exist for Nadia as an individual?</w:t>
      </w:r>
    </w:p>
    <w:p w:rsidR="00B314B6" w:rsidRPr="00B314B6" w:rsidRDefault="00B314B6" w:rsidP="006C1C70">
      <w:pPr>
        <w:spacing w:after="0" w:line="240" w:lineRule="auto"/>
        <w:rPr>
          <w:rFonts w:ascii="Times New Roman" w:hAnsi="Times New Roman"/>
          <w:sz w:val="24"/>
          <w:szCs w:val="24"/>
        </w:rPr>
      </w:pPr>
    </w:p>
    <w:p w:rsidR="00B314B6" w:rsidRPr="00B314B6" w:rsidRDefault="00B314B6" w:rsidP="006C1C70">
      <w:pPr>
        <w:pStyle w:val="ListParagraph"/>
        <w:numPr>
          <w:ilvl w:val="0"/>
          <w:numId w:val="19"/>
        </w:numPr>
        <w:spacing w:after="0" w:line="240" w:lineRule="auto"/>
        <w:rPr>
          <w:rFonts w:ascii="Times New Roman" w:hAnsi="Times New Roman"/>
          <w:sz w:val="24"/>
          <w:szCs w:val="24"/>
        </w:rPr>
      </w:pPr>
      <w:r w:rsidRPr="00B314B6">
        <w:rPr>
          <w:rFonts w:ascii="Times New Roman" w:hAnsi="Times New Roman"/>
          <w:sz w:val="24"/>
          <w:szCs w:val="24"/>
        </w:rPr>
        <w:t>What protective factors do her family, school, and community provide?</w:t>
      </w:r>
    </w:p>
    <w:p w:rsidR="00B314B6" w:rsidRPr="00B314B6" w:rsidRDefault="00B314B6" w:rsidP="006C1C70">
      <w:pPr>
        <w:spacing w:after="0" w:line="240" w:lineRule="auto"/>
        <w:rPr>
          <w:rFonts w:ascii="Times New Roman" w:hAnsi="Times New Roman"/>
          <w:sz w:val="24"/>
          <w:szCs w:val="24"/>
        </w:rPr>
      </w:pPr>
    </w:p>
    <w:p w:rsidR="00B314B6" w:rsidRPr="00B314B6" w:rsidRDefault="00B314B6" w:rsidP="006C1C70">
      <w:pPr>
        <w:pStyle w:val="ListParagraph"/>
        <w:numPr>
          <w:ilvl w:val="0"/>
          <w:numId w:val="19"/>
        </w:numPr>
        <w:spacing w:after="0" w:line="240" w:lineRule="auto"/>
        <w:rPr>
          <w:rFonts w:ascii="Times New Roman" w:hAnsi="Times New Roman"/>
          <w:sz w:val="24"/>
          <w:szCs w:val="24"/>
        </w:rPr>
      </w:pPr>
      <w:r w:rsidRPr="00B314B6">
        <w:rPr>
          <w:rFonts w:ascii="Times New Roman" w:hAnsi="Times New Roman"/>
          <w:sz w:val="24"/>
          <w:szCs w:val="24"/>
        </w:rPr>
        <w:t>What protective factors could be enhanced or provided to Nadia or to her family, school, and/ or community?</w:t>
      </w:r>
    </w:p>
    <w:p w:rsidR="00B314B6" w:rsidRPr="00B314B6" w:rsidRDefault="00B314B6" w:rsidP="006C1C70">
      <w:pPr>
        <w:spacing w:after="0" w:line="240" w:lineRule="auto"/>
        <w:rPr>
          <w:rFonts w:ascii="Times New Roman" w:hAnsi="Times New Roman"/>
          <w:sz w:val="24"/>
          <w:szCs w:val="24"/>
        </w:rPr>
      </w:pPr>
    </w:p>
    <w:p w:rsidR="00B314B6" w:rsidRPr="00B314B6" w:rsidRDefault="00B314B6" w:rsidP="006C1C70">
      <w:pPr>
        <w:pStyle w:val="ListParagraph"/>
        <w:numPr>
          <w:ilvl w:val="0"/>
          <w:numId w:val="19"/>
        </w:numPr>
        <w:spacing w:after="0" w:line="240" w:lineRule="auto"/>
        <w:rPr>
          <w:rFonts w:ascii="Times New Roman" w:hAnsi="Times New Roman"/>
          <w:sz w:val="24"/>
          <w:szCs w:val="24"/>
        </w:rPr>
      </w:pPr>
      <w:r w:rsidRPr="00B314B6">
        <w:rPr>
          <w:rFonts w:ascii="Times New Roman" w:hAnsi="Times New Roman"/>
          <w:sz w:val="24"/>
          <w:szCs w:val="24"/>
        </w:rPr>
        <w:t>Bearing in mind the various developmental domains, identify one or two specific actions that could be taken to reduce risk and foster resilience for Nadia.</w:t>
      </w:r>
    </w:p>
    <w:p w:rsidR="00FA6C96" w:rsidRDefault="00FA6C96" w:rsidP="004D20BD">
      <w:pPr>
        <w:spacing w:after="0" w:line="240" w:lineRule="auto"/>
        <w:contextualSpacing/>
        <w:rPr>
          <w:rFonts w:ascii="Times New Roman" w:hAnsi="Times New Roman"/>
          <w:b/>
          <w:sz w:val="24"/>
          <w:szCs w:val="24"/>
        </w:rPr>
      </w:pPr>
    </w:p>
    <w:p w:rsidR="004B2908" w:rsidRDefault="004B2908" w:rsidP="004D20BD">
      <w:pPr>
        <w:spacing w:after="0" w:line="240" w:lineRule="auto"/>
        <w:contextualSpacing/>
        <w:jc w:val="center"/>
        <w:rPr>
          <w:rFonts w:ascii="Times New Roman" w:hAnsi="Times New Roman"/>
          <w:b/>
          <w:sz w:val="24"/>
          <w:szCs w:val="24"/>
        </w:rPr>
      </w:pPr>
    </w:p>
    <w:p w:rsidR="004B2908" w:rsidRDefault="004B2908" w:rsidP="004D20BD">
      <w:pPr>
        <w:spacing w:after="0" w:line="240" w:lineRule="auto"/>
        <w:contextualSpacing/>
        <w:jc w:val="center"/>
        <w:rPr>
          <w:rFonts w:ascii="Times New Roman" w:hAnsi="Times New Roman"/>
          <w:b/>
          <w:sz w:val="24"/>
          <w:szCs w:val="24"/>
        </w:rPr>
      </w:pPr>
    </w:p>
    <w:p w:rsidR="004B2908" w:rsidRDefault="004B2908" w:rsidP="004D20BD">
      <w:pPr>
        <w:spacing w:after="0" w:line="240" w:lineRule="auto"/>
        <w:contextualSpacing/>
        <w:jc w:val="center"/>
        <w:rPr>
          <w:rFonts w:ascii="Times New Roman" w:hAnsi="Times New Roman"/>
          <w:b/>
          <w:sz w:val="24"/>
          <w:szCs w:val="24"/>
        </w:rPr>
      </w:pPr>
    </w:p>
    <w:p w:rsidR="004B2908" w:rsidRDefault="004B2908" w:rsidP="004D20BD">
      <w:pPr>
        <w:spacing w:after="0" w:line="240" w:lineRule="auto"/>
        <w:contextualSpacing/>
        <w:jc w:val="center"/>
        <w:rPr>
          <w:rFonts w:ascii="Times New Roman" w:hAnsi="Times New Roman"/>
          <w:b/>
          <w:sz w:val="24"/>
          <w:szCs w:val="24"/>
        </w:rPr>
      </w:pPr>
    </w:p>
    <w:p w:rsidR="004D20BD" w:rsidRDefault="004D20BD" w:rsidP="004D20BD">
      <w:pPr>
        <w:spacing w:after="0" w:line="240" w:lineRule="auto"/>
        <w:contextualSpacing/>
        <w:jc w:val="center"/>
        <w:rPr>
          <w:rFonts w:ascii="Times New Roman" w:hAnsi="Times New Roman"/>
          <w:b/>
          <w:sz w:val="24"/>
          <w:szCs w:val="24"/>
        </w:rPr>
      </w:pPr>
    </w:p>
    <w:p w:rsidR="004D20BD" w:rsidRDefault="004D20BD" w:rsidP="004D20BD">
      <w:pPr>
        <w:spacing w:after="0" w:line="240" w:lineRule="auto"/>
        <w:contextualSpacing/>
        <w:jc w:val="center"/>
        <w:rPr>
          <w:rFonts w:ascii="Times New Roman" w:hAnsi="Times New Roman"/>
          <w:b/>
          <w:sz w:val="24"/>
          <w:szCs w:val="24"/>
        </w:rPr>
      </w:pPr>
    </w:p>
    <w:p w:rsidR="004D20BD" w:rsidRDefault="004D20BD" w:rsidP="004D20BD">
      <w:pPr>
        <w:spacing w:after="0" w:line="240" w:lineRule="auto"/>
        <w:contextualSpacing/>
        <w:jc w:val="center"/>
        <w:rPr>
          <w:rFonts w:ascii="Times New Roman" w:hAnsi="Times New Roman"/>
          <w:b/>
          <w:sz w:val="24"/>
          <w:szCs w:val="24"/>
        </w:rPr>
      </w:pPr>
    </w:p>
    <w:p w:rsidR="006C1C70" w:rsidRDefault="006C1C70" w:rsidP="004D20BD">
      <w:pPr>
        <w:spacing w:after="0" w:line="240" w:lineRule="auto"/>
        <w:contextualSpacing/>
        <w:jc w:val="center"/>
        <w:rPr>
          <w:rFonts w:ascii="Times New Roman" w:hAnsi="Times New Roman"/>
          <w:b/>
          <w:sz w:val="24"/>
          <w:szCs w:val="24"/>
        </w:rPr>
      </w:pPr>
    </w:p>
    <w:p w:rsidR="004D20BD" w:rsidRDefault="004D20BD" w:rsidP="004D20BD">
      <w:pPr>
        <w:spacing w:after="0" w:line="240" w:lineRule="auto"/>
        <w:contextualSpacing/>
        <w:jc w:val="center"/>
        <w:rPr>
          <w:rFonts w:ascii="Times New Roman" w:hAnsi="Times New Roman"/>
          <w:b/>
          <w:sz w:val="24"/>
          <w:szCs w:val="24"/>
        </w:rPr>
      </w:pPr>
    </w:p>
    <w:p w:rsidR="004B2908" w:rsidRDefault="004B2908" w:rsidP="004D20BD">
      <w:pPr>
        <w:spacing w:after="0" w:line="240" w:lineRule="auto"/>
        <w:contextualSpacing/>
        <w:jc w:val="center"/>
        <w:rPr>
          <w:rFonts w:ascii="Times New Roman" w:hAnsi="Times New Roman"/>
          <w:b/>
          <w:sz w:val="24"/>
          <w:szCs w:val="24"/>
        </w:rPr>
      </w:pPr>
    </w:p>
    <w:p w:rsidR="004B2908" w:rsidRDefault="004B2908" w:rsidP="004D20BD">
      <w:pPr>
        <w:spacing w:after="0" w:line="240" w:lineRule="auto"/>
        <w:contextualSpacing/>
        <w:jc w:val="center"/>
        <w:rPr>
          <w:rFonts w:ascii="Times New Roman" w:hAnsi="Times New Roman"/>
          <w:b/>
          <w:sz w:val="24"/>
          <w:szCs w:val="24"/>
        </w:rPr>
      </w:pPr>
    </w:p>
    <w:p w:rsidR="004B2908" w:rsidRDefault="004B2908" w:rsidP="004D20BD">
      <w:pPr>
        <w:spacing w:after="0" w:line="240" w:lineRule="auto"/>
        <w:contextualSpacing/>
        <w:jc w:val="center"/>
        <w:rPr>
          <w:rFonts w:ascii="Times New Roman" w:hAnsi="Times New Roman"/>
          <w:b/>
          <w:sz w:val="24"/>
          <w:szCs w:val="24"/>
        </w:rPr>
      </w:pPr>
    </w:p>
    <w:p w:rsidR="00100FD6" w:rsidRDefault="00100FD6" w:rsidP="004D20BD">
      <w:pPr>
        <w:spacing w:after="0" w:line="240" w:lineRule="auto"/>
        <w:contextualSpacing/>
        <w:jc w:val="center"/>
        <w:rPr>
          <w:rFonts w:ascii="Times New Roman" w:hAnsi="Times New Roman"/>
          <w:b/>
          <w:sz w:val="24"/>
          <w:szCs w:val="24"/>
        </w:rPr>
      </w:pPr>
    </w:p>
    <w:p w:rsidR="00111A33" w:rsidRPr="00246C75" w:rsidRDefault="00684755" w:rsidP="004D20BD">
      <w:pPr>
        <w:pStyle w:val="Heading1"/>
      </w:pPr>
      <w:bookmarkStart w:id="3" w:name="_Toc421518246"/>
      <w:r w:rsidRPr="00684755">
        <w:lastRenderedPageBreak/>
        <w:t>Chapter Exercises</w:t>
      </w:r>
      <w:bookmarkEnd w:id="3"/>
    </w:p>
    <w:p w:rsidR="00500B8F" w:rsidRPr="008A328F" w:rsidRDefault="00500B8F" w:rsidP="004D20BD">
      <w:pPr>
        <w:spacing w:after="0" w:line="240" w:lineRule="auto"/>
        <w:contextualSpacing/>
        <w:rPr>
          <w:rFonts w:ascii="Times New Roman" w:hAnsi="Times New Roman"/>
          <w:sz w:val="24"/>
          <w:szCs w:val="24"/>
        </w:rPr>
      </w:pPr>
    </w:p>
    <w:p w:rsidR="00B314B6" w:rsidRPr="00B314B6" w:rsidRDefault="00B314B6" w:rsidP="00B314B6">
      <w:pPr>
        <w:pStyle w:val="ListParagraph"/>
        <w:numPr>
          <w:ilvl w:val="0"/>
          <w:numId w:val="20"/>
        </w:numPr>
        <w:rPr>
          <w:rFonts w:ascii="Times New Roman" w:hAnsi="Times New Roman"/>
          <w:sz w:val="24"/>
          <w:szCs w:val="24"/>
        </w:rPr>
      </w:pPr>
      <w:r w:rsidRPr="00B314B6">
        <w:rPr>
          <w:rFonts w:ascii="Times New Roman" w:hAnsi="Times New Roman"/>
          <w:sz w:val="24"/>
          <w:szCs w:val="24"/>
        </w:rPr>
        <w:t>Goal:  Understand challenges to resilient childhood development in your community.</w:t>
      </w:r>
    </w:p>
    <w:p w:rsidR="00B314B6" w:rsidRPr="00B314B6" w:rsidRDefault="00B314B6" w:rsidP="00B314B6">
      <w:pPr>
        <w:pStyle w:val="ListParagraph"/>
        <w:numPr>
          <w:ilvl w:val="1"/>
          <w:numId w:val="20"/>
        </w:numPr>
        <w:rPr>
          <w:rFonts w:ascii="Times New Roman" w:hAnsi="Times New Roman"/>
          <w:sz w:val="24"/>
          <w:szCs w:val="24"/>
        </w:rPr>
      </w:pPr>
      <w:r w:rsidRPr="00B314B6">
        <w:rPr>
          <w:rFonts w:ascii="Times New Roman" w:hAnsi="Times New Roman"/>
          <w:sz w:val="24"/>
          <w:szCs w:val="24"/>
        </w:rPr>
        <w:t xml:space="preserve">Talk with a local public health official or other informed source about the number of children living without homes in your community. </w:t>
      </w:r>
    </w:p>
    <w:p w:rsidR="00B314B6" w:rsidRPr="00B314B6" w:rsidRDefault="00B314B6" w:rsidP="00B314B6">
      <w:pPr>
        <w:pStyle w:val="ListParagraph"/>
        <w:numPr>
          <w:ilvl w:val="1"/>
          <w:numId w:val="20"/>
        </w:numPr>
        <w:rPr>
          <w:rFonts w:ascii="Times New Roman" w:hAnsi="Times New Roman"/>
          <w:sz w:val="24"/>
          <w:szCs w:val="24"/>
        </w:rPr>
      </w:pPr>
      <w:r w:rsidRPr="00B314B6">
        <w:rPr>
          <w:rFonts w:ascii="Times New Roman" w:hAnsi="Times New Roman"/>
          <w:sz w:val="24"/>
          <w:szCs w:val="24"/>
        </w:rPr>
        <w:t>Find out how homeless children in your community 1) access school and related activities; 2) spend their out-of-school time; 3) have access to health services; and 4) navigate another area of social functioning of interest to you (form friendships, engage in play, etc).</w:t>
      </w:r>
    </w:p>
    <w:p w:rsidR="00B314B6" w:rsidRPr="00B314B6" w:rsidRDefault="00B314B6" w:rsidP="00B314B6">
      <w:pPr>
        <w:pStyle w:val="ListParagraph"/>
        <w:numPr>
          <w:ilvl w:val="0"/>
          <w:numId w:val="20"/>
        </w:numPr>
        <w:rPr>
          <w:rFonts w:ascii="Times New Roman" w:hAnsi="Times New Roman"/>
          <w:sz w:val="24"/>
          <w:szCs w:val="24"/>
        </w:rPr>
      </w:pPr>
      <w:r w:rsidRPr="00B314B6">
        <w:rPr>
          <w:rFonts w:ascii="Times New Roman" w:hAnsi="Times New Roman"/>
          <w:sz w:val="24"/>
          <w:szCs w:val="24"/>
        </w:rPr>
        <w:t>Goal:  Deepen your understanding of cultural characteristics in fostering resilience.</w:t>
      </w:r>
    </w:p>
    <w:p w:rsidR="00B314B6" w:rsidRPr="00B314B6" w:rsidRDefault="00B314B6" w:rsidP="00B314B6">
      <w:pPr>
        <w:pStyle w:val="ListParagraph"/>
        <w:numPr>
          <w:ilvl w:val="1"/>
          <w:numId w:val="20"/>
        </w:numPr>
        <w:rPr>
          <w:rFonts w:ascii="Times New Roman" w:hAnsi="Times New Roman"/>
          <w:sz w:val="24"/>
          <w:szCs w:val="24"/>
        </w:rPr>
      </w:pPr>
      <w:r w:rsidRPr="00B314B6">
        <w:rPr>
          <w:rFonts w:ascii="Times New Roman" w:hAnsi="Times New Roman"/>
          <w:sz w:val="24"/>
          <w:szCs w:val="24"/>
        </w:rPr>
        <w:t>Develop a research study that looks at the different influences of individualistic and collectivistic cultural norms in developing resilience.</w:t>
      </w:r>
    </w:p>
    <w:p w:rsidR="00684755" w:rsidRPr="004B2908" w:rsidRDefault="00684755" w:rsidP="004D20BD">
      <w:pPr>
        <w:spacing w:after="0" w:line="240" w:lineRule="auto"/>
        <w:contextualSpacing/>
        <w:rPr>
          <w:rFonts w:ascii="Times New Roman" w:hAnsi="Times New Roman"/>
          <w:b/>
          <w:sz w:val="24"/>
          <w:szCs w:val="24"/>
        </w:rPr>
      </w:pPr>
    </w:p>
    <w:p w:rsidR="00684755" w:rsidRDefault="00684755" w:rsidP="004D20BD">
      <w:pPr>
        <w:spacing w:after="0" w:line="240" w:lineRule="auto"/>
        <w:contextualSpacing/>
        <w:rPr>
          <w:rFonts w:ascii="Times New Roman" w:hAnsi="Times New Roman"/>
          <w:b/>
          <w:sz w:val="24"/>
          <w:szCs w:val="24"/>
        </w:rPr>
      </w:pPr>
    </w:p>
    <w:p w:rsidR="00684755" w:rsidRDefault="00684755" w:rsidP="004D20BD">
      <w:pPr>
        <w:spacing w:after="0" w:line="240" w:lineRule="auto"/>
        <w:contextualSpacing/>
        <w:rPr>
          <w:rFonts w:ascii="Times New Roman" w:hAnsi="Times New Roman"/>
          <w:b/>
          <w:sz w:val="24"/>
          <w:szCs w:val="24"/>
        </w:rPr>
      </w:pPr>
    </w:p>
    <w:p w:rsidR="00100FD6" w:rsidRDefault="00100FD6" w:rsidP="004D20BD">
      <w:pPr>
        <w:pStyle w:val="ListParagraph"/>
        <w:spacing w:after="0" w:line="240" w:lineRule="auto"/>
        <w:ind w:left="0"/>
        <w:rPr>
          <w:rFonts w:ascii="Times New Roman" w:hAnsi="Times New Roman"/>
          <w:sz w:val="24"/>
          <w:szCs w:val="24"/>
        </w:rPr>
      </w:pPr>
    </w:p>
    <w:p w:rsidR="00684755" w:rsidRDefault="00684755" w:rsidP="004D20BD">
      <w:pPr>
        <w:pStyle w:val="ListParagraph"/>
        <w:spacing w:after="0" w:line="240" w:lineRule="auto"/>
        <w:ind w:left="0"/>
        <w:rPr>
          <w:rFonts w:ascii="Times New Roman" w:hAnsi="Times New Roman"/>
          <w:sz w:val="24"/>
          <w:szCs w:val="24"/>
        </w:rPr>
      </w:pPr>
    </w:p>
    <w:p w:rsidR="00684755" w:rsidRDefault="00684755" w:rsidP="004D20BD">
      <w:pPr>
        <w:pStyle w:val="ListParagraph"/>
        <w:spacing w:after="0" w:line="240" w:lineRule="auto"/>
        <w:ind w:left="0"/>
        <w:rPr>
          <w:rFonts w:ascii="Times New Roman" w:hAnsi="Times New Roman"/>
          <w:sz w:val="24"/>
          <w:szCs w:val="24"/>
        </w:rPr>
      </w:pPr>
    </w:p>
    <w:p w:rsidR="00684755" w:rsidRDefault="00684755" w:rsidP="004D20BD">
      <w:pPr>
        <w:pStyle w:val="ListParagraph"/>
        <w:spacing w:after="0" w:line="240" w:lineRule="auto"/>
        <w:ind w:left="0"/>
        <w:rPr>
          <w:rFonts w:ascii="Times New Roman" w:hAnsi="Times New Roman"/>
          <w:sz w:val="24"/>
          <w:szCs w:val="24"/>
        </w:rPr>
      </w:pPr>
    </w:p>
    <w:p w:rsidR="00684755" w:rsidRDefault="00684755" w:rsidP="004D20BD">
      <w:pPr>
        <w:pStyle w:val="ListParagraph"/>
        <w:spacing w:after="0" w:line="240" w:lineRule="auto"/>
        <w:ind w:left="0"/>
        <w:rPr>
          <w:rFonts w:ascii="Times New Roman" w:hAnsi="Times New Roman"/>
          <w:sz w:val="24"/>
          <w:szCs w:val="24"/>
        </w:rPr>
      </w:pPr>
    </w:p>
    <w:p w:rsidR="004B2908" w:rsidRDefault="004B2908" w:rsidP="004D20BD">
      <w:pPr>
        <w:pStyle w:val="ListParagraph"/>
        <w:spacing w:after="0" w:line="240" w:lineRule="auto"/>
        <w:ind w:left="0"/>
        <w:rPr>
          <w:rFonts w:ascii="Times New Roman" w:hAnsi="Times New Roman"/>
          <w:sz w:val="24"/>
          <w:szCs w:val="24"/>
        </w:rPr>
      </w:pPr>
    </w:p>
    <w:p w:rsidR="00684755" w:rsidRDefault="00684755" w:rsidP="004D20BD">
      <w:pPr>
        <w:pStyle w:val="ListParagraph"/>
        <w:spacing w:after="0" w:line="240" w:lineRule="auto"/>
        <w:ind w:left="0"/>
        <w:rPr>
          <w:rFonts w:ascii="Times New Roman" w:hAnsi="Times New Roman"/>
          <w:sz w:val="24"/>
          <w:szCs w:val="24"/>
        </w:rPr>
      </w:pPr>
    </w:p>
    <w:p w:rsidR="00684755" w:rsidRDefault="00684755" w:rsidP="004D20BD">
      <w:pPr>
        <w:pStyle w:val="ListParagraph"/>
        <w:spacing w:after="0" w:line="240" w:lineRule="auto"/>
        <w:ind w:left="0"/>
        <w:rPr>
          <w:rFonts w:ascii="Times New Roman" w:hAnsi="Times New Roman"/>
          <w:sz w:val="24"/>
          <w:szCs w:val="24"/>
        </w:rPr>
      </w:pPr>
    </w:p>
    <w:p w:rsidR="00684755" w:rsidRDefault="00684755" w:rsidP="004D20BD">
      <w:pPr>
        <w:pStyle w:val="ListParagraph"/>
        <w:spacing w:after="0" w:line="240" w:lineRule="auto"/>
        <w:ind w:left="0"/>
        <w:rPr>
          <w:rFonts w:ascii="Times New Roman" w:hAnsi="Times New Roman"/>
          <w:sz w:val="24"/>
          <w:szCs w:val="24"/>
        </w:rPr>
      </w:pPr>
    </w:p>
    <w:p w:rsidR="00684755" w:rsidRDefault="00684755" w:rsidP="004D20BD">
      <w:pPr>
        <w:pStyle w:val="ListParagraph"/>
        <w:spacing w:after="0" w:line="240" w:lineRule="auto"/>
        <w:ind w:left="0"/>
        <w:rPr>
          <w:rFonts w:ascii="Times New Roman" w:hAnsi="Times New Roman"/>
          <w:sz w:val="24"/>
          <w:szCs w:val="24"/>
        </w:rPr>
      </w:pPr>
    </w:p>
    <w:p w:rsidR="00B314B6" w:rsidRDefault="00B314B6" w:rsidP="004D20BD">
      <w:pPr>
        <w:pStyle w:val="ListParagraph"/>
        <w:spacing w:after="0" w:line="240" w:lineRule="auto"/>
        <w:ind w:left="0"/>
        <w:rPr>
          <w:rFonts w:ascii="Times New Roman" w:hAnsi="Times New Roman"/>
          <w:sz w:val="24"/>
          <w:szCs w:val="24"/>
        </w:rPr>
      </w:pPr>
    </w:p>
    <w:p w:rsidR="00B314B6" w:rsidRDefault="00B314B6" w:rsidP="004D20BD">
      <w:pPr>
        <w:pStyle w:val="ListParagraph"/>
        <w:spacing w:after="0" w:line="240" w:lineRule="auto"/>
        <w:ind w:left="0"/>
        <w:rPr>
          <w:rFonts w:ascii="Times New Roman" w:hAnsi="Times New Roman"/>
          <w:sz w:val="24"/>
          <w:szCs w:val="24"/>
        </w:rPr>
      </w:pPr>
    </w:p>
    <w:p w:rsidR="00684755" w:rsidRDefault="00684755" w:rsidP="004D20BD">
      <w:pPr>
        <w:pStyle w:val="ListParagraph"/>
        <w:spacing w:after="0" w:line="240" w:lineRule="auto"/>
        <w:ind w:left="0"/>
        <w:rPr>
          <w:rFonts w:ascii="Times New Roman" w:hAnsi="Times New Roman"/>
          <w:sz w:val="24"/>
          <w:szCs w:val="24"/>
        </w:rPr>
      </w:pPr>
    </w:p>
    <w:p w:rsidR="00684755" w:rsidRDefault="00684755" w:rsidP="004D20BD">
      <w:pPr>
        <w:pStyle w:val="ListParagraph"/>
        <w:spacing w:after="0" w:line="240" w:lineRule="auto"/>
        <w:ind w:left="0"/>
        <w:rPr>
          <w:rFonts w:ascii="Times New Roman" w:hAnsi="Times New Roman"/>
          <w:sz w:val="24"/>
          <w:szCs w:val="24"/>
        </w:rPr>
      </w:pPr>
    </w:p>
    <w:p w:rsidR="004D20BD" w:rsidRDefault="004D20BD" w:rsidP="004D20BD">
      <w:pPr>
        <w:pStyle w:val="ListParagraph"/>
        <w:spacing w:after="0" w:line="240" w:lineRule="auto"/>
        <w:ind w:left="0"/>
        <w:rPr>
          <w:rFonts w:ascii="Times New Roman" w:hAnsi="Times New Roman"/>
          <w:sz w:val="24"/>
          <w:szCs w:val="24"/>
        </w:rPr>
      </w:pPr>
    </w:p>
    <w:p w:rsidR="004D20BD" w:rsidRDefault="004D20BD" w:rsidP="004D20BD">
      <w:pPr>
        <w:pStyle w:val="ListParagraph"/>
        <w:spacing w:after="0" w:line="240" w:lineRule="auto"/>
        <w:ind w:left="0"/>
        <w:rPr>
          <w:rFonts w:ascii="Times New Roman" w:hAnsi="Times New Roman"/>
          <w:sz w:val="24"/>
          <w:szCs w:val="24"/>
        </w:rPr>
      </w:pPr>
    </w:p>
    <w:p w:rsidR="004D20BD" w:rsidRDefault="004D20BD" w:rsidP="004D20BD">
      <w:pPr>
        <w:pStyle w:val="ListParagraph"/>
        <w:spacing w:after="0" w:line="240" w:lineRule="auto"/>
        <w:ind w:left="0"/>
        <w:rPr>
          <w:rFonts w:ascii="Times New Roman" w:hAnsi="Times New Roman"/>
          <w:sz w:val="24"/>
          <w:szCs w:val="24"/>
        </w:rPr>
      </w:pPr>
    </w:p>
    <w:p w:rsidR="004D20BD" w:rsidRDefault="004D20BD" w:rsidP="004D20BD">
      <w:pPr>
        <w:pStyle w:val="ListParagraph"/>
        <w:spacing w:after="0" w:line="240" w:lineRule="auto"/>
        <w:ind w:left="0"/>
        <w:rPr>
          <w:rFonts w:ascii="Times New Roman" w:hAnsi="Times New Roman"/>
          <w:sz w:val="24"/>
          <w:szCs w:val="24"/>
        </w:rPr>
      </w:pPr>
    </w:p>
    <w:p w:rsidR="004D20BD" w:rsidRDefault="004D20BD" w:rsidP="004D20BD">
      <w:pPr>
        <w:pStyle w:val="ListParagraph"/>
        <w:spacing w:after="0" w:line="240" w:lineRule="auto"/>
        <w:ind w:left="0"/>
        <w:rPr>
          <w:rFonts w:ascii="Times New Roman" w:hAnsi="Times New Roman"/>
          <w:sz w:val="24"/>
          <w:szCs w:val="24"/>
        </w:rPr>
      </w:pPr>
    </w:p>
    <w:p w:rsidR="004D20BD" w:rsidRDefault="004D20BD" w:rsidP="004D20BD">
      <w:pPr>
        <w:pStyle w:val="ListParagraph"/>
        <w:spacing w:after="0" w:line="240" w:lineRule="auto"/>
        <w:ind w:left="0"/>
        <w:rPr>
          <w:rFonts w:ascii="Times New Roman" w:hAnsi="Times New Roman"/>
          <w:sz w:val="24"/>
          <w:szCs w:val="24"/>
        </w:rPr>
      </w:pPr>
    </w:p>
    <w:p w:rsidR="004D20BD" w:rsidRDefault="004D20BD" w:rsidP="004D20BD">
      <w:pPr>
        <w:pStyle w:val="ListParagraph"/>
        <w:spacing w:after="0" w:line="240" w:lineRule="auto"/>
        <w:ind w:left="0"/>
        <w:rPr>
          <w:rFonts w:ascii="Times New Roman" w:hAnsi="Times New Roman"/>
          <w:sz w:val="24"/>
          <w:szCs w:val="24"/>
        </w:rPr>
      </w:pPr>
    </w:p>
    <w:p w:rsidR="004D20BD" w:rsidRDefault="004D20BD" w:rsidP="004D20BD">
      <w:pPr>
        <w:pStyle w:val="ListParagraph"/>
        <w:spacing w:after="0" w:line="240" w:lineRule="auto"/>
        <w:ind w:left="0"/>
        <w:rPr>
          <w:rFonts w:ascii="Times New Roman" w:hAnsi="Times New Roman"/>
          <w:sz w:val="24"/>
          <w:szCs w:val="24"/>
        </w:rPr>
      </w:pPr>
    </w:p>
    <w:p w:rsidR="004D20BD" w:rsidRDefault="004D20BD" w:rsidP="004D20BD">
      <w:pPr>
        <w:pStyle w:val="ListParagraph"/>
        <w:spacing w:after="0" w:line="240" w:lineRule="auto"/>
        <w:ind w:left="0"/>
        <w:rPr>
          <w:rFonts w:ascii="Times New Roman" w:hAnsi="Times New Roman"/>
          <w:sz w:val="24"/>
          <w:szCs w:val="24"/>
        </w:rPr>
      </w:pPr>
    </w:p>
    <w:p w:rsidR="004D20BD" w:rsidRDefault="004D20BD" w:rsidP="004D20BD">
      <w:pPr>
        <w:pStyle w:val="ListParagraph"/>
        <w:spacing w:after="0" w:line="240" w:lineRule="auto"/>
        <w:ind w:left="0"/>
        <w:rPr>
          <w:rFonts w:ascii="Times New Roman" w:hAnsi="Times New Roman"/>
          <w:sz w:val="24"/>
          <w:szCs w:val="24"/>
        </w:rPr>
      </w:pPr>
    </w:p>
    <w:p w:rsidR="004D20BD" w:rsidRDefault="004D20BD" w:rsidP="004D20BD">
      <w:pPr>
        <w:pStyle w:val="ListParagraph"/>
        <w:spacing w:after="0" w:line="240" w:lineRule="auto"/>
        <w:ind w:left="0"/>
        <w:rPr>
          <w:rFonts w:ascii="Times New Roman" w:hAnsi="Times New Roman"/>
          <w:sz w:val="24"/>
          <w:szCs w:val="24"/>
        </w:rPr>
      </w:pPr>
    </w:p>
    <w:p w:rsidR="004D20BD" w:rsidRDefault="004D20BD" w:rsidP="004D20BD">
      <w:pPr>
        <w:pStyle w:val="ListParagraph"/>
        <w:spacing w:after="0" w:line="240" w:lineRule="auto"/>
        <w:ind w:left="0"/>
        <w:rPr>
          <w:rFonts w:ascii="Times New Roman" w:hAnsi="Times New Roman"/>
          <w:sz w:val="24"/>
          <w:szCs w:val="24"/>
        </w:rPr>
      </w:pPr>
    </w:p>
    <w:p w:rsidR="004D20BD" w:rsidRDefault="004D20BD" w:rsidP="004D20BD">
      <w:pPr>
        <w:pStyle w:val="ListParagraph"/>
        <w:spacing w:after="0" w:line="240" w:lineRule="auto"/>
        <w:ind w:left="0"/>
        <w:rPr>
          <w:rFonts w:ascii="Times New Roman" w:hAnsi="Times New Roman"/>
          <w:sz w:val="24"/>
          <w:szCs w:val="24"/>
        </w:rPr>
      </w:pPr>
    </w:p>
    <w:p w:rsidR="004D20BD" w:rsidRDefault="004D20BD" w:rsidP="004D20BD">
      <w:pPr>
        <w:pStyle w:val="ListParagraph"/>
        <w:spacing w:after="0" w:line="240" w:lineRule="auto"/>
        <w:ind w:left="0"/>
        <w:rPr>
          <w:rFonts w:ascii="Times New Roman" w:hAnsi="Times New Roman"/>
          <w:sz w:val="24"/>
          <w:szCs w:val="24"/>
        </w:rPr>
      </w:pPr>
    </w:p>
    <w:p w:rsidR="004D20BD" w:rsidRDefault="004D20BD" w:rsidP="004D20BD">
      <w:pPr>
        <w:pStyle w:val="ListParagraph"/>
        <w:spacing w:after="0" w:line="240" w:lineRule="auto"/>
        <w:ind w:left="0"/>
        <w:rPr>
          <w:rFonts w:ascii="Times New Roman" w:hAnsi="Times New Roman"/>
          <w:sz w:val="24"/>
          <w:szCs w:val="24"/>
        </w:rPr>
      </w:pPr>
    </w:p>
    <w:p w:rsidR="00100FD6" w:rsidRDefault="00100FD6" w:rsidP="004D20BD">
      <w:pPr>
        <w:pStyle w:val="ListParagraph"/>
        <w:spacing w:after="0" w:line="240" w:lineRule="auto"/>
        <w:ind w:left="0"/>
        <w:rPr>
          <w:rFonts w:ascii="Times New Roman" w:hAnsi="Times New Roman"/>
          <w:sz w:val="24"/>
          <w:szCs w:val="24"/>
        </w:rPr>
      </w:pPr>
    </w:p>
    <w:p w:rsidR="006C3132" w:rsidRDefault="00684755" w:rsidP="004D20BD">
      <w:pPr>
        <w:pStyle w:val="Heading1"/>
      </w:pPr>
      <w:bookmarkStart w:id="4" w:name="_Toc421518247"/>
      <w:r>
        <w:lastRenderedPageBreak/>
        <w:t>Class Assignments</w:t>
      </w:r>
      <w:bookmarkEnd w:id="4"/>
    </w:p>
    <w:p w:rsidR="006C3132" w:rsidRPr="004D20BD" w:rsidRDefault="006C3132" w:rsidP="004D20BD">
      <w:pPr>
        <w:pStyle w:val="Heading1"/>
        <w:rPr>
          <w:sz w:val="24"/>
          <w:szCs w:val="24"/>
        </w:rPr>
      </w:pPr>
    </w:p>
    <w:p w:rsidR="00B314B6" w:rsidRPr="00B314B6" w:rsidRDefault="00B314B6" w:rsidP="00B314B6">
      <w:pPr>
        <w:pStyle w:val="ListParagraph"/>
        <w:numPr>
          <w:ilvl w:val="0"/>
          <w:numId w:val="21"/>
        </w:numPr>
        <w:rPr>
          <w:rFonts w:ascii="Times New Roman" w:hAnsi="Times New Roman"/>
          <w:sz w:val="24"/>
          <w:szCs w:val="24"/>
        </w:rPr>
      </w:pPr>
      <w:r w:rsidRPr="00B314B6">
        <w:rPr>
          <w:rFonts w:ascii="Times New Roman" w:hAnsi="Times New Roman"/>
          <w:sz w:val="24"/>
          <w:szCs w:val="24"/>
        </w:rPr>
        <w:t>Goal: To learn to intervene clinically to foster resilience.</w:t>
      </w:r>
    </w:p>
    <w:p w:rsidR="00B314B6" w:rsidRPr="00B314B6" w:rsidRDefault="00B314B6" w:rsidP="00B314B6">
      <w:pPr>
        <w:pStyle w:val="ListParagraph"/>
        <w:numPr>
          <w:ilvl w:val="1"/>
          <w:numId w:val="21"/>
        </w:numPr>
        <w:rPr>
          <w:rFonts w:ascii="Times New Roman" w:hAnsi="Times New Roman"/>
          <w:sz w:val="24"/>
          <w:szCs w:val="24"/>
        </w:rPr>
      </w:pPr>
      <w:r w:rsidRPr="00B314B6">
        <w:rPr>
          <w:rFonts w:ascii="Times New Roman" w:hAnsi="Times New Roman"/>
          <w:sz w:val="24"/>
          <w:szCs w:val="24"/>
        </w:rPr>
        <w:t xml:space="preserve">Imagine you are working with a couple that is getting divorced, who are the parents of two children, ages 5 and 12.  </w:t>
      </w:r>
    </w:p>
    <w:p w:rsidR="00B314B6" w:rsidRPr="00B314B6" w:rsidRDefault="00B314B6" w:rsidP="00B314B6">
      <w:pPr>
        <w:pStyle w:val="ListParagraph"/>
        <w:numPr>
          <w:ilvl w:val="1"/>
          <w:numId w:val="21"/>
        </w:numPr>
        <w:rPr>
          <w:rFonts w:ascii="Times New Roman" w:hAnsi="Times New Roman"/>
          <w:sz w:val="24"/>
          <w:szCs w:val="24"/>
        </w:rPr>
      </w:pPr>
      <w:r w:rsidRPr="00B314B6">
        <w:rPr>
          <w:rFonts w:ascii="Times New Roman" w:hAnsi="Times New Roman"/>
          <w:sz w:val="24"/>
          <w:szCs w:val="24"/>
        </w:rPr>
        <w:t xml:space="preserve">Your community does not have any group program for parents who are divorcing, and you want to help them foster resilience for their children during this time of </w:t>
      </w:r>
      <w:proofErr w:type="spellStart"/>
      <w:r w:rsidRPr="00B314B6">
        <w:rPr>
          <w:rFonts w:ascii="Times New Roman" w:hAnsi="Times New Roman"/>
          <w:sz w:val="24"/>
          <w:szCs w:val="24"/>
        </w:rPr>
        <w:t>faily</w:t>
      </w:r>
      <w:proofErr w:type="spellEnd"/>
      <w:r w:rsidRPr="00B314B6">
        <w:rPr>
          <w:rFonts w:ascii="Times New Roman" w:hAnsi="Times New Roman"/>
          <w:sz w:val="24"/>
          <w:szCs w:val="24"/>
        </w:rPr>
        <w:t xml:space="preserve"> transition.</w:t>
      </w:r>
    </w:p>
    <w:p w:rsidR="00B314B6" w:rsidRPr="00B314B6" w:rsidRDefault="00B314B6" w:rsidP="00B314B6">
      <w:pPr>
        <w:pStyle w:val="ListParagraph"/>
        <w:numPr>
          <w:ilvl w:val="1"/>
          <w:numId w:val="21"/>
        </w:numPr>
        <w:rPr>
          <w:rFonts w:ascii="Times New Roman" w:hAnsi="Times New Roman"/>
          <w:sz w:val="24"/>
          <w:szCs w:val="24"/>
        </w:rPr>
      </w:pPr>
      <w:r w:rsidRPr="00B314B6">
        <w:rPr>
          <w:rFonts w:ascii="Times New Roman" w:hAnsi="Times New Roman"/>
          <w:sz w:val="24"/>
          <w:szCs w:val="24"/>
        </w:rPr>
        <w:t>Identify the treatment goals you would set and the interventions you would use to support the parents’ abilities to foster resilience and continued healthy development for their children.  Discuss how your plan may be altered depending on whether the divorce is conflictual or amicable.</w:t>
      </w:r>
    </w:p>
    <w:p w:rsidR="00B314B6" w:rsidRPr="00B314B6" w:rsidRDefault="00B314B6" w:rsidP="00B314B6">
      <w:pPr>
        <w:pStyle w:val="ListParagraph"/>
        <w:numPr>
          <w:ilvl w:val="0"/>
          <w:numId w:val="21"/>
        </w:numPr>
        <w:rPr>
          <w:rFonts w:ascii="Times New Roman" w:hAnsi="Times New Roman"/>
          <w:sz w:val="24"/>
          <w:szCs w:val="24"/>
        </w:rPr>
      </w:pPr>
      <w:r w:rsidRPr="00B314B6">
        <w:rPr>
          <w:rFonts w:ascii="Times New Roman" w:hAnsi="Times New Roman"/>
          <w:sz w:val="24"/>
          <w:szCs w:val="24"/>
        </w:rPr>
        <w:t>Goal:  To increase understanding of risk and protective factors.</w:t>
      </w:r>
    </w:p>
    <w:p w:rsidR="00B314B6" w:rsidRPr="00B314B6" w:rsidRDefault="00B314B6" w:rsidP="00B314B6">
      <w:pPr>
        <w:pStyle w:val="ListParagraph"/>
        <w:numPr>
          <w:ilvl w:val="1"/>
          <w:numId w:val="21"/>
        </w:numPr>
        <w:rPr>
          <w:rFonts w:ascii="Times New Roman" w:hAnsi="Times New Roman"/>
          <w:sz w:val="24"/>
          <w:szCs w:val="24"/>
        </w:rPr>
      </w:pPr>
      <w:r w:rsidRPr="00B314B6">
        <w:rPr>
          <w:rFonts w:ascii="Times New Roman" w:hAnsi="Times New Roman"/>
          <w:sz w:val="24"/>
          <w:szCs w:val="24"/>
        </w:rPr>
        <w:t>Provide the class with a scenario that reflects a child growing up in a complex social structure that includes both sources of support and sources of potential risk.</w:t>
      </w:r>
    </w:p>
    <w:p w:rsidR="00B314B6" w:rsidRPr="00B314B6" w:rsidRDefault="00B314B6" w:rsidP="00B314B6">
      <w:pPr>
        <w:pStyle w:val="ListParagraph"/>
        <w:numPr>
          <w:ilvl w:val="1"/>
          <w:numId w:val="21"/>
        </w:numPr>
        <w:rPr>
          <w:rFonts w:ascii="Times New Roman" w:hAnsi="Times New Roman"/>
          <w:sz w:val="24"/>
          <w:szCs w:val="24"/>
        </w:rPr>
      </w:pPr>
      <w:r w:rsidRPr="00B314B6">
        <w:rPr>
          <w:rFonts w:ascii="Times New Roman" w:hAnsi="Times New Roman"/>
          <w:sz w:val="24"/>
          <w:szCs w:val="24"/>
        </w:rPr>
        <w:t>Have the class form two teams, one focusing on risk factors and one focusing on protective factors.  After they’ve been able to discuss this for an appropriate period of time, ask them to identify ways in which some factors can be both protective and risk factors when the social context changes.</w:t>
      </w:r>
    </w:p>
    <w:p w:rsidR="00100FD6" w:rsidRPr="004D20BD" w:rsidRDefault="00100FD6" w:rsidP="004D20BD">
      <w:pPr>
        <w:pStyle w:val="ListParagraph"/>
        <w:spacing w:after="0" w:line="240" w:lineRule="auto"/>
        <w:ind w:left="0"/>
        <w:rPr>
          <w:rFonts w:ascii="Times New Roman" w:hAnsi="Times New Roman"/>
          <w:bCs/>
          <w:color w:val="211D1E"/>
          <w:sz w:val="24"/>
          <w:szCs w:val="24"/>
        </w:rPr>
      </w:pPr>
    </w:p>
    <w:p w:rsidR="00100FD6" w:rsidRDefault="00100FD6" w:rsidP="004D20BD">
      <w:pPr>
        <w:pStyle w:val="ListParagraph"/>
        <w:spacing w:after="0" w:line="240" w:lineRule="auto"/>
        <w:ind w:left="0"/>
        <w:rPr>
          <w:rFonts w:ascii="Times New Roman" w:hAnsi="Times New Roman"/>
          <w:bCs/>
          <w:color w:val="211D1E"/>
          <w:sz w:val="24"/>
          <w:szCs w:val="24"/>
        </w:rPr>
      </w:pPr>
    </w:p>
    <w:p w:rsidR="00100FD6" w:rsidRDefault="00100FD6" w:rsidP="004D20BD">
      <w:pPr>
        <w:pStyle w:val="ListParagraph"/>
        <w:spacing w:after="0" w:line="240" w:lineRule="auto"/>
        <w:ind w:left="0"/>
        <w:rPr>
          <w:rFonts w:ascii="Times New Roman" w:hAnsi="Times New Roman"/>
          <w:bCs/>
          <w:color w:val="211D1E"/>
          <w:sz w:val="24"/>
          <w:szCs w:val="24"/>
        </w:rPr>
      </w:pPr>
    </w:p>
    <w:p w:rsidR="00100FD6" w:rsidRDefault="00100FD6" w:rsidP="004D20BD">
      <w:pPr>
        <w:pStyle w:val="ListParagraph"/>
        <w:spacing w:after="0" w:line="240" w:lineRule="auto"/>
        <w:ind w:left="0"/>
        <w:rPr>
          <w:rFonts w:ascii="Times New Roman" w:hAnsi="Times New Roman"/>
          <w:bCs/>
          <w:color w:val="211D1E"/>
          <w:sz w:val="24"/>
          <w:szCs w:val="24"/>
        </w:rPr>
      </w:pPr>
    </w:p>
    <w:p w:rsidR="00100FD6" w:rsidRDefault="00100FD6" w:rsidP="004D20BD">
      <w:pPr>
        <w:pStyle w:val="ListParagraph"/>
        <w:spacing w:after="0" w:line="240" w:lineRule="auto"/>
        <w:ind w:left="0"/>
        <w:rPr>
          <w:rFonts w:ascii="Times New Roman" w:hAnsi="Times New Roman"/>
          <w:bCs/>
          <w:color w:val="211D1E"/>
          <w:sz w:val="24"/>
          <w:szCs w:val="24"/>
        </w:rPr>
      </w:pPr>
    </w:p>
    <w:p w:rsidR="00100FD6" w:rsidRDefault="00100FD6" w:rsidP="004D20BD">
      <w:pPr>
        <w:pStyle w:val="ListParagraph"/>
        <w:spacing w:after="0" w:line="240" w:lineRule="auto"/>
        <w:ind w:left="0"/>
        <w:rPr>
          <w:rFonts w:ascii="Times New Roman" w:hAnsi="Times New Roman"/>
          <w:bCs/>
          <w:color w:val="211D1E"/>
          <w:sz w:val="24"/>
          <w:szCs w:val="24"/>
        </w:rPr>
      </w:pPr>
    </w:p>
    <w:p w:rsidR="00100FD6" w:rsidRDefault="00100FD6" w:rsidP="004D20BD">
      <w:pPr>
        <w:pStyle w:val="ListParagraph"/>
        <w:spacing w:after="0" w:line="240" w:lineRule="auto"/>
        <w:ind w:left="0"/>
        <w:rPr>
          <w:rFonts w:ascii="Times New Roman" w:hAnsi="Times New Roman"/>
          <w:bCs/>
          <w:color w:val="211D1E"/>
          <w:sz w:val="24"/>
          <w:szCs w:val="24"/>
        </w:rPr>
      </w:pPr>
    </w:p>
    <w:p w:rsidR="00100FD6" w:rsidRDefault="00100FD6" w:rsidP="004D20BD">
      <w:pPr>
        <w:pStyle w:val="ListParagraph"/>
        <w:spacing w:after="0" w:line="240" w:lineRule="auto"/>
        <w:ind w:left="0"/>
        <w:rPr>
          <w:rFonts w:ascii="Times New Roman" w:hAnsi="Times New Roman"/>
          <w:bCs/>
          <w:color w:val="211D1E"/>
          <w:sz w:val="24"/>
          <w:szCs w:val="24"/>
        </w:rPr>
      </w:pPr>
    </w:p>
    <w:p w:rsidR="00100FD6" w:rsidRDefault="00100FD6" w:rsidP="004D20BD">
      <w:pPr>
        <w:pStyle w:val="ListParagraph"/>
        <w:spacing w:after="0" w:line="240" w:lineRule="auto"/>
        <w:ind w:left="0"/>
        <w:rPr>
          <w:rFonts w:ascii="Times New Roman" w:hAnsi="Times New Roman"/>
          <w:bCs/>
          <w:color w:val="211D1E"/>
          <w:sz w:val="24"/>
          <w:szCs w:val="24"/>
        </w:rPr>
      </w:pPr>
    </w:p>
    <w:p w:rsidR="00100FD6" w:rsidRDefault="00100FD6" w:rsidP="004D20BD">
      <w:pPr>
        <w:pStyle w:val="ListParagraph"/>
        <w:spacing w:after="0" w:line="240" w:lineRule="auto"/>
        <w:ind w:left="0"/>
        <w:rPr>
          <w:rFonts w:ascii="Times New Roman" w:hAnsi="Times New Roman"/>
          <w:bCs/>
          <w:color w:val="211D1E"/>
          <w:sz w:val="24"/>
          <w:szCs w:val="24"/>
        </w:rPr>
      </w:pPr>
    </w:p>
    <w:p w:rsidR="00100FD6" w:rsidRDefault="00100FD6" w:rsidP="004D20BD">
      <w:pPr>
        <w:pStyle w:val="ListParagraph"/>
        <w:spacing w:after="0" w:line="240" w:lineRule="auto"/>
        <w:ind w:left="0"/>
        <w:rPr>
          <w:rFonts w:ascii="Times New Roman" w:hAnsi="Times New Roman"/>
          <w:bCs/>
          <w:color w:val="211D1E"/>
          <w:sz w:val="24"/>
          <w:szCs w:val="24"/>
        </w:rPr>
      </w:pPr>
    </w:p>
    <w:p w:rsidR="00100FD6" w:rsidRDefault="00100FD6" w:rsidP="004D20BD">
      <w:pPr>
        <w:pStyle w:val="ListParagraph"/>
        <w:spacing w:after="0" w:line="240" w:lineRule="auto"/>
        <w:ind w:left="0"/>
        <w:rPr>
          <w:rFonts w:ascii="Times New Roman" w:hAnsi="Times New Roman"/>
          <w:bCs/>
          <w:color w:val="211D1E"/>
          <w:sz w:val="24"/>
          <w:szCs w:val="24"/>
        </w:rPr>
      </w:pPr>
    </w:p>
    <w:p w:rsidR="00100FD6" w:rsidRDefault="00100FD6" w:rsidP="004D20BD">
      <w:pPr>
        <w:pStyle w:val="ListParagraph"/>
        <w:spacing w:after="0" w:line="240" w:lineRule="auto"/>
        <w:ind w:left="0"/>
        <w:rPr>
          <w:rFonts w:ascii="Times New Roman" w:hAnsi="Times New Roman"/>
          <w:bCs/>
          <w:color w:val="211D1E"/>
          <w:sz w:val="24"/>
          <w:szCs w:val="24"/>
        </w:rPr>
      </w:pPr>
    </w:p>
    <w:p w:rsidR="00100FD6" w:rsidRDefault="00100FD6" w:rsidP="004D20BD">
      <w:pPr>
        <w:pStyle w:val="ListParagraph"/>
        <w:spacing w:after="0" w:line="240" w:lineRule="auto"/>
        <w:ind w:left="0"/>
        <w:rPr>
          <w:rFonts w:ascii="Times New Roman" w:hAnsi="Times New Roman"/>
          <w:bCs/>
          <w:color w:val="211D1E"/>
          <w:sz w:val="24"/>
          <w:szCs w:val="24"/>
        </w:rPr>
      </w:pPr>
    </w:p>
    <w:p w:rsidR="006143D6" w:rsidRDefault="006143D6" w:rsidP="004D20BD">
      <w:pPr>
        <w:pStyle w:val="ListParagraph"/>
        <w:spacing w:after="0" w:line="240" w:lineRule="auto"/>
        <w:ind w:left="0"/>
        <w:rPr>
          <w:rFonts w:ascii="Times New Roman" w:hAnsi="Times New Roman"/>
          <w:bCs/>
          <w:color w:val="211D1E"/>
          <w:sz w:val="24"/>
          <w:szCs w:val="24"/>
        </w:rPr>
      </w:pPr>
    </w:p>
    <w:p w:rsidR="004D20BD" w:rsidRDefault="004D20BD" w:rsidP="004D20BD">
      <w:pPr>
        <w:pStyle w:val="ListParagraph"/>
        <w:spacing w:after="0" w:line="240" w:lineRule="auto"/>
        <w:ind w:left="0"/>
        <w:rPr>
          <w:rFonts w:ascii="Times New Roman" w:hAnsi="Times New Roman"/>
          <w:bCs/>
          <w:color w:val="211D1E"/>
          <w:sz w:val="24"/>
          <w:szCs w:val="24"/>
        </w:rPr>
      </w:pPr>
    </w:p>
    <w:p w:rsidR="004D20BD" w:rsidRDefault="004D20BD" w:rsidP="004D20BD">
      <w:pPr>
        <w:pStyle w:val="ListParagraph"/>
        <w:spacing w:after="0" w:line="240" w:lineRule="auto"/>
        <w:ind w:left="0"/>
        <w:rPr>
          <w:rFonts w:ascii="Times New Roman" w:hAnsi="Times New Roman"/>
          <w:bCs/>
          <w:color w:val="211D1E"/>
          <w:sz w:val="24"/>
          <w:szCs w:val="24"/>
        </w:rPr>
      </w:pPr>
    </w:p>
    <w:p w:rsidR="004D20BD" w:rsidRDefault="004D20BD" w:rsidP="004D20BD">
      <w:pPr>
        <w:pStyle w:val="ListParagraph"/>
        <w:spacing w:after="0" w:line="240" w:lineRule="auto"/>
        <w:ind w:left="0"/>
        <w:rPr>
          <w:rFonts w:ascii="Times New Roman" w:hAnsi="Times New Roman"/>
          <w:bCs/>
          <w:color w:val="211D1E"/>
          <w:sz w:val="24"/>
          <w:szCs w:val="24"/>
        </w:rPr>
      </w:pPr>
    </w:p>
    <w:p w:rsidR="004D20BD" w:rsidRDefault="004D20BD" w:rsidP="004D20BD">
      <w:pPr>
        <w:pStyle w:val="ListParagraph"/>
        <w:spacing w:after="0" w:line="240" w:lineRule="auto"/>
        <w:ind w:left="0"/>
        <w:rPr>
          <w:rFonts w:ascii="Times New Roman" w:hAnsi="Times New Roman"/>
          <w:bCs/>
          <w:color w:val="211D1E"/>
          <w:sz w:val="24"/>
          <w:szCs w:val="24"/>
        </w:rPr>
      </w:pPr>
    </w:p>
    <w:p w:rsidR="004D20BD" w:rsidRDefault="004D20BD" w:rsidP="004D20BD">
      <w:pPr>
        <w:pStyle w:val="ListParagraph"/>
        <w:spacing w:after="0" w:line="240" w:lineRule="auto"/>
        <w:ind w:left="0"/>
        <w:rPr>
          <w:rFonts w:ascii="Times New Roman" w:hAnsi="Times New Roman"/>
          <w:bCs/>
          <w:color w:val="211D1E"/>
          <w:sz w:val="24"/>
          <w:szCs w:val="24"/>
        </w:rPr>
      </w:pPr>
    </w:p>
    <w:p w:rsidR="004D20BD" w:rsidRDefault="004D20BD" w:rsidP="004D20BD">
      <w:pPr>
        <w:pStyle w:val="ListParagraph"/>
        <w:spacing w:after="0" w:line="240" w:lineRule="auto"/>
        <w:ind w:left="0"/>
        <w:rPr>
          <w:rFonts w:ascii="Times New Roman" w:hAnsi="Times New Roman"/>
          <w:bCs/>
          <w:color w:val="211D1E"/>
          <w:sz w:val="24"/>
          <w:szCs w:val="24"/>
        </w:rPr>
      </w:pPr>
    </w:p>
    <w:p w:rsidR="004D20BD" w:rsidRDefault="004D20BD" w:rsidP="004D20BD">
      <w:pPr>
        <w:pStyle w:val="ListParagraph"/>
        <w:spacing w:after="0" w:line="240" w:lineRule="auto"/>
        <w:ind w:left="0"/>
        <w:rPr>
          <w:rFonts w:ascii="Times New Roman" w:hAnsi="Times New Roman"/>
          <w:bCs/>
          <w:color w:val="211D1E"/>
          <w:sz w:val="24"/>
          <w:szCs w:val="24"/>
        </w:rPr>
      </w:pPr>
    </w:p>
    <w:p w:rsidR="004D20BD" w:rsidRDefault="004D20BD" w:rsidP="004D20BD">
      <w:pPr>
        <w:pStyle w:val="ListParagraph"/>
        <w:spacing w:after="0" w:line="240" w:lineRule="auto"/>
        <w:ind w:left="0"/>
        <w:rPr>
          <w:rFonts w:ascii="Times New Roman" w:hAnsi="Times New Roman"/>
          <w:bCs/>
          <w:color w:val="211D1E"/>
          <w:sz w:val="24"/>
          <w:szCs w:val="24"/>
        </w:rPr>
      </w:pPr>
    </w:p>
    <w:p w:rsidR="004D20BD" w:rsidRDefault="004D20BD" w:rsidP="004D20BD">
      <w:pPr>
        <w:pStyle w:val="ListParagraph"/>
        <w:spacing w:after="0" w:line="240" w:lineRule="auto"/>
        <w:ind w:left="0"/>
        <w:rPr>
          <w:rFonts w:ascii="Times New Roman" w:hAnsi="Times New Roman"/>
          <w:bCs/>
          <w:color w:val="211D1E"/>
          <w:sz w:val="24"/>
          <w:szCs w:val="24"/>
        </w:rPr>
      </w:pPr>
    </w:p>
    <w:p w:rsidR="004B2908" w:rsidRDefault="004B2908" w:rsidP="004D20BD">
      <w:pPr>
        <w:pStyle w:val="ListParagraph"/>
        <w:spacing w:after="0" w:line="240" w:lineRule="auto"/>
        <w:ind w:left="0"/>
        <w:rPr>
          <w:rFonts w:ascii="Times New Roman" w:hAnsi="Times New Roman"/>
          <w:bCs/>
          <w:color w:val="211D1E"/>
          <w:sz w:val="24"/>
          <w:szCs w:val="24"/>
        </w:rPr>
      </w:pPr>
    </w:p>
    <w:p w:rsidR="00684755" w:rsidRDefault="00684755" w:rsidP="004D20BD">
      <w:pPr>
        <w:pStyle w:val="Heading1"/>
      </w:pPr>
    </w:p>
    <w:p w:rsidR="00100FD6" w:rsidRPr="00100FD6" w:rsidRDefault="00684755" w:rsidP="004D20BD">
      <w:pPr>
        <w:pStyle w:val="Heading1"/>
      </w:pPr>
      <w:bookmarkStart w:id="5" w:name="_Toc421518248"/>
      <w:r>
        <w:lastRenderedPageBreak/>
        <w:t>Video and Multimedia</w:t>
      </w:r>
      <w:bookmarkEnd w:id="5"/>
    </w:p>
    <w:p w:rsidR="00684755" w:rsidRDefault="00684755" w:rsidP="004D20BD">
      <w:pPr>
        <w:spacing w:line="240" w:lineRule="auto"/>
        <w:contextualSpacing/>
        <w:rPr>
          <w:rFonts w:ascii="Times New Roman" w:hAnsi="Times New Roman"/>
          <w:b/>
          <w:sz w:val="24"/>
          <w:szCs w:val="24"/>
        </w:rPr>
      </w:pPr>
    </w:p>
    <w:p w:rsidR="00B314B6" w:rsidRPr="00B314B6" w:rsidRDefault="00B314B6" w:rsidP="00B314B6">
      <w:pPr>
        <w:spacing w:before="100" w:beforeAutospacing="1" w:after="100" w:afterAutospacing="1" w:line="240" w:lineRule="auto"/>
        <w:outlineLvl w:val="3"/>
        <w:rPr>
          <w:rFonts w:ascii="Times New Roman" w:eastAsia="Times New Roman" w:hAnsi="Times New Roman"/>
          <w:bCs/>
          <w:i/>
          <w:color w:val="808080" w:themeColor="background1" w:themeShade="80"/>
          <w:sz w:val="24"/>
          <w:szCs w:val="24"/>
        </w:rPr>
      </w:pPr>
      <w:r w:rsidRPr="00B314B6">
        <w:rPr>
          <w:rFonts w:ascii="Times New Roman" w:eastAsia="Times New Roman" w:hAnsi="Times New Roman"/>
          <w:bCs/>
          <w:i/>
          <w:color w:val="808080" w:themeColor="background1" w:themeShade="80"/>
          <w:sz w:val="24"/>
          <w:szCs w:val="24"/>
        </w:rPr>
        <w:t>Video Clips</w:t>
      </w:r>
    </w:p>
    <w:p w:rsidR="00B314B6" w:rsidRPr="006F3EDA" w:rsidRDefault="00735D63" w:rsidP="00B314B6">
      <w:pPr>
        <w:spacing w:before="100" w:beforeAutospacing="1" w:after="100" w:afterAutospacing="1" w:line="240" w:lineRule="auto"/>
        <w:rPr>
          <w:rFonts w:ascii="Times New Roman" w:eastAsia="Times New Roman" w:hAnsi="Times New Roman"/>
          <w:sz w:val="24"/>
          <w:szCs w:val="24"/>
        </w:rPr>
      </w:pPr>
      <w:hyperlink r:id="rId9" w:tgtFrame="_blank" w:history="1">
        <w:r w:rsidR="00B314B6" w:rsidRPr="006F3EDA">
          <w:rPr>
            <w:rFonts w:ascii="Times New Roman" w:eastAsia="Times New Roman" w:hAnsi="Times New Roman"/>
            <w:color w:val="0000FF"/>
            <w:sz w:val="24"/>
            <w:szCs w:val="24"/>
            <w:u w:val="single"/>
          </w:rPr>
          <w:t>The Science of Neglect</w:t>
        </w:r>
      </w:hyperlink>
      <w:r w:rsidR="00B314B6" w:rsidRPr="006F3EDA">
        <w:rPr>
          <w:rFonts w:ascii="Times New Roman" w:eastAsia="Times New Roman" w:hAnsi="Times New Roman"/>
          <w:sz w:val="24"/>
          <w:szCs w:val="24"/>
        </w:rPr>
        <w:br/>
        <w:t>This 6-minute video explains why significant deprivation is so harmful in the earliest years of life and why effective interventions are likely to pay significant dividends in better long-term outcomes in learning, health, and parenting of the next generation. By The Center on the Developing Child at Harvard University</w:t>
      </w:r>
    </w:p>
    <w:p w:rsidR="00B314B6" w:rsidRPr="006F3EDA" w:rsidRDefault="00735D63" w:rsidP="00B314B6">
      <w:pPr>
        <w:spacing w:before="100" w:beforeAutospacing="1" w:after="100" w:afterAutospacing="1" w:line="240" w:lineRule="auto"/>
        <w:rPr>
          <w:rFonts w:ascii="Times New Roman" w:eastAsia="Times New Roman" w:hAnsi="Times New Roman"/>
          <w:sz w:val="24"/>
          <w:szCs w:val="24"/>
        </w:rPr>
      </w:pPr>
      <w:hyperlink r:id="rId10" w:tgtFrame="_blank" w:history="1">
        <w:r w:rsidR="00B314B6" w:rsidRPr="006F3EDA">
          <w:rPr>
            <w:rFonts w:ascii="Times New Roman" w:eastAsia="Times New Roman" w:hAnsi="Times New Roman"/>
            <w:color w:val="0000FF"/>
            <w:sz w:val="24"/>
            <w:szCs w:val="24"/>
            <w:u w:val="single"/>
          </w:rPr>
          <w:t>What is Resilience?</w:t>
        </w:r>
      </w:hyperlink>
      <w:r w:rsidR="00B314B6" w:rsidRPr="006F3EDA">
        <w:rPr>
          <w:rFonts w:ascii="Times New Roman" w:eastAsia="Times New Roman" w:hAnsi="Times New Roman"/>
          <w:sz w:val="24"/>
          <w:szCs w:val="24"/>
        </w:rPr>
        <w:br/>
        <w:t>Watch this video to learn about the fundamentals of resilience, which is built through interactions between children and their environments. By The Center on the Developing Child at Harvard University (1/3)</w:t>
      </w:r>
    </w:p>
    <w:p w:rsidR="00B314B6" w:rsidRPr="006F3EDA" w:rsidRDefault="00735D63" w:rsidP="00B314B6">
      <w:pPr>
        <w:spacing w:before="100" w:beforeAutospacing="1" w:after="100" w:afterAutospacing="1" w:line="240" w:lineRule="auto"/>
        <w:rPr>
          <w:rFonts w:ascii="Times New Roman" w:eastAsia="Times New Roman" w:hAnsi="Times New Roman"/>
          <w:sz w:val="24"/>
          <w:szCs w:val="24"/>
        </w:rPr>
      </w:pPr>
      <w:hyperlink r:id="rId11" w:tgtFrame="_blank" w:history="1">
        <w:r w:rsidR="00B314B6" w:rsidRPr="006F3EDA">
          <w:rPr>
            <w:rFonts w:ascii="Times New Roman" w:eastAsia="Times New Roman" w:hAnsi="Times New Roman"/>
            <w:color w:val="0000FF"/>
            <w:sz w:val="24"/>
            <w:szCs w:val="24"/>
            <w:u w:val="single"/>
          </w:rPr>
          <w:t>The Science of Resilience</w:t>
        </w:r>
      </w:hyperlink>
      <w:r w:rsidR="00B314B6" w:rsidRPr="006F3EDA">
        <w:rPr>
          <w:rFonts w:ascii="Times New Roman" w:eastAsia="Times New Roman" w:hAnsi="Times New Roman"/>
          <w:sz w:val="24"/>
          <w:szCs w:val="24"/>
        </w:rPr>
        <w:br/>
        <w:t>Watch this video to visualize the science of resilience, and see how genes and experience interact to produce positive outcomes for children</w:t>
      </w:r>
      <w:proofErr w:type="gramStart"/>
      <w:r w:rsidR="00B314B6" w:rsidRPr="006F3EDA">
        <w:rPr>
          <w:rFonts w:ascii="Times New Roman" w:eastAsia="Times New Roman" w:hAnsi="Times New Roman"/>
          <w:sz w:val="24"/>
          <w:szCs w:val="24"/>
        </w:rPr>
        <w:t>..</w:t>
      </w:r>
      <w:proofErr w:type="gramEnd"/>
      <w:r w:rsidR="00B314B6" w:rsidRPr="006F3EDA">
        <w:rPr>
          <w:rFonts w:ascii="Times New Roman" w:eastAsia="Times New Roman" w:hAnsi="Times New Roman"/>
          <w:sz w:val="24"/>
          <w:szCs w:val="24"/>
        </w:rPr>
        <w:t xml:space="preserve"> By The Center on the Developing Child at Harvard University (2/3)</w:t>
      </w:r>
    </w:p>
    <w:p w:rsidR="00B314B6" w:rsidRPr="006F3EDA" w:rsidRDefault="00735D63" w:rsidP="00B314B6">
      <w:pPr>
        <w:spacing w:before="100" w:beforeAutospacing="1" w:after="100" w:afterAutospacing="1" w:line="240" w:lineRule="auto"/>
        <w:rPr>
          <w:rFonts w:ascii="Times New Roman" w:eastAsia="Times New Roman" w:hAnsi="Times New Roman"/>
          <w:sz w:val="24"/>
          <w:szCs w:val="24"/>
        </w:rPr>
      </w:pPr>
      <w:hyperlink r:id="rId12" w:tgtFrame="_blank" w:history="1">
        <w:r w:rsidR="00B314B6" w:rsidRPr="006F3EDA">
          <w:rPr>
            <w:rFonts w:ascii="Times New Roman" w:eastAsia="Times New Roman" w:hAnsi="Times New Roman"/>
            <w:color w:val="0000FF"/>
            <w:sz w:val="24"/>
            <w:szCs w:val="24"/>
            <w:u w:val="single"/>
          </w:rPr>
          <w:t>How Resilience is Built</w:t>
        </w:r>
      </w:hyperlink>
      <w:r w:rsidR="00B314B6" w:rsidRPr="006F3EDA">
        <w:rPr>
          <w:rFonts w:ascii="Times New Roman" w:eastAsia="Times New Roman" w:hAnsi="Times New Roman"/>
          <w:sz w:val="24"/>
          <w:szCs w:val="24"/>
        </w:rPr>
        <w:br/>
        <w:t>Watch this video to learn how responsive exchanges with adults help children build the skills they need to manage stress and cope with adversity.  By The Center on the Developing Child at Harvard University (3/3)</w:t>
      </w:r>
    </w:p>
    <w:p w:rsidR="00B314B6" w:rsidRPr="00B314B6" w:rsidRDefault="00B314B6" w:rsidP="00B314B6">
      <w:pPr>
        <w:spacing w:before="100" w:beforeAutospacing="1" w:after="100" w:afterAutospacing="1" w:line="240" w:lineRule="auto"/>
        <w:outlineLvl w:val="3"/>
        <w:rPr>
          <w:rFonts w:ascii="Times New Roman" w:eastAsia="Times New Roman" w:hAnsi="Times New Roman"/>
          <w:bCs/>
          <w:i/>
          <w:color w:val="808080" w:themeColor="background1" w:themeShade="80"/>
          <w:sz w:val="24"/>
          <w:szCs w:val="24"/>
        </w:rPr>
      </w:pPr>
      <w:r w:rsidRPr="00B314B6">
        <w:rPr>
          <w:rFonts w:ascii="Times New Roman" w:eastAsia="Times New Roman" w:hAnsi="Times New Roman"/>
          <w:bCs/>
          <w:i/>
          <w:color w:val="808080" w:themeColor="background1" w:themeShade="80"/>
          <w:sz w:val="24"/>
          <w:szCs w:val="24"/>
        </w:rPr>
        <w:t>Audio Clips</w:t>
      </w:r>
    </w:p>
    <w:p w:rsidR="00B314B6" w:rsidRPr="006F3EDA" w:rsidRDefault="00735D63" w:rsidP="00B314B6">
      <w:pPr>
        <w:spacing w:before="100" w:beforeAutospacing="1" w:after="100" w:afterAutospacing="1" w:line="240" w:lineRule="auto"/>
        <w:rPr>
          <w:rFonts w:ascii="Times New Roman" w:eastAsia="Times New Roman" w:hAnsi="Times New Roman"/>
          <w:sz w:val="24"/>
          <w:szCs w:val="24"/>
        </w:rPr>
      </w:pPr>
      <w:hyperlink r:id="rId13" w:tgtFrame="_blank" w:history="1">
        <w:r w:rsidR="00B314B6" w:rsidRPr="006F3EDA">
          <w:rPr>
            <w:rFonts w:ascii="Times New Roman" w:eastAsia="Times New Roman" w:hAnsi="Times New Roman"/>
            <w:color w:val="0000FF"/>
            <w:sz w:val="24"/>
            <w:szCs w:val="24"/>
            <w:u w:val="single"/>
          </w:rPr>
          <w:t>Early Experiences Count: How Emotional Development Unfolds Starting at Birth</w:t>
        </w:r>
      </w:hyperlink>
      <w:r w:rsidR="00B314B6" w:rsidRPr="006F3EDA">
        <w:rPr>
          <w:rFonts w:ascii="Times New Roman" w:eastAsia="Times New Roman" w:hAnsi="Times New Roman"/>
          <w:sz w:val="24"/>
          <w:szCs w:val="24"/>
        </w:rPr>
        <w:br/>
        <w:t>A podcast interview with Ross Thompson, Ph.D., professor of psychology at the University of California Davis, who talks about the emotional life of young children.</w:t>
      </w:r>
    </w:p>
    <w:p w:rsidR="00B314B6" w:rsidRPr="006F3EDA" w:rsidRDefault="00735D63" w:rsidP="00B314B6">
      <w:pPr>
        <w:spacing w:before="100" w:beforeAutospacing="1" w:after="100" w:afterAutospacing="1" w:line="240" w:lineRule="auto"/>
        <w:rPr>
          <w:rFonts w:ascii="Times New Roman" w:eastAsia="Times New Roman" w:hAnsi="Times New Roman"/>
          <w:sz w:val="24"/>
          <w:szCs w:val="24"/>
        </w:rPr>
      </w:pPr>
      <w:hyperlink r:id="rId14" w:tgtFrame="_blank" w:history="1">
        <w:r w:rsidR="00B314B6" w:rsidRPr="006F3EDA">
          <w:rPr>
            <w:rFonts w:ascii="Times New Roman" w:eastAsia="Times New Roman" w:hAnsi="Times New Roman"/>
            <w:color w:val="0000FF"/>
            <w:sz w:val="24"/>
            <w:szCs w:val="24"/>
            <w:u w:val="single"/>
          </w:rPr>
          <w:t xml:space="preserve">Creating Healthy Connections: Nurturing Brain Development </w:t>
        </w:r>
        <w:proofErr w:type="gramStart"/>
        <w:r w:rsidR="00B314B6" w:rsidRPr="006F3EDA">
          <w:rPr>
            <w:rFonts w:ascii="Times New Roman" w:eastAsia="Times New Roman" w:hAnsi="Times New Roman"/>
            <w:color w:val="0000FF"/>
            <w:sz w:val="24"/>
            <w:szCs w:val="24"/>
            <w:u w:val="single"/>
          </w:rPr>
          <w:t>From</w:t>
        </w:r>
        <w:proofErr w:type="gramEnd"/>
        <w:r w:rsidR="00B314B6" w:rsidRPr="006F3EDA">
          <w:rPr>
            <w:rFonts w:ascii="Times New Roman" w:eastAsia="Times New Roman" w:hAnsi="Times New Roman"/>
            <w:color w:val="0000FF"/>
            <w:sz w:val="24"/>
            <w:szCs w:val="24"/>
            <w:u w:val="single"/>
          </w:rPr>
          <w:t xml:space="preserve"> Birth to Three</w:t>
        </w:r>
      </w:hyperlink>
      <w:r w:rsidR="00B314B6" w:rsidRPr="006F3EDA">
        <w:rPr>
          <w:rFonts w:ascii="Times New Roman" w:eastAsia="Times New Roman" w:hAnsi="Times New Roman"/>
          <w:sz w:val="24"/>
          <w:szCs w:val="24"/>
        </w:rPr>
        <w:br/>
        <w:t xml:space="preserve">A podcast interview with Dr. Alison </w:t>
      </w:r>
      <w:proofErr w:type="spellStart"/>
      <w:r w:rsidR="00B314B6" w:rsidRPr="006F3EDA">
        <w:rPr>
          <w:rFonts w:ascii="Times New Roman" w:eastAsia="Times New Roman" w:hAnsi="Times New Roman"/>
          <w:sz w:val="24"/>
          <w:szCs w:val="24"/>
        </w:rPr>
        <w:t>Gopnik</w:t>
      </w:r>
      <w:proofErr w:type="spellEnd"/>
      <w:r w:rsidR="00B314B6" w:rsidRPr="006F3EDA">
        <w:rPr>
          <w:rFonts w:ascii="Times New Roman" w:eastAsia="Times New Roman" w:hAnsi="Times New Roman"/>
          <w:sz w:val="24"/>
          <w:szCs w:val="24"/>
        </w:rPr>
        <w:t xml:space="preserve">, professor of Psychology at UC Berkeley. Dr. </w:t>
      </w:r>
      <w:proofErr w:type="spellStart"/>
      <w:r w:rsidR="00B314B6" w:rsidRPr="006F3EDA">
        <w:rPr>
          <w:rFonts w:ascii="Times New Roman" w:eastAsia="Times New Roman" w:hAnsi="Times New Roman"/>
          <w:sz w:val="24"/>
          <w:szCs w:val="24"/>
        </w:rPr>
        <w:t>Gopnik</w:t>
      </w:r>
      <w:proofErr w:type="spellEnd"/>
      <w:r w:rsidR="00B314B6" w:rsidRPr="006F3EDA">
        <w:rPr>
          <w:rFonts w:ascii="Times New Roman" w:eastAsia="Times New Roman" w:hAnsi="Times New Roman"/>
          <w:sz w:val="24"/>
          <w:szCs w:val="24"/>
        </w:rPr>
        <w:t xml:space="preserve"> talks about early brain development and how young children learn.</w:t>
      </w:r>
    </w:p>
    <w:p w:rsidR="004D20BD" w:rsidRDefault="004D20BD" w:rsidP="004D20BD">
      <w:pPr>
        <w:pStyle w:val="Heading1"/>
      </w:pPr>
    </w:p>
    <w:p w:rsidR="004D20BD" w:rsidRDefault="004D20BD" w:rsidP="004D20BD">
      <w:pPr>
        <w:pStyle w:val="Heading1"/>
      </w:pPr>
    </w:p>
    <w:p w:rsidR="00B314B6" w:rsidRDefault="00B314B6" w:rsidP="004D20BD">
      <w:pPr>
        <w:pStyle w:val="Heading1"/>
      </w:pPr>
    </w:p>
    <w:p w:rsidR="00B314B6" w:rsidRDefault="00B314B6" w:rsidP="004D20BD">
      <w:pPr>
        <w:pStyle w:val="Heading1"/>
      </w:pPr>
    </w:p>
    <w:p w:rsidR="00B314B6" w:rsidRDefault="00B314B6" w:rsidP="004D20BD">
      <w:pPr>
        <w:pStyle w:val="Heading1"/>
      </w:pPr>
    </w:p>
    <w:p w:rsidR="00B314B6" w:rsidRDefault="00B314B6" w:rsidP="004D20BD">
      <w:pPr>
        <w:pStyle w:val="Heading1"/>
      </w:pPr>
    </w:p>
    <w:p w:rsidR="00684755" w:rsidRDefault="00684755" w:rsidP="004D20BD">
      <w:pPr>
        <w:pStyle w:val="Heading1"/>
      </w:pPr>
    </w:p>
    <w:p w:rsidR="00684755" w:rsidRDefault="00684755" w:rsidP="004D20BD">
      <w:pPr>
        <w:pStyle w:val="Heading1"/>
      </w:pPr>
    </w:p>
    <w:p w:rsidR="00684755" w:rsidRDefault="00684755" w:rsidP="004D20BD">
      <w:pPr>
        <w:pStyle w:val="Heading1"/>
      </w:pPr>
    </w:p>
    <w:p w:rsidR="00C81F86" w:rsidRDefault="00C81F86" w:rsidP="004D20BD">
      <w:pPr>
        <w:pStyle w:val="Heading1"/>
      </w:pPr>
    </w:p>
    <w:p w:rsidR="006143D6" w:rsidRPr="004D20BD" w:rsidRDefault="00684755" w:rsidP="004D20BD">
      <w:pPr>
        <w:pStyle w:val="Heading1"/>
      </w:pPr>
      <w:bookmarkStart w:id="6" w:name="_Toc421518249"/>
      <w:r>
        <w:lastRenderedPageBreak/>
        <w:t>Web Resources</w:t>
      </w:r>
      <w:bookmarkEnd w:id="6"/>
    </w:p>
    <w:p w:rsidR="00B314B6" w:rsidRPr="00E82EDD" w:rsidRDefault="00735D63" w:rsidP="00B314B6">
      <w:pPr>
        <w:spacing w:before="100" w:beforeAutospacing="1" w:after="100" w:afterAutospacing="1" w:line="240" w:lineRule="auto"/>
        <w:rPr>
          <w:rFonts w:ascii="Times New Roman" w:eastAsia="Times New Roman" w:hAnsi="Times New Roman"/>
          <w:sz w:val="24"/>
          <w:szCs w:val="24"/>
        </w:rPr>
      </w:pPr>
      <w:hyperlink r:id="rId15" w:tgtFrame="_blank" w:history="1">
        <w:r w:rsidR="00B314B6" w:rsidRPr="00E82EDD">
          <w:rPr>
            <w:rFonts w:ascii="Times New Roman" w:eastAsia="Times New Roman" w:hAnsi="Times New Roman"/>
            <w:color w:val="0000FF"/>
            <w:sz w:val="24"/>
            <w:szCs w:val="24"/>
            <w:u w:val="single"/>
          </w:rPr>
          <w:t>Child Welfare Protective Factors</w:t>
        </w:r>
      </w:hyperlink>
      <w:r w:rsidR="00B314B6" w:rsidRPr="00E82EDD">
        <w:rPr>
          <w:rFonts w:ascii="Times New Roman" w:eastAsia="Times New Roman" w:hAnsi="Times New Roman"/>
          <w:sz w:val="24"/>
          <w:szCs w:val="24"/>
        </w:rPr>
        <w:t> </w:t>
      </w:r>
      <w:r w:rsidR="00B314B6" w:rsidRPr="00E82EDD">
        <w:rPr>
          <w:rFonts w:ascii="Times New Roman" w:eastAsia="Times New Roman" w:hAnsi="Times New Roman"/>
          <w:sz w:val="24"/>
          <w:szCs w:val="24"/>
        </w:rPr>
        <w:br/>
        <w:t>Provides an overview of protective factors for children and steps regarding their implementation.</w:t>
      </w:r>
    </w:p>
    <w:p w:rsidR="00B314B6" w:rsidRPr="00E82EDD" w:rsidRDefault="00735D63" w:rsidP="00B314B6">
      <w:pPr>
        <w:spacing w:before="100" w:beforeAutospacing="1" w:after="100" w:afterAutospacing="1" w:line="240" w:lineRule="auto"/>
        <w:rPr>
          <w:rFonts w:ascii="Times New Roman" w:eastAsia="Times New Roman" w:hAnsi="Times New Roman"/>
          <w:sz w:val="24"/>
          <w:szCs w:val="24"/>
        </w:rPr>
      </w:pPr>
      <w:hyperlink r:id="rId16" w:tgtFrame="_blank" w:history="1">
        <w:r w:rsidR="00B314B6" w:rsidRPr="00E82EDD">
          <w:rPr>
            <w:rFonts w:ascii="Times New Roman" w:eastAsia="Times New Roman" w:hAnsi="Times New Roman"/>
            <w:color w:val="0000FF"/>
            <w:sz w:val="24"/>
            <w:szCs w:val="24"/>
            <w:u w:val="single"/>
          </w:rPr>
          <w:t>Resiliency Resource Centre</w:t>
        </w:r>
      </w:hyperlink>
      <w:r w:rsidR="00B314B6" w:rsidRPr="00E82EDD">
        <w:rPr>
          <w:rFonts w:ascii="Times New Roman" w:eastAsia="Times New Roman" w:hAnsi="Times New Roman"/>
          <w:sz w:val="24"/>
          <w:szCs w:val="24"/>
        </w:rPr>
        <w:t> </w:t>
      </w:r>
      <w:r w:rsidR="00B314B6" w:rsidRPr="00E82EDD">
        <w:rPr>
          <w:rFonts w:ascii="Times New Roman" w:eastAsia="Times New Roman" w:hAnsi="Times New Roman"/>
          <w:sz w:val="24"/>
          <w:szCs w:val="24"/>
        </w:rPr>
        <w:br/>
        <w:t>A resource providing a detailed overview of resiliency and practical methods for fostering resiliency in children. </w:t>
      </w:r>
    </w:p>
    <w:p w:rsidR="00B314B6" w:rsidRPr="00E82EDD" w:rsidRDefault="00735D63" w:rsidP="00B314B6">
      <w:pPr>
        <w:spacing w:before="100" w:beforeAutospacing="1" w:after="100" w:afterAutospacing="1" w:line="240" w:lineRule="auto"/>
        <w:rPr>
          <w:rFonts w:ascii="Times New Roman" w:eastAsia="Times New Roman" w:hAnsi="Times New Roman"/>
          <w:sz w:val="24"/>
          <w:szCs w:val="24"/>
        </w:rPr>
      </w:pPr>
      <w:hyperlink r:id="rId17" w:tgtFrame="_blank" w:history="1">
        <w:r w:rsidR="00B314B6" w:rsidRPr="00E82EDD">
          <w:rPr>
            <w:rFonts w:ascii="Times New Roman" w:eastAsia="Times New Roman" w:hAnsi="Times New Roman"/>
            <w:color w:val="0000FF"/>
            <w:sz w:val="24"/>
            <w:szCs w:val="24"/>
            <w:u w:val="single"/>
          </w:rPr>
          <w:t>Community Based Resilience</w:t>
        </w:r>
      </w:hyperlink>
      <w:r w:rsidR="00B314B6" w:rsidRPr="00E82EDD">
        <w:rPr>
          <w:rFonts w:ascii="Times New Roman" w:eastAsia="Times New Roman" w:hAnsi="Times New Roman"/>
          <w:sz w:val="24"/>
          <w:szCs w:val="24"/>
        </w:rPr>
        <w:t> </w:t>
      </w:r>
      <w:r w:rsidR="00B314B6" w:rsidRPr="00E82EDD">
        <w:rPr>
          <w:rFonts w:ascii="Times New Roman" w:eastAsia="Times New Roman" w:hAnsi="Times New Roman"/>
          <w:sz w:val="24"/>
          <w:szCs w:val="24"/>
        </w:rPr>
        <w:br/>
        <w:t>A resource providing an in-depth overview for developing resilience in children and families.</w:t>
      </w:r>
    </w:p>
    <w:p w:rsidR="00B314B6" w:rsidRPr="00E82EDD" w:rsidRDefault="00735D63" w:rsidP="00B314B6">
      <w:pPr>
        <w:spacing w:before="100" w:beforeAutospacing="1" w:after="100" w:afterAutospacing="1" w:line="240" w:lineRule="auto"/>
        <w:rPr>
          <w:rFonts w:ascii="Times New Roman" w:eastAsia="Times New Roman" w:hAnsi="Times New Roman"/>
          <w:sz w:val="24"/>
          <w:szCs w:val="24"/>
        </w:rPr>
      </w:pPr>
      <w:hyperlink r:id="rId18" w:tgtFrame="_blank" w:history="1">
        <w:r w:rsidR="00B314B6" w:rsidRPr="00E82EDD">
          <w:rPr>
            <w:rFonts w:ascii="Times New Roman" w:eastAsia="Times New Roman" w:hAnsi="Times New Roman"/>
            <w:color w:val="0000FF"/>
            <w:sz w:val="24"/>
            <w:szCs w:val="24"/>
            <w:u w:val="single"/>
          </w:rPr>
          <w:t>Resilience Training in Schools</w:t>
        </w:r>
      </w:hyperlink>
      <w:r w:rsidR="00B314B6" w:rsidRPr="00E82EDD">
        <w:rPr>
          <w:rFonts w:ascii="Times New Roman" w:eastAsia="Times New Roman" w:hAnsi="Times New Roman"/>
          <w:sz w:val="24"/>
          <w:szCs w:val="24"/>
        </w:rPr>
        <w:t> </w:t>
      </w:r>
      <w:r w:rsidR="00B314B6" w:rsidRPr="00E82EDD">
        <w:rPr>
          <w:rFonts w:ascii="Times New Roman" w:eastAsia="Times New Roman" w:hAnsi="Times New Roman"/>
          <w:sz w:val="24"/>
          <w:szCs w:val="24"/>
        </w:rPr>
        <w:br/>
        <w:t>Provides numerous articles &amp; resources pertaining to utilizing resilience within school settings. </w:t>
      </w:r>
    </w:p>
    <w:p w:rsidR="00684755" w:rsidRDefault="00684755" w:rsidP="004D20BD">
      <w:pPr>
        <w:pStyle w:val="ListParagraph"/>
        <w:spacing w:after="0" w:line="240" w:lineRule="auto"/>
        <w:ind w:left="0"/>
        <w:rPr>
          <w:rFonts w:ascii="Times New Roman" w:hAnsi="Times New Roman"/>
          <w:sz w:val="24"/>
          <w:szCs w:val="24"/>
        </w:rPr>
      </w:pPr>
    </w:p>
    <w:p w:rsidR="006143D6" w:rsidRDefault="006143D6" w:rsidP="004D20BD">
      <w:pPr>
        <w:pStyle w:val="ListParagraph"/>
        <w:spacing w:after="0" w:line="240" w:lineRule="auto"/>
        <w:ind w:left="0"/>
        <w:rPr>
          <w:rFonts w:ascii="Times New Roman" w:hAnsi="Times New Roman"/>
          <w:sz w:val="24"/>
          <w:szCs w:val="24"/>
        </w:rPr>
      </w:pPr>
    </w:p>
    <w:p w:rsidR="00684755" w:rsidRDefault="00684755" w:rsidP="004D20BD">
      <w:pPr>
        <w:pStyle w:val="Heading1"/>
        <w:rPr>
          <w:bCs/>
          <w:iCs/>
        </w:rPr>
      </w:pPr>
    </w:p>
    <w:p w:rsidR="00684755" w:rsidRDefault="00684755" w:rsidP="004D20BD">
      <w:pPr>
        <w:pStyle w:val="Heading1"/>
        <w:rPr>
          <w:bCs/>
          <w:iCs/>
        </w:rPr>
      </w:pPr>
    </w:p>
    <w:p w:rsidR="00684755" w:rsidRDefault="00684755" w:rsidP="004D20BD">
      <w:pPr>
        <w:pStyle w:val="Heading1"/>
        <w:rPr>
          <w:bCs/>
          <w:iCs/>
        </w:rPr>
      </w:pPr>
    </w:p>
    <w:p w:rsidR="00684755" w:rsidRDefault="00684755" w:rsidP="004D20BD">
      <w:pPr>
        <w:pStyle w:val="Heading1"/>
        <w:rPr>
          <w:bCs/>
          <w:iCs/>
        </w:rPr>
      </w:pPr>
    </w:p>
    <w:p w:rsidR="00684755" w:rsidRDefault="00684755" w:rsidP="004D20BD">
      <w:pPr>
        <w:pStyle w:val="Heading1"/>
        <w:rPr>
          <w:bCs/>
          <w:iCs/>
        </w:rPr>
      </w:pPr>
    </w:p>
    <w:p w:rsidR="00684755" w:rsidRDefault="00684755" w:rsidP="004D20BD">
      <w:pPr>
        <w:pStyle w:val="Heading1"/>
        <w:rPr>
          <w:bCs/>
          <w:iCs/>
        </w:rPr>
      </w:pPr>
    </w:p>
    <w:p w:rsidR="00684755" w:rsidRDefault="00684755" w:rsidP="004D20BD">
      <w:pPr>
        <w:pStyle w:val="Heading1"/>
        <w:rPr>
          <w:bCs/>
          <w:iCs/>
        </w:rPr>
      </w:pPr>
    </w:p>
    <w:p w:rsidR="004D20BD" w:rsidRDefault="004D20BD" w:rsidP="004D20BD">
      <w:pPr>
        <w:pStyle w:val="Heading1"/>
        <w:rPr>
          <w:bCs/>
          <w:iCs/>
        </w:rPr>
      </w:pPr>
    </w:p>
    <w:p w:rsidR="00684755" w:rsidRDefault="00684755" w:rsidP="004D20BD">
      <w:pPr>
        <w:pStyle w:val="Heading1"/>
        <w:rPr>
          <w:bCs/>
          <w:iCs/>
        </w:rPr>
      </w:pPr>
    </w:p>
    <w:p w:rsidR="00684755" w:rsidRDefault="00684755" w:rsidP="004D20BD">
      <w:pPr>
        <w:pStyle w:val="Heading1"/>
        <w:rPr>
          <w:bCs/>
          <w:iCs/>
        </w:rPr>
      </w:pPr>
    </w:p>
    <w:p w:rsidR="00684755" w:rsidRDefault="00684755" w:rsidP="004D20BD">
      <w:pPr>
        <w:pStyle w:val="Heading1"/>
        <w:rPr>
          <w:bCs/>
          <w:iCs/>
        </w:rPr>
      </w:pPr>
    </w:p>
    <w:p w:rsidR="00B314B6" w:rsidRDefault="00B314B6" w:rsidP="004D20BD">
      <w:pPr>
        <w:pStyle w:val="Heading1"/>
        <w:rPr>
          <w:bCs/>
          <w:iCs/>
        </w:rPr>
      </w:pPr>
    </w:p>
    <w:p w:rsidR="00B314B6" w:rsidRDefault="00B314B6" w:rsidP="004D20BD">
      <w:pPr>
        <w:pStyle w:val="Heading1"/>
        <w:rPr>
          <w:bCs/>
          <w:iCs/>
        </w:rPr>
      </w:pPr>
    </w:p>
    <w:p w:rsidR="00B314B6" w:rsidRDefault="00B314B6" w:rsidP="004D20BD">
      <w:pPr>
        <w:pStyle w:val="Heading1"/>
        <w:rPr>
          <w:bCs/>
          <w:iCs/>
        </w:rPr>
      </w:pPr>
    </w:p>
    <w:p w:rsidR="00684755" w:rsidRDefault="00684755" w:rsidP="004D20BD">
      <w:pPr>
        <w:pStyle w:val="Heading1"/>
        <w:rPr>
          <w:bCs/>
          <w:iCs/>
        </w:rPr>
      </w:pPr>
    </w:p>
    <w:p w:rsidR="00B314B6" w:rsidRDefault="00B314B6" w:rsidP="004D20BD">
      <w:pPr>
        <w:pStyle w:val="Heading1"/>
        <w:rPr>
          <w:bCs/>
          <w:iCs/>
        </w:rPr>
      </w:pPr>
    </w:p>
    <w:p w:rsidR="00B314B6" w:rsidRDefault="00B314B6" w:rsidP="004D20BD">
      <w:pPr>
        <w:pStyle w:val="Heading1"/>
        <w:rPr>
          <w:bCs/>
          <w:iCs/>
        </w:rPr>
      </w:pPr>
    </w:p>
    <w:p w:rsidR="00B314B6" w:rsidRDefault="00B314B6" w:rsidP="004D20BD">
      <w:pPr>
        <w:pStyle w:val="Heading1"/>
        <w:rPr>
          <w:bCs/>
          <w:iCs/>
        </w:rPr>
      </w:pPr>
    </w:p>
    <w:p w:rsidR="00684755" w:rsidRDefault="00684755" w:rsidP="004D20BD">
      <w:pPr>
        <w:pStyle w:val="Heading1"/>
        <w:rPr>
          <w:bCs/>
          <w:iCs/>
        </w:rPr>
      </w:pPr>
    </w:p>
    <w:p w:rsidR="004B2908" w:rsidRDefault="004B2908" w:rsidP="004D20BD">
      <w:pPr>
        <w:pStyle w:val="Heading1"/>
        <w:rPr>
          <w:bCs/>
          <w:iCs/>
        </w:rPr>
      </w:pPr>
    </w:p>
    <w:p w:rsidR="00684755" w:rsidRDefault="00684755" w:rsidP="004D20BD">
      <w:pPr>
        <w:pStyle w:val="Heading1"/>
        <w:rPr>
          <w:bCs/>
          <w:iCs/>
        </w:rPr>
      </w:pPr>
    </w:p>
    <w:p w:rsidR="00684755" w:rsidRDefault="00684755" w:rsidP="004D20BD">
      <w:pPr>
        <w:pStyle w:val="Heading1"/>
        <w:rPr>
          <w:bCs/>
          <w:iCs/>
        </w:rPr>
      </w:pPr>
    </w:p>
    <w:p w:rsidR="00684755" w:rsidRDefault="00684755" w:rsidP="004D20BD">
      <w:pPr>
        <w:pStyle w:val="Heading1"/>
        <w:rPr>
          <w:bCs/>
          <w:iCs/>
        </w:rPr>
      </w:pPr>
    </w:p>
    <w:p w:rsidR="00684755" w:rsidRDefault="00684755" w:rsidP="004D20BD">
      <w:pPr>
        <w:pStyle w:val="Heading1"/>
        <w:rPr>
          <w:bCs/>
          <w:iCs/>
        </w:rPr>
      </w:pPr>
    </w:p>
    <w:p w:rsidR="00684755" w:rsidRDefault="00684755" w:rsidP="004D20BD">
      <w:pPr>
        <w:pStyle w:val="Heading1"/>
        <w:rPr>
          <w:bCs/>
          <w:iCs/>
        </w:rPr>
      </w:pPr>
    </w:p>
    <w:p w:rsidR="006143D6" w:rsidRPr="004D20BD" w:rsidRDefault="00684755" w:rsidP="004D20BD">
      <w:pPr>
        <w:pStyle w:val="Heading1"/>
        <w:rPr>
          <w:bCs/>
          <w:iCs/>
        </w:rPr>
      </w:pPr>
      <w:bookmarkStart w:id="7" w:name="_Toc421518250"/>
      <w:r>
        <w:rPr>
          <w:bCs/>
          <w:iCs/>
        </w:rPr>
        <w:lastRenderedPageBreak/>
        <w:t>SAGE Journal Articles</w:t>
      </w:r>
      <w:bookmarkEnd w:id="7"/>
    </w:p>
    <w:p w:rsidR="00B314B6" w:rsidRPr="0062163F" w:rsidRDefault="00B314B6" w:rsidP="00B314B6">
      <w:pPr>
        <w:spacing w:before="100" w:beforeAutospacing="1" w:after="100" w:afterAutospacing="1" w:line="240" w:lineRule="auto"/>
        <w:rPr>
          <w:rFonts w:ascii="Times New Roman" w:eastAsia="Times New Roman" w:hAnsi="Times New Roman"/>
          <w:sz w:val="24"/>
          <w:szCs w:val="24"/>
        </w:rPr>
      </w:pPr>
      <w:r w:rsidRPr="0062163F">
        <w:rPr>
          <w:rFonts w:ascii="Times New Roman" w:eastAsia="Times New Roman" w:hAnsi="Times New Roman"/>
          <w:b/>
          <w:bCs/>
          <w:sz w:val="24"/>
          <w:szCs w:val="24"/>
        </w:rPr>
        <w:t>Article 1:</w:t>
      </w:r>
    </w:p>
    <w:p w:rsidR="00B314B6" w:rsidRPr="0062163F" w:rsidRDefault="00B314B6" w:rsidP="00B314B6">
      <w:pPr>
        <w:spacing w:before="100" w:beforeAutospacing="1" w:after="100" w:afterAutospacing="1" w:line="240" w:lineRule="auto"/>
        <w:rPr>
          <w:rFonts w:ascii="Times New Roman" w:eastAsia="Times New Roman" w:hAnsi="Times New Roman"/>
          <w:sz w:val="24"/>
          <w:szCs w:val="24"/>
        </w:rPr>
      </w:pPr>
      <w:proofErr w:type="spellStart"/>
      <w:proofErr w:type="gramStart"/>
      <w:r w:rsidRPr="0062163F">
        <w:rPr>
          <w:rFonts w:ascii="Times New Roman" w:eastAsia="Times New Roman" w:hAnsi="Times New Roman"/>
          <w:sz w:val="24"/>
          <w:szCs w:val="24"/>
        </w:rPr>
        <w:t>Molfese</w:t>
      </w:r>
      <w:proofErr w:type="spellEnd"/>
      <w:r w:rsidRPr="0062163F">
        <w:rPr>
          <w:rFonts w:ascii="Times New Roman" w:eastAsia="Times New Roman" w:hAnsi="Times New Roman"/>
          <w:sz w:val="24"/>
          <w:szCs w:val="24"/>
        </w:rPr>
        <w:t xml:space="preserve">, V.J., </w:t>
      </w:r>
      <w:proofErr w:type="spellStart"/>
      <w:r w:rsidRPr="0062163F">
        <w:rPr>
          <w:rFonts w:ascii="Times New Roman" w:eastAsia="Times New Roman" w:hAnsi="Times New Roman"/>
          <w:sz w:val="24"/>
          <w:szCs w:val="24"/>
        </w:rPr>
        <w:t>Modglin</w:t>
      </w:r>
      <w:proofErr w:type="spellEnd"/>
      <w:r w:rsidRPr="0062163F">
        <w:rPr>
          <w:rFonts w:ascii="Times New Roman" w:eastAsia="Times New Roman" w:hAnsi="Times New Roman"/>
          <w:sz w:val="24"/>
          <w:szCs w:val="24"/>
        </w:rPr>
        <w:t xml:space="preserve">, A., &amp; </w:t>
      </w:r>
      <w:proofErr w:type="spellStart"/>
      <w:r w:rsidRPr="0062163F">
        <w:rPr>
          <w:rFonts w:ascii="Times New Roman" w:eastAsia="Times New Roman" w:hAnsi="Times New Roman"/>
          <w:sz w:val="24"/>
          <w:szCs w:val="24"/>
        </w:rPr>
        <w:t>Molfese</w:t>
      </w:r>
      <w:proofErr w:type="spellEnd"/>
      <w:r w:rsidRPr="0062163F">
        <w:rPr>
          <w:rFonts w:ascii="Times New Roman" w:eastAsia="Times New Roman" w:hAnsi="Times New Roman"/>
          <w:sz w:val="24"/>
          <w:szCs w:val="24"/>
        </w:rPr>
        <w:t>, D.L. (2003).</w:t>
      </w:r>
      <w:proofErr w:type="gramEnd"/>
      <w:r w:rsidRPr="0062163F">
        <w:rPr>
          <w:rFonts w:ascii="Times New Roman" w:eastAsia="Times New Roman" w:hAnsi="Times New Roman"/>
          <w:sz w:val="24"/>
          <w:szCs w:val="24"/>
        </w:rPr>
        <w:t> </w:t>
      </w:r>
      <w:hyperlink r:id="rId19" w:tgtFrame="_blank" w:history="1">
        <w:r w:rsidRPr="0062163F">
          <w:rPr>
            <w:rFonts w:ascii="Times New Roman" w:eastAsia="Times New Roman" w:hAnsi="Times New Roman"/>
            <w:color w:val="0000FF"/>
            <w:sz w:val="24"/>
            <w:szCs w:val="24"/>
            <w:u w:val="single"/>
          </w:rPr>
          <w:t>The role of environment in the development of reading skills: A longitudinal study of preschool and school-age measures</w:t>
        </w:r>
      </w:hyperlink>
      <w:r w:rsidRPr="0062163F">
        <w:rPr>
          <w:rFonts w:ascii="Times New Roman" w:eastAsia="Times New Roman" w:hAnsi="Times New Roman"/>
          <w:sz w:val="24"/>
          <w:szCs w:val="24"/>
        </w:rPr>
        <w:t>. </w:t>
      </w:r>
      <w:r w:rsidRPr="0062163F">
        <w:rPr>
          <w:rFonts w:ascii="Times New Roman" w:eastAsia="Times New Roman" w:hAnsi="Times New Roman"/>
          <w:i/>
          <w:iCs/>
          <w:sz w:val="24"/>
          <w:szCs w:val="24"/>
        </w:rPr>
        <w:t>Journal of Learning Disabilities</w:t>
      </w:r>
      <w:r w:rsidRPr="0062163F">
        <w:rPr>
          <w:rFonts w:ascii="Times New Roman" w:eastAsia="Times New Roman" w:hAnsi="Times New Roman"/>
          <w:sz w:val="24"/>
          <w:szCs w:val="24"/>
        </w:rPr>
        <w:t>, </w:t>
      </w:r>
      <w:r w:rsidRPr="0062163F">
        <w:rPr>
          <w:rFonts w:ascii="Times New Roman" w:eastAsia="Times New Roman" w:hAnsi="Times New Roman"/>
          <w:i/>
          <w:iCs/>
          <w:sz w:val="24"/>
          <w:szCs w:val="24"/>
        </w:rPr>
        <w:t>36</w:t>
      </w:r>
      <w:r w:rsidRPr="0062163F">
        <w:rPr>
          <w:rFonts w:ascii="Times New Roman" w:eastAsia="Times New Roman" w:hAnsi="Times New Roman"/>
          <w:sz w:val="24"/>
          <w:szCs w:val="24"/>
        </w:rPr>
        <w:t>(1), 59-67.</w:t>
      </w:r>
    </w:p>
    <w:p w:rsidR="00B314B6" w:rsidRPr="0062163F" w:rsidRDefault="00B314B6" w:rsidP="00B314B6">
      <w:pPr>
        <w:spacing w:before="100" w:beforeAutospacing="1" w:after="100" w:afterAutospacing="1" w:line="240" w:lineRule="auto"/>
        <w:rPr>
          <w:rFonts w:ascii="Times New Roman" w:eastAsia="Times New Roman" w:hAnsi="Times New Roman"/>
          <w:sz w:val="24"/>
          <w:szCs w:val="24"/>
        </w:rPr>
      </w:pPr>
      <w:r w:rsidRPr="0062163F">
        <w:rPr>
          <w:rFonts w:ascii="Times New Roman" w:eastAsia="Times New Roman" w:hAnsi="Times New Roman"/>
          <w:b/>
          <w:bCs/>
          <w:sz w:val="24"/>
          <w:szCs w:val="24"/>
        </w:rPr>
        <w:t>Abstract:</w:t>
      </w:r>
    </w:p>
    <w:p w:rsidR="00B314B6" w:rsidRPr="0062163F" w:rsidRDefault="00B314B6" w:rsidP="00B314B6">
      <w:pPr>
        <w:spacing w:before="100" w:beforeAutospacing="1" w:after="100" w:afterAutospacing="1" w:line="240" w:lineRule="auto"/>
        <w:rPr>
          <w:rFonts w:ascii="Times New Roman" w:eastAsia="Times New Roman" w:hAnsi="Times New Roman"/>
          <w:sz w:val="24"/>
          <w:szCs w:val="24"/>
        </w:rPr>
      </w:pPr>
      <w:r w:rsidRPr="0062163F">
        <w:rPr>
          <w:rFonts w:ascii="Times New Roman" w:eastAsia="Times New Roman" w:hAnsi="Times New Roman"/>
          <w:sz w:val="24"/>
          <w:szCs w:val="24"/>
        </w:rPr>
        <w:t>The purpose of this study was to extend previous studies on the influence of environmental measures on intelligence scores by examining how proximal and distal measures of children's environments in the preschool period and in the primary-grade period are related to their performance on reading achievement tests. Reading performance was explored using two approaches. The first approach involved the identification of children within a longitudinal sample who had poor reading skills at 8 years of age. The second approach used the full range of reading scores to explore whether factors influencing poor reading were different from those influencing good reading. Participants were 113 children, including 35 children with poor reading skills, who were part of a longitudinal study of cognitive development. Socioeconomic status (SES), </w:t>
      </w:r>
      <w:r w:rsidRPr="0062163F">
        <w:rPr>
          <w:rFonts w:ascii="Times New Roman" w:eastAsia="Times New Roman" w:hAnsi="Times New Roman"/>
          <w:i/>
          <w:iCs/>
          <w:sz w:val="24"/>
          <w:szCs w:val="24"/>
        </w:rPr>
        <w:t>Home Observation for Measurement of the Environment</w:t>
      </w:r>
      <w:r w:rsidRPr="0062163F">
        <w:rPr>
          <w:rFonts w:ascii="Times New Roman" w:eastAsia="Times New Roman" w:hAnsi="Times New Roman"/>
          <w:sz w:val="24"/>
          <w:szCs w:val="24"/>
        </w:rPr>
        <w:t> (HOME) scores at 3 and 10 years of age, and school-administered and individually administered reading achievement scores were obtained. Both SES and HOME scores were found to be related to reading abilities, but preschool environment measures were more strongly and consistently related to and predictive of reading scores. Differences in the patterns of correlations and the results of the predictive models were found between the full sample and the poor readers. Variables other than proximal and distal measures of the environment are involved in the development of reading skills.</w:t>
      </w:r>
    </w:p>
    <w:p w:rsidR="00B314B6" w:rsidRPr="0062163F" w:rsidRDefault="00B314B6" w:rsidP="00B314B6">
      <w:pPr>
        <w:spacing w:before="100" w:beforeAutospacing="1" w:after="100" w:afterAutospacing="1" w:line="240" w:lineRule="auto"/>
        <w:rPr>
          <w:rFonts w:ascii="Times New Roman" w:eastAsia="Times New Roman" w:hAnsi="Times New Roman"/>
          <w:sz w:val="24"/>
          <w:szCs w:val="24"/>
        </w:rPr>
      </w:pPr>
      <w:r w:rsidRPr="0062163F">
        <w:rPr>
          <w:rFonts w:ascii="Times New Roman" w:eastAsia="Times New Roman" w:hAnsi="Times New Roman"/>
          <w:b/>
          <w:bCs/>
          <w:sz w:val="24"/>
          <w:szCs w:val="24"/>
        </w:rPr>
        <w:t>Questions to Consider:</w:t>
      </w:r>
    </w:p>
    <w:p w:rsidR="00B314B6" w:rsidRPr="0062163F" w:rsidRDefault="00B314B6" w:rsidP="00B314B6">
      <w:pPr>
        <w:numPr>
          <w:ilvl w:val="0"/>
          <w:numId w:val="26"/>
        </w:numPr>
        <w:spacing w:before="100" w:beforeAutospacing="1" w:after="100" w:afterAutospacing="1" w:line="240" w:lineRule="auto"/>
        <w:rPr>
          <w:rFonts w:ascii="Times New Roman" w:eastAsia="Times New Roman" w:hAnsi="Times New Roman"/>
          <w:sz w:val="24"/>
          <w:szCs w:val="24"/>
        </w:rPr>
      </w:pPr>
      <w:r w:rsidRPr="0062163F">
        <w:rPr>
          <w:rFonts w:ascii="Times New Roman" w:eastAsia="Times New Roman" w:hAnsi="Times New Roman"/>
          <w:sz w:val="24"/>
          <w:szCs w:val="24"/>
        </w:rPr>
        <w:t>Describe the relevance of SES and HOME scores as they relate to reading abilities in children.</w:t>
      </w:r>
    </w:p>
    <w:p w:rsidR="00B314B6" w:rsidRPr="0062163F" w:rsidRDefault="00B314B6" w:rsidP="00B314B6">
      <w:pPr>
        <w:numPr>
          <w:ilvl w:val="0"/>
          <w:numId w:val="26"/>
        </w:numPr>
        <w:spacing w:before="100" w:beforeAutospacing="1" w:after="100" w:afterAutospacing="1" w:line="240" w:lineRule="auto"/>
        <w:rPr>
          <w:rFonts w:ascii="Times New Roman" w:eastAsia="Times New Roman" w:hAnsi="Times New Roman"/>
          <w:sz w:val="24"/>
          <w:szCs w:val="24"/>
        </w:rPr>
      </w:pPr>
      <w:r w:rsidRPr="0062163F">
        <w:rPr>
          <w:rFonts w:ascii="Times New Roman" w:eastAsia="Times New Roman" w:hAnsi="Times New Roman"/>
          <w:sz w:val="24"/>
          <w:szCs w:val="24"/>
        </w:rPr>
        <w:t>Discuss possible intervention strategies to improve reading skills for children in preschool environments.</w:t>
      </w:r>
    </w:p>
    <w:p w:rsidR="00684755" w:rsidRPr="00B314B6" w:rsidRDefault="00B314B6" w:rsidP="00B314B6">
      <w:pPr>
        <w:numPr>
          <w:ilvl w:val="0"/>
          <w:numId w:val="26"/>
        </w:numPr>
        <w:spacing w:before="100" w:beforeAutospacing="1" w:after="100" w:afterAutospacing="1" w:line="240" w:lineRule="auto"/>
        <w:rPr>
          <w:rFonts w:ascii="Times New Roman" w:eastAsia="Times New Roman" w:hAnsi="Times New Roman"/>
          <w:sz w:val="24"/>
          <w:szCs w:val="24"/>
        </w:rPr>
      </w:pPr>
      <w:r w:rsidRPr="0062163F">
        <w:rPr>
          <w:rFonts w:ascii="Times New Roman" w:eastAsia="Times New Roman" w:hAnsi="Times New Roman"/>
          <w:sz w:val="24"/>
          <w:szCs w:val="24"/>
        </w:rPr>
        <w:t>What are the implications of the biopsychosocial approach in the development of reading skills?</w:t>
      </w:r>
    </w:p>
    <w:sectPr w:rsidR="00684755" w:rsidRPr="00B314B6" w:rsidSect="00014F38">
      <w:headerReference w:type="default" r:id="rId20"/>
      <w:pgSz w:w="12240" w:h="15840"/>
      <w:pgMar w:top="864" w:right="1440" w:bottom="1152"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63D8A" w:rsidRDefault="00763D8A" w:rsidP="00FE0F9A">
      <w:pPr>
        <w:spacing w:after="0" w:line="240" w:lineRule="auto"/>
      </w:pPr>
      <w:r>
        <w:separator/>
      </w:r>
    </w:p>
  </w:endnote>
  <w:endnote w:type="continuationSeparator" w:id="0">
    <w:p w:rsidR="00763D8A" w:rsidRDefault="00763D8A" w:rsidP="00FE0F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Berthold Akzidenz Grotesk">
    <w:altName w:val="Berthold Akzidenz Grotesk"/>
    <w:panose1 w:val="00000000000000000000"/>
    <w:charset w:val="00"/>
    <w:family w:val="swiss"/>
    <w:notTrueType/>
    <w:pitch w:val="default"/>
    <w:sig w:usb0="00000003" w:usb1="00000000" w:usb2="00000000" w:usb3="00000000" w:csb0="00000001" w:csb1="00000000"/>
  </w:font>
  <w:font w:name="Alternate Gothic No.2">
    <w:altName w:val="Alternate Gothic No.2"/>
    <w:panose1 w:val="00000000000000000000"/>
    <w:charset w:val="00"/>
    <w:family w:val="swiss"/>
    <w:notTrueType/>
    <w:pitch w:val="default"/>
    <w:sig w:usb0="00000003" w:usb1="00000000" w:usb2="00000000" w:usb3="00000000" w:csb0="00000001" w:csb1="00000000"/>
  </w:font>
  <w:font w:name="Minion Pro">
    <w:altName w:val="Times New Roman"/>
    <w:panose1 w:val="00000000000000000000"/>
    <w:charset w:val="00"/>
    <w:family w:val="roman"/>
    <w:notTrueType/>
    <w:pitch w:val="variable"/>
    <w:sig w:usb0="00000001" w:usb1="00000001"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63D8A" w:rsidRDefault="00763D8A" w:rsidP="00FE0F9A">
      <w:pPr>
        <w:spacing w:after="0" w:line="240" w:lineRule="auto"/>
      </w:pPr>
      <w:r>
        <w:separator/>
      </w:r>
    </w:p>
  </w:footnote>
  <w:footnote w:type="continuationSeparator" w:id="0">
    <w:p w:rsidR="00763D8A" w:rsidRDefault="00763D8A" w:rsidP="00FE0F9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3D8A" w:rsidRPr="008A328F" w:rsidRDefault="00735D63" w:rsidP="008A328F">
    <w:pPr>
      <w:tabs>
        <w:tab w:val="center" w:pos="4680"/>
        <w:tab w:val="right" w:pos="9360"/>
      </w:tabs>
      <w:spacing w:after="0" w:line="240" w:lineRule="auto"/>
      <w:rPr>
        <w:rFonts w:ascii="Times New Roman" w:eastAsia="Times New Roman" w:hAnsi="Times New Roman"/>
        <w:sz w:val="24"/>
        <w:szCs w:val="24"/>
      </w:rPr>
    </w:pPr>
    <w:r>
      <w:rPr>
        <w:rFonts w:ascii="Times New Roman" w:eastAsia="Times New Roman" w:hAnsi="Times New Roman"/>
        <w:noProof/>
        <w:sz w:val="24"/>
        <w:szCs w:val="24"/>
      </w:rPr>
      <w:pict>
        <v:shapetype id="_x0000_t202" coordsize="21600,21600" o:spt="202" path="m,l,21600r21600,l21600,xe">
          <v:stroke joinstyle="miter"/>
          <v:path gradientshapeok="t" o:connecttype="rect"/>
        </v:shapetype>
        <v:shape id="Text Box 2" o:spid="_x0000_s35842" type="#_x0000_t202" style="position:absolute;margin-left:90pt;margin-top:30.75pt;width:483pt;height:22.6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" o:allowincell="f" filled="f" stroked="f">
          <v:textbox style="mso-fit-shape-to-text:t" inset=",0,,0">
            <w:txbxContent>
              <w:p w:rsidR="00763D8A" w:rsidRPr="00684755" w:rsidRDefault="00763D8A" w:rsidP="00684755">
                <w:pPr>
                  <w:pStyle w:val="Header"/>
                  <w:rPr>
                    <w:sz w:val="18"/>
                    <w:szCs w:val="18"/>
                  </w:rPr>
                </w:pPr>
                <w:r w:rsidRPr="00684755">
                  <w:rPr>
                    <w:sz w:val="18"/>
                    <w:szCs w:val="18"/>
                  </w:rPr>
                  <w:t xml:space="preserve">Juntunen, </w:t>
                </w:r>
                <w:r w:rsidRPr="00684755">
                  <w:rPr>
                    <w:i/>
                    <w:sz w:val="18"/>
                    <w:szCs w:val="18"/>
                  </w:rPr>
                  <w:t>Counseling Across the Lifespan</w:t>
                </w:r>
                <w:r w:rsidRPr="00684755">
                  <w:rPr>
                    <w:sz w:val="18"/>
                    <w:szCs w:val="18"/>
                  </w:rPr>
                  <w:t>, Second Edition</w:t>
                </w:r>
                <w:r>
                  <w:rPr>
                    <w:sz w:val="18"/>
                    <w:szCs w:val="18"/>
                  </w:rPr>
                  <w:tab/>
                </w:r>
                <w:r w:rsidRPr="00684755">
                  <w:rPr>
                    <w:sz w:val="18"/>
                    <w:szCs w:val="18"/>
                  </w:rPr>
                  <w:tab/>
                  <w:t>Instructor Resource</w:t>
                </w:r>
              </w:p>
              <w:p w:rsidR="00763D8A" w:rsidRPr="00EA40EE" w:rsidRDefault="00161D45" w:rsidP="00161D45">
                <w:pPr>
                  <w:rPr>
                    <w:sz w:val="18"/>
                  </w:rPr>
                </w:pPr>
                <w:r>
                  <w:rPr>
                    <w:sz w:val="18"/>
                  </w:rPr>
                  <w:t>Chapter 3:</w:t>
                </w:r>
                <w:r w:rsidRPr="00161D45">
                  <w:rPr>
                    <w:sz w:val="18"/>
                  </w:rPr>
                  <w:t xml:space="preserve"> Fostering Resi</w:t>
                </w:r>
                <w:r>
                  <w:rPr>
                    <w:sz w:val="18"/>
                  </w:rPr>
                  <w:t xml:space="preserve">lience in Children Experiencing </w:t>
                </w:r>
                <w:r w:rsidRPr="00161D45">
                  <w:rPr>
                    <w:sz w:val="18"/>
                  </w:rPr>
                  <w:t>Developmental Disruptions</w:t>
                </w:r>
              </w:p>
            </w:txbxContent>
          </v:textbox>
          <w10:wrap anchorx="page" anchory="page"/>
        </v:shape>
      </w:pict>
    </w:r>
    <w:r>
      <w:rPr>
        <w:rFonts w:ascii="Times New Roman" w:eastAsia="Times New Roman" w:hAnsi="Times New Roman"/>
        <w:noProof/>
        <w:sz w:val="24"/>
        <w:szCs w:val="24"/>
      </w:rPr>
      <w:pict>
        <v:shape id="Text Box 1" o:spid="_x0000_s35841" type="#_x0000_t202" style="position:absolute;margin-left:0;margin-top:30.2pt;width:1in;height:13.3pt;z-index:251659264;visibility:visible;mso-wrap-style:square;mso-width-percent:1000;mso-height-percent:0;mso-wrap-distance-left:9pt;mso-wrap-distance-top:0;mso-wrap-distance-right:9pt;mso-wrap-distance-bottom:0;mso-position-horizontal:absolute;mso-position-horizontal-relative:page;mso-position-vertical:absolute;mso-position-vertical-relative:page;mso-width-percent:1000;mso-height-percent:0;mso-width-relative:lef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" o:allowincell="f" fillcolor="#7030a0" stroked="f">
          <v:textbox inset=",0,,0">
            <w:txbxContent>
              <w:p w:rsidR="00763D8A" w:rsidRPr="00EA40EE" w:rsidRDefault="00264D13" w:rsidP="008A328F">
                <w:pPr>
                  <w:jc w:val="right"/>
                  <w:rPr>
                    <w:color w:val="FFFFFF"/>
                    <w:sz w:val="20"/>
                  </w:rPr>
                </w:pPr>
                <w:r w:rsidRPr="00EA40EE">
                  <w:rPr>
                    <w:sz w:val="20"/>
                  </w:rPr>
                  <w:fldChar w:fldCharType="begin"/>
                </w:r>
                <w:r w:rsidR="00763D8A" w:rsidRPr="00EA40EE">
                  <w:rPr>
                    <w:sz w:val="20"/>
                  </w:rPr>
                  <w:instrText xml:space="preserve"> PAGE   \* MERGEFORMAT </w:instrText>
                </w:r>
                <w:r w:rsidRPr="00EA40EE">
                  <w:rPr>
                    <w:sz w:val="20"/>
                  </w:rPr>
                  <w:fldChar w:fldCharType="separate"/>
                </w:r>
                <w:r w:rsidR="00735D63" w:rsidRPr="00735D63">
                  <w:rPr>
                    <w:noProof/>
                    <w:color w:val="FFFFFF"/>
                    <w:sz w:val="20"/>
                  </w:rPr>
                  <w:t>1</w:t>
                </w:r>
                <w:r w:rsidRPr="00EA40EE">
                  <w:rPr>
                    <w:sz w:val="20"/>
                  </w:rPr>
                  <w:fldChar w:fldCharType="end"/>
                </w:r>
              </w:p>
            </w:txbxContent>
          </v:textbox>
          <w10:wrap anchorx="page" anchory="page"/>
        </v:shape>
      </w:pict>
    </w:r>
  </w:p>
  <w:p w:rsidR="00763D8A" w:rsidRPr="008A328F" w:rsidRDefault="00763D8A" w:rsidP="008A328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B512F7"/>
    <w:multiLevelType w:val="hybridMultilevel"/>
    <w:tmpl w:val="8E2CCAD8"/>
    <w:lvl w:ilvl="0" w:tplc="9A82E64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4D22ECB"/>
    <w:multiLevelType w:val="multilevel"/>
    <w:tmpl w:val="DFE62D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7447359"/>
    <w:multiLevelType w:val="multilevel"/>
    <w:tmpl w:val="C3CE48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8E43C83"/>
    <w:multiLevelType w:val="hybridMultilevel"/>
    <w:tmpl w:val="DFF8CC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B75852"/>
    <w:multiLevelType w:val="multilevel"/>
    <w:tmpl w:val="0B58AF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0C637E3"/>
    <w:multiLevelType w:val="multilevel"/>
    <w:tmpl w:val="954E4D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0AE7761"/>
    <w:multiLevelType w:val="multilevel"/>
    <w:tmpl w:val="36D638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0DB1AB6"/>
    <w:multiLevelType w:val="multilevel"/>
    <w:tmpl w:val="CF5207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31D38E7"/>
    <w:multiLevelType w:val="multilevel"/>
    <w:tmpl w:val="7398FE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49C2329"/>
    <w:multiLevelType w:val="hybridMultilevel"/>
    <w:tmpl w:val="8FD8E6E8"/>
    <w:lvl w:ilvl="0" w:tplc="0409000F">
      <w:start w:val="1"/>
      <w:numFmt w:val="decimal"/>
      <w:lvlText w:val="%1."/>
      <w:lvlJc w:val="left"/>
      <w:pPr>
        <w:ind w:left="720" w:hanging="360"/>
      </w:pPr>
      <w:rPr>
        <w:rFonts w:hint="default"/>
      </w:rPr>
    </w:lvl>
    <w:lvl w:ilvl="1" w:tplc="D8ACC9CC">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7FF6C60"/>
    <w:multiLevelType w:val="multilevel"/>
    <w:tmpl w:val="EA1245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C8A4079"/>
    <w:multiLevelType w:val="multilevel"/>
    <w:tmpl w:val="53B815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41F5287B"/>
    <w:multiLevelType w:val="hybridMultilevel"/>
    <w:tmpl w:val="5FDA82C6"/>
    <w:lvl w:ilvl="0" w:tplc="9BF6D71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4484C04"/>
    <w:multiLevelType w:val="hybridMultilevel"/>
    <w:tmpl w:val="587262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51321C0"/>
    <w:multiLevelType w:val="hybridMultilevel"/>
    <w:tmpl w:val="795A12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66A1117"/>
    <w:multiLevelType w:val="hybridMultilevel"/>
    <w:tmpl w:val="7B2CBD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A247CF3"/>
    <w:multiLevelType w:val="multilevel"/>
    <w:tmpl w:val="9E00CE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4B431607"/>
    <w:multiLevelType w:val="multilevel"/>
    <w:tmpl w:val="7F88E7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4EA976F4"/>
    <w:multiLevelType w:val="multilevel"/>
    <w:tmpl w:val="A1AA90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4FF244DE"/>
    <w:multiLevelType w:val="hybridMultilevel"/>
    <w:tmpl w:val="56849AA2"/>
    <w:lvl w:ilvl="0" w:tplc="F7C4B91A">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B32591F"/>
    <w:multiLevelType w:val="hybridMultilevel"/>
    <w:tmpl w:val="BCEA13A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0BF42DC"/>
    <w:multiLevelType w:val="multilevel"/>
    <w:tmpl w:val="8C8448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6F350F3A"/>
    <w:multiLevelType w:val="hybridMultilevel"/>
    <w:tmpl w:val="F07A0AC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3780447"/>
    <w:multiLevelType w:val="hybridMultilevel"/>
    <w:tmpl w:val="A21ED4CE"/>
    <w:lvl w:ilvl="0" w:tplc="361C36F6">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A7942A0"/>
    <w:multiLevelType w:val="multilevel"/>
    <w:tmpl w:val="48BCDF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7B8155C6"/>
    <w:multiLevelType w:val="multilevel"/>
    <w:tmpl w:val="8FE6DD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3"/>
  </w:num>
  <w:num w:numId="2">
    <w:abstractNumId w:val="20"/>
  </w:num>
  <w:num w:numId="3">
    <w:abstractNumId w:val="22"/>
  </w:num>
  <w:num w:numId="4">
    <w:abstractNumId w:val="16"/>
  </w:num>
  <w:num w:numId="5">
    <w:abstractNumId w:val="18"/>
  </w:num>
  <w:num w:numId="6">
    <w:abstractNumId w:val="9"/>
  </w:num>
  <w:num w:numId="7">
    <w:abstractNumId w:val="15"/>
  </w:num>
  <w:num w:numId="8">
    <w:abstractNumId w:val="12"/>
  </w:num>
  <w:num w:numId="9">
    <w:abstractNumId w:val="23"/>
  </w:num>
  <w:num w:numId="10">
    <w:abstractNumId w:val="6"/>
  </w:num>
  <w:num w:numId="11">
    <w:abstractNumId w:val="25"/>
  </w:num>
  <w:num w:numId="12">
    <w:abstractNumId w:val="4"/>
  </w:num>
  <w:num w:numId="13">
    <w:abstractNumId w:val="2"/>
  </w:num>
  <w:num w:numId="14">
    <w:abstractNumId w:val="5"/>
  </w:num>
  <w:num w:numId="15">
    <w:abstractNumId w:val="11"/>
  </w:num>
  <w:num w:numId="16">
    <w:abstractNumId w:val="1"/>
  </w:num>
  <w:num w:numId="17">
    <w:abstractNumId w:val="17"/>
  </w:num>
  <w:num w:numId="18">
    <w:abstractNumId w:val="14"/>
  </w:num>
  <w:num w:numId="19">
    <w:abstractNumId w:val="3"/>
  </w:num>
  <w:num w:numId="20">
    <w:abstractNumId w:val="19"/>
  </w:num>
  <w:num w:numId="21">
    <w:abstractNumId w:val="0"/>
  </w:num>
  <w:num w:numId="22">
    <w:abstractNumId w:val="8"/>
  </w:num>
  <w:num w:numId="23">
    <w:abstractNumId w:val="7"/>
  </w:num>
  <w:num w:numId="24">
    <w:abstractNumId w:val="24"/>
  </w:num>
  <w:num w:numId="25">
    <w:abstractNumId w:val="10"/>
  </w:num>
  <w:num w:numId="26">
    <w:abstractNumId w:val="2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35844"/>
    <o:shapelayout v:ext="edit">
      <o:idmap v:ext="edit" data="35"/>
    </o:shapelayout>
  </w:hdrShapeDefaults>
  <w:footnotePr>
    <w:footnote w:id="-1"/>
    <w:footnote w:id="0"/>
  </w:footnotePr>
  <w:endnotePr>
    <w:endnote w:id="-1"/>
    <w:endnote w:id="0"/>
  </w:endnotePr>
  <w:compat>
    <w:compatSetting w:name="compatibilityMode" w:uri="http://schemas.microsoft.com/office/word" w:val="12"/>
  </w:compat>
  <w:rsids>
    <w:rsidRoot w:val="000C4B58"/>
    <w:rsid w:val="00002D4D"/>
    <w:rsid w:val="00003C20"/>
    <w:rsid w:val="000076D0"/>
    <w:rsid w:val="00010587"/>
    <w:rsid w:val="00011944"/>
    <w:rsid w:val="00013850"/>
    <w:rsid w:val="000140C0"/>
    <w:rsid w:val="000145C3"/>
    <w:rsid w:val="00014F38"/>
    <w:rsid w:val="0001630C"/>
    <w:rsid w:val="00021AD5"/>
    <w:rsid w:val="00024CEC"/>
    <w:rsid w:val="00026C54"/>
    <w:rsid w:val="00034914"/>
    <w:rsid w:val="000349F6"/>
    <w:rsid w:val="00035789"/>
    <w:rsid w:val="0004190D"/>
    <w:rsid w:val="00042669"/>
    <w:rsid w:val="00043576"/>
    <w:rsid w:val="00043E0E"/>
    <w:rsid w:val="00044A98"/>
    <w:rsid w:val="000468E7"/>
    <w:rsid w:val="0005173A"/>
    <w:rsid w:val="000518F8"/>
    <w:rsid w:val="00053C74"/>
    <w:rsid w:val="00053EE2"/>
    <w:rsid w:val="0005637A"/>
    <w:rsid w:val="00057892"/>
    <w:rsid w:val="00062BF4"/>
    <w:rsid w:val="00066363"/>
    <w:rsid w:val="00066F52"/>
    <w:rsid w:val="00072877"/>
    <w:rsid w:val="000735EE"/>
    <w:rsid w:val="00077321"/>
    <w:rsid w:val="00077374"/>
    <w:rsid w:val="0007742C"/>
    <w:rsid w:val="000776BD"/>
    <w:rsid w:val="00081726"/>
    <w:rsid w:val="0008662B"/>
    <w:rsid w:val="00086E58"/>
    <w:rsid w:val="00087966"/>
    <w:rsid w:val="00090816"/>
    <w:rsid w:val="00090C6E"/>
    <w:rsid w:val="00094225"/>
    <w:rsid w:val="000A081D"/>
    <w:rsid w:val="000A4B1B"/>
    <w:rsid w:val="000A5018"/>
    <w:rsid w:val="000B4948"/>
    <w:rsid w:val="000B6698"/>
    <w:rsid w:val="000C1AA3"/>
    <w:rsid w:val="000C2A69"/>
    <w:rsid w:val="000C4316"/>
    <w:rsid w:val="000C4508"/>
    <w:rsid w:val="000C4B58"/>
    <w:rsid w:val="000C56B5"/>
    <w:rsid w:val="000D0E64"/>
    <w:rsid w:val="000D111A"/>
    <w:rsid w:val="000D3BFA"/>
    <w:rsid w:val="000D729D"/>
    <w:rsid w:val="000D7648"/>
    <w:rsid w:val="000E0E80"/>
    <w:rsid w:val="000E1BEC"/>
    <w:rsid w:val="000E2910"/>
    <w:rsid w:val="000E326E"/>
    <w:rsid w:val="000E693A"/>
    <w:rsid w:val="000F3081"/>
    <w:rsid w:val="000F3147"/>
    <w:rsid w:val="000F7D67"/>
    <w:rsid w:val="000F7E4A"/>
    <w:rsid w:val="001009B3"/>
    <w:rsid w:val="00100FD6"/>
    <w:rsid w:val="0010163B"/>
    <w:rsid w:val="001048C8"/>
    <w:rsid w:val="00105E66"/>
    <w:rsid w:val="00111A33"/>
    <w:rsid w:val="001123E2"/>
    <w:rsid w:val="00117728"/>
    <w:rsid w:val="00122E01"/>
    <w:rsid w:val="00125145"/>
    <w:rsid w:val="00126BFA"/>
    <w:rsid w:val="00130570"/>
    <w:rsid w:val="0013082A"/>
    <w:rsid w:val="00130EA0"/>
    <w:rsid w:val="001321FD"/>
    <w:rsid w:val="00132599"/>
    <w:rsid w:val="00132ED8"/>
    <w:rsid w:val="001405C5"/>
    <w:rsid w:val="001414D3"/>
    <w:rsid w:val="00141554"/>
    <w:rsid w:val="001415D6"/>
    <w:rsid w:val="00141FB9"/>
    <w:rsid w:val="001435EE"/>
    <w:rsid w:val="001457D3"/>
    <w:rsid w:val="001469AB"/>
    <w:rsid w:val="00147447"/>
    <w:rsid w:val="00151736"/>
    <w:rsid w:val="00152F6F"/>
    <w:rsid w:val="001533A3"/>
    <w:rsid w:val="00153B24"/>
    <w:rsid w:val="00154563"/>
    <w:rsid w:val="00157C10"/>
    <w:rsid w:val="00160E0F"/>
    <w:rsid w:val="00161D45"/>
    <w:rsid w:val="001638F9"/>
    <w:rsid w:val="00163DDB"/>
    <w:rsid w:val="00165D55"/>
    <w:rsid w:val="001661C3"/>
    <w:rsid w:val="001670FD"/>
    <w:rsid w:val="00172649"/>
    <w:rsid w:val="001731DA"/>
    <w:rsid w:val="00175781"/>
    <w:rsid w:val="001765BE"/>
    <w:rsid w:val="001769DC"/>
    <w:rsid w:val="001803BC"/>
    <w:rsid w:val="001814B1"/>
    <w:rsid w:val="001814CE"/>
    <w:rsid w:val="00182F0F"/>
    <w:rsid w:val="00186537"/>
    <w:rsid w:val="00186A2D"/>
    <w:rsid w:val="00187435"/>
    <w:rsid w:val="001907B2"/>
    <w:rsid w:val="00190F16"/>
    <w:rsid w:val="0019251F"/>
    <w:rsid w:val="00194399"/>
    <w:rsid w:val="0019534C"/>
    <w:rsid w:val="001965C4"/>
    <w:rsid w:val="001975BB"/>
    <w:rsid w:val="001A0F20"/>
    <w:rsid w:val="001A10F2"/>
    <w:rsid w:val="001A2AAA"/>
    <w:rsid w:val="001A5ABA"/>
    <w:rsid w:val="001A5B17"/>
    <w:rsid w:val="001B3673"/>
    <w:rsid w:val="001B392D"/>
    <w:rsid w:val="001B4BCE"/>
    <w:rsid w:val="001B53FE"/>
    <w:rsid w:val="001C3DCA"/>
    <w:rsid w:val="001C452E"/>
    <w:rsid w:val="001C558E"/>
    <w:rsid w:val="001C75D4"/>
    <w:rsid w:val="001D1F78"/>
    <w:rsid w:val="001D2C65"/>
    <w:rsid w:val="001D3C8E"/>
    <w:rsid w:val="001D4E68"/>
    <w:rsid w:val="001D67DB"/>
    <w:rsid w:val="001D752A"/>
    <w:rsid w:val="001E0192"/>
    <w:rsid w:val="001E068F"/>
    <w:rsid w:val="001E090E"/>
    <w:rsid w:val="001E273C"/>
    <w:rsid w:val="001E4E2F"/>
    <w:rsid w:val="001E68C2"/>
    <w:rsid w:val="001E7253"/>
    <w:rsid w:val="001E7EB0"/>
    <w:rsid w:val="001F2832"/>
    <w:rsid w:val="001F2F9D"/>
    <w:rsid w:val="001F3122"/>
    <w:rsid w:val="001F5F0D"/>
    <w:rsid w:val="001F6C37"/>
    <w:rsid w:val="00202E55"/>
    <w:rsid w:val="002052E7"/>
    <w:rsid w:val="00210879"/>
    <w:rsid w:val="00212583"/>
    <w:rsid w:val="00215532"/>
    <w:rsid w:val="00216FCE"/>
    <w:rsid w:val="00221CD3"/>
    <w:rsid w:val="00223257"/>
    <w:rsid w:val="00224A29"/>
    <w:rsid w:val="00225234"/>
    <w:rsid w:val="002265A5"/>
    <w:rsid w:val="002268CA"/>
    <w:rsid w:val="00230F94"/>
    <w:rsid w:val="00232880"/>
    <w:rsid w:val="00232B1F"/>
    <w:rsid w:val="00232E3E"/>
    <w:rsid w:val="00235832"/>
    <w:rsid w:val="0023646A"/>
    <w:rsid w:val="00236D2C"/>
    <w:rsid w:val="002407E7"/>
    <w:rsid w:val="00246C75"/>
    <w:rsid w:val="00250125"/>
    <w:rsid w:val="00250A31"/>
    <w:rsid w:val="00252CE6"/>
    <w:rsid w:val="00254242"/>
    <w:rsid w:val="002543A6"/>
    <w:rsid w:val="00261434"/>
    <w:rsid w:val="00261DB4"/>
    <w:rsid w:val="00264343"/>
    <w:rsid w:val="002645F8"/>
    <w:rsid w:val="00264D13"/>
    <w:rsid w:val="00264E9B"/>
    <w:rsid w:val="00270E2E"/>
    <w:rsid w:val="002717B4"/>
    <w:rsid w:val="00273B31"/>
    <w:rsid w:val="002741E8"/>
    <w:rsid w:val="00277123"/>
    <w:rsid w:val="0028144F"/>
    <w:rsid w:val="0028242E"/>
    <w:rsid w:val="0029015E"/>
    <w:rsid w:val="00293125"/>
    <w:rsid w:val="00295B56"/>
    <w:rsid w:val="00295F45"/>
    <w:rsid w:val="002A1F26"/>
    <w:rsid w:val="002A233E"/>
    <w:rsid w:val="002A5141"/>
    <w:rsid w:val="002A5D63"/>
    <w:rsid w:val="002A5DB8"/>
    <w:rsid w:val="002B46CE"/>
    <w:rsid w:val="002B4814"/>
    <w:rsid w:val="002C153C"/>
    <w:rsid w:val="002C4641"/>
    <w:rsid w:val="002C6D74"/>
    <w:rsid w:val="002C79A4"/>
    <w:rsid w:val="002D0193"/>
    <w:rsid w:val="002D218F"/>
    <w:rsid w:val="002D32CD"/>
    <w:rsid w:val="002D666A"/>
    <w:rsid w:val="002E0A77"/>
    <w:rsid w:val="002E0C11"/>
    <w:rsid w:val="002E1B43"/>
    <w:rsid w:val="002E49A4"/>
    <w:rsid w:val="002E5342"/>
    <w:rsid w:val="002E7F51"/>
    <w:rsid w:val="002F3783"/>
    <w:rsid w:val="002F6A87"/>
    <w:rsid w:val="00302538"/>
    <w:rsid w:val="0030462A"/>
    <w:rsid w:val="00304C70"/>
    <w:rsid w:val="003053C4"/>
    <w:rsid w:val="00314644"/>
    <w:rsid w:val="00315A9F"/>
    <w:rsid w:val="003160E3"/>
    <w:rsid w:val="003201CE"/>
    <w:rsid w:val="003208E0"/>
    <w:rsid w:val="00321287"/>
    <w:rsid w:val="003216D9"/>
    <w:rsid w:val="00322CBE"/>
    <w:rsid w:val="00323E9F"/>
    <w:rsid w:val="00331281"/>
    <w:rsid w:val="00331F15"/>
    <w:rsid w:val="003364D8"/>
    <w:rsid w:val="00337537"/>
    <w:rsid w:val="003428FC"/>
    <w:rsid w:val="00345E0E"/>
    <w:rsid w:val="00346C1C"/>
    <w:rsid w:val="00347E35"/>
    <w:rsid w:val="00347F2C"/>
    <w:rsid w:val="00347FA5"/>
    <w:rsid w:val="0035024A"/>
    <w:rsid w:val="00353830"/>
    <w:rsid w:val="003555F1"/>
    <w:rsid w:val="0035561B"/>
    <w:rsid w:val="00357762"/>
    <w:rsid w:val="00360248"/>
    <w:rsid w:val="00361DA7"/>
    <w:rsid w:val="00361DCF"/>
    <w:rsid w:val="00365422"/>
    <w:rsid w:val="003704F0"/>
    <w:rsid w:val="003722C3"/>
    <w:rsid w:val="00373A18"/>
    <w:rsid w:val="003804F5"/>
    <w:rsid w:val="0038499F"/>
    <w:rsid w:val="00384CC9"/>
    <w:rsid w:val="0038735D"/>
    <w:rsid w:val="00387D2A"/>
    <w:rsid w:val="00390E4C"/>
    <w:rsid w:val="00393C46"/>
    <w:rsid w:val="00395C12"/>
    <w:rsid w:val="003966A3"/>
    <w:rsid w:val="00396781"/>
    <w:rsid w:val="003A1D97"/>
    <w:rsid w:val="003A3BB3"/>
    <w:rsid w:val="003A43F9"/>
    <w:rsid w:val="003A5933"/>
    <w:rsid w:val="003A622C"/>
    <w:rsid w:val="003A7640"/>
    <w:rsid w:val="003B4016"/>
    <w:rsid w:val="003B56A7"/>
    <w:rsid w:val="003B5831"/>
    <w:rsid w:val="003B6E54"/>
    <w:rsid w:val="003C0925"/>
    <w:rsid w:val="003C1674"/>
    <w:rsid w:val="003C38C9"/>
    <w:rsid w:val="003C5525"/>
    <w:rsid w:val="003C7783"/>
    <w:rsid w:val="003D2629"/>
    <w:rsid w:val="003D6D6A"/>
    <w:rsid w:val="003E00B3"/>
    <w:rsid w:val="003E1A2C"/>
    <w:rsid w:val="003E2841"/>
    <w:rsid w:val="003E32CB"/>
    <w:rsid w:val="003E336D"/>
    <w:rsid w:val="003E3BB3"/>
    <w:rsid w:val="003E5318"/>
    <w:rsid w:val="003E6845"/>
    <w:rsid w:val="003E6EBE"/>
    <w:rsid w:val="003E6F6C"/>
    <w:rsid w:val="003F05B4"/>
    <w:rsid w:val="003F0ED8"/>
    <w:rsid w:val="003F118E"/>
    <w:rsid w:val="003F3428"/>
    <w:rsid w:val="003F64A1"/>
    <w:rsid w:val="00401F9B"/>
    <w:rsid w:val="004024CF"/>
    <w:rsid w:val="00403F2D"/>
    <w:rsid w:val="00404430"/>
    <w:rsid w:val="00404814"/>
    <w:rsid w:val="0040545A"/>
    <w:rsid w:val="004073AD"/>
    <w:rsid w:val="0041051C"/>
    <w:rsid w:val="00413E45"/>
    <w:rsid w:val="0041668D"/>
    <w:rsid w:val="00416790"/>
    <w:rsid w:val="00416A7A"/>
    <w:rsid w:val="004200AB"/>
    <w:rsid w:val="004215E3"/>
    <w:rsid w:val="00422246"/>
    <w:rsid w:val="004230F5"/>
    <w:rsid w:val="00424084"/>
    <w:rsid w:val="00424229"/>
    <w:rsid w:val="0042448D"/>
    <w:rsid w:val="00425ACF"/>
    <w:rsid w:val="00426B3F"/>
    <w:rsid w:val="00430D5E"/>
    <w:rsid w:val="004332DE"/>
    <w:rsid w:val="004336CB"/>
    <w:rsid w:val="00433708"/>
    <w:rsid w:val="00435A6F"/>
    <w:rsid w:val="00435FB0"/>
    <w:rsid w:val="00437A26"/>
    <w:rsid w:val="00437FA6"/>
    <w:rsid w:val="004405A1"/>
    <w:rsid w:val="004437B6"/>
    <w:rsid w:val="00445DFA"/>
    <w:rsid w:val="00446237"/>
    <w:rsid w:val="0045061F"/>
    <w:rsid w:val="00451EEC"/>
    <w:rsid w:val="00452172"/>
    <w:rsid w:val="00452291"/>
    <w:rsid w:val="00455B9C"/>
    <w:rsid w:val="00455BC7"/>
    <w:rsid w:val="00456B4F"/>
    <w:rsid w:val="00460E92"/>
    <w:rsid w:val="0046176C"/>
    <w:rsid w:val="00464A36"/>
    <w:rsid w:val="0046721F"/>
    <w:rsid w:val="00470485"/>
    <w:rsid w:val="00470D7A"/>
    <w:rsid w:val="00474978"/>
    <w:rsid w:val="00474A0E"/>
    <w:rsid w:val="00474BCC"/>
    <w:rsid w:val="00475C80"/>
    <w:rsid w:val="00476EFF"/>
    <w:rsid w:val="00482506"/>
    <w:rsid w:val="00482AC5"/>
    <w:rsid w:val="004834BA"/>
    <w:rsid w:val="00484075"/>
    <w:rsid w:val="004874CA"/>
    <w:rsid w:val="00490005"/>
    <w:rsid w:val="00490E6A"/>
    <w:rsid w:val="00491287"/>
    <w:rsid w:val="0049304D"/>
    <w:rsid w:val="00493989"/>
    <w:rsid w:val="00494336"/>
    <w:rsid w:val="004947B7"/>
    <w:rsid w:val="00495A16"/>
    <w:rsid w:val="004A020B"/>
    <w:rsid w:val="004A07C8"/>
    <w:rsid w:val="004A0953"/>
    <w:rsid w:val="004A1142"/>
    <w:rsid w:val="004A1687"/>
    <w:rsid w:val="004A6641"/>
    <w:rsid w:val="004B0DF1"/>
    <w:rsid w:val="004B1DB4"/>
    <w:rsid w:val="004B1F6F"/>
    <w:rsid w:val="004B2908"/>
    <w:rsid w:val="004B33EE"/>
    <w:rsid w:val="004B4512"/>
    <w:rsid w:val="004B6698"/>
    <w:rsid w:val="004C0048"/>
    <w:rsid w:val="004C098E"/>
    <w:rsid w:val="004C10BD"/>
    <w:rsid w:val="004C13CC"/>
    <w:rsid w:val="004C18C7"/>
    <w:rsid w:val="004C249E"/>
    <w:rsid w:val="004C2A4E"/>
    <w:rsid w:val="004C5546"/>
    <w:rsid w:val="004D065E"/>
    <w:rsid w:val="004D0FF0"/>
    <w:rsid w:val="004D110B"/>
    <w:rsid w:val="004D20BD"/>
    <w:rsid w:val="004D3769"/>
    <w:rsid w:val="004D59AA"/>
    <w:rsid w:val="004D7556"/>
    <w:rsid w:val="004E01AF"/>
    <w:rsid w:val="004E22F7"/>
    <w:rsid w:val="004E2E5F"/>
    <w:rsid w:val="004E3256"/>
    <w:rsid w:val="004E34E1"/>
    <w:rsid w:val="004E4A2B"/>
    <w:rsid w:val="004E5CD1"/>
    <w:rsid w:val="004E5EEA"/>
    <w:rsid w:val="004E7C0C"/>
    <w:rsid w:val="004F0807"/>
    <w:rsid w:val="004F192C"/>
    <w:rsid w:val="004F27D9"/>
    <w:rsid w:val="004F29AE"/>
    <w:rsid w:val="004F3026"/>
    <w:rsid w:val="004F34C7"/>
    <w:rsid w:val="004F40AB"/>
    <w:rsid w:val="004F472B"/>
    <w:rsid w:val="004F4764"/>
    <w:rsid w:val="004F6A25"/>
    <w:rsid w:val="00500B8F"/>
    <w:rsid w:val="0050125D"/>
    <w:rsid w:val="0050154D"/>
    <w:rsid w:val="00503525"/>
    <w:rsid w:val="005068E5"/>
    <w:rsid w:val="005103A3"/>
    <w:rsid w:val="00510CDF"/>
    <w:rsid w:val="00511ADC"/>
    <w:rsid w:val="00513773"/>
    <w:rsid w:val="00514B00"/>
    <w:rsid w:val="005153FA"/>
    <w:rsid w:val="005159A8"/>
    <w:rsid w:val="00516FB3"/>
    <w:rsid w:val="0051757C"/>
    <w:rsid w:val="005179BB"/>
    <w:rsid w:val="005222F0"/>
    <w:rsid w:val="00522902"/>
    <w:rsid w:val="005267D3"/>
    <w:rsid w:val="0052775C"/>
    <w:rsid w:val="0053095F"/>
    <w:rsid w:val="005318F3"/>
    <w:rsid w:val="00531FA6"/>
    <w:rsid w:val="00533A09"/>
    <w:rsid w:val="00533FD8"/>
    <w:rsid w:val="005345B6"/>
    <w:rsid w:val="00534EDD"/>
    <w:rsid w:val="00535957"/>
    <w:rsid w:val="0053767B"/>
    <w:rsid w:val="00541377"/>
    <w:rsid w:val="00542B73"/>
    <w:rsid w:val="0054320E"/>
    <w:rsid w:val="005450EF"/>
    <w:rsid w:val="0054670B"/>
    <w:rsid w:val="0054730B"/>
    <w:rsid w:val="00551701"/>
    <w:rsid w:val="0055378E"/>
    <w:rsid w:val="005542A1"/>
    <w:rsid w:val="00555276"/>
    <w:rsid w:val="0055625C"/>
    <w:rsid w:val="00557737"/>
    <w:rsid w:val="00560CF2"/>
    <w:rsid w:val="00560E4F"/>
    <w:rsid w:val="005669FD"/>
    <w:rsid w:val="00566AEF"/>
    <w:rsid w:val="005672E1"/>
    <w:rsid w:val="0057109B"/>
    <w:rsid w:val="00572019"/>
    <w:rsid w:val="005720CB"/>
    <w:rsid w:val="0057340E"/>
    <w:rsid w:val="005737C9"/>
    <w:rsid w:val="00574A4B"/>
    <w:rsid w:val="005816E7"/>
    <w:rsid w:val="00582197"/>
    <w:rsid w:val="00582496"/>
    <w:rsid w:val="0058276F"/>
    <w:rsid w:val="00584349"/>
    <w:rsid w:val="005845A5"/>
    <w:rsid w:val="005933A5"/>
    <w:rsid w:val="0059435B"/>
    <w:rsid w:val="0059444B"/>
    <w:rsid w:val="0059697A"/>
    <w:rsid w:val="00596DBE"/>
    <w:rsid w:val="005A0B42"/>
    <w:rsid w:val="005A0C2E"/>
    <w:rsid w:val="005A34DA"/>
    <w:rsid w:val="005A42B2"/>
    <w:rsid w:val="005B0031"/>
    <w:rsid w:val="005B16AC"/>
    <w:rsid w:val="005B53EC"/>
    <w:rsid w:val="005B5C06"/>
    <w:rsid w:val="005C1DA8"/>
    <w:rsid w:val="005C303D"/>
    <w:rsid w:val="005C7815"/>
    <w:rsid w:val="005D3BA8"/>
    <w:rsid w:val="005D40E9"/>
    <w:rsid w:val="005D5BCD"/>
    <w:rsid w:val="005D6F97"/>
    <w:rsid w:val="005D7215"/>
    <w:rsid w:val="005D7732"/>
    <w:rsid w:val="005E08CB"/>
    <w:rsid w:val="005E10F0"/>
    <w:rsid w:val="005E1256"/>
    <w:rsid w:val="005E2532"/>
    <w:rsid w:val="005E36AC"/>
    <w:rsid w:val="005E6B68"/>
    <w:rsid w:val="005F06AB"/>
    <w:rsid w:val="005F23F0"/>
    <w:rsid w:val="005F3D4B"/>
    <w:rsid w:val="005F43A4"/>
    <w:rsid w:val="005F4C14"/>
    <w:rsid w:val="005F58BB"/>
    <w:rsid w:val="00603DE0"/>
    <w:rsid w:val="00604518"/>
    <w:rsid w:val="00605096"/>
    <w:rsid w:val="00610A92"/>
    <w:rsid w:val="006143D6"/>
    <w:rsid w:val="00615042"/>
    <w:rsid w:val="00615CD9"/>
    <w:rsid w:val="00617873"/>
    <w:rsid w:val="00622E2D"/>
    <w:rsid w:val="0062305B"/>
    <w:rsid w:val="0062358A"/>
    <w:rsid w:val="00625FA7"/>
    <w:rsid w:val="006269EA"/>
    <w:rsid w:val="00627AA0"/>
    <w:rsid w:val="006315E5"/>
    <w:rsid w:val="006323D9"/>
    <w:rsid w:val="006329B1"/>
    <w:rsid w:val="00634295"/>
    <w:rsid w:val="006343DE"/>
    <w:rsid w:val="00635B20"/>
    <w:rsid w:val="00637260"/>
    <w:rsid w:val="0063749A"/>
    <w:rsid w:val="006403D0"/>
    <w:rsid w:val="00641629"/>
    <w:rsid w:val="00642D88"/>
    <w:rsid w:val="006446BE"/>
    <w:rsid w:val="0064471C"/>
    <w:rsid w:val="00645DE8"/>
    <w:rsid w:val="0064619C"/>
    <w:rsid w:val="00646C96"/>
    <w:rsid w:val="00647661"/>
    <w:rsid w:val="0065070F"/>
    <w:rsid w:val="00651FBE"/>
    <w:rsid w:val="00652D24"/>
    <w:rsid w:val="006534A9"/>
    <w:rsid w:val="00653A18"/>
    <w:rsid w:val="00654FEF"/>
    <w:rsid w:val="0065544A"/>
    <w:rsid w:val="006565BB"/>
    <w:rsid w:val="0065777B"/>
    <w:rsid w:val="0066346E"/>
    <w:rsid w:val="006637C7"/>
    <w:rsid w:val="00664FE7"/>
    <w:rsid w:val="00665F91"/>
    <w:rsid w:val="0066784E"/>
    <w:rsid w:val="0067014A"/>
    <w:rsid w:val="00671C67"/>
    <w:rsid w:val="00671F0B"/>
    <w:rsid w:val="00674E33"/>
    <w:rsid w:val="00675971"/>
    <w:rsid w:val="00675984"/>
    <w:rsid w:val="00675C5D"/>
    <w:rsid w:val="00675FD4"/>
    <w:rsid w:val="0068002B"/>
    <w:rsid w:val="00680712"/>
    <w:rsid w:val="0068280E"/>
    <w:rsid w:val="00684755"/>
    <w:rsid w:val="00684954"/>
    <w:rsid w:val="006858F6"/>
    <w:rsid w:val="00686CE5"/>
    <w:rsid w:val="00687652"/>
    <w:rsid w:val="0068797C"/>
    <w:rsid w:val="0069235D"/>
    <w:rsid w:val="00693671"/>
    <w:rsid w:val="00693BE7"/>
    <w:rsid w:val="006949F6"/>
    <w:rsid w:val="00694CAC"/>
    <w:rsid w:val="006A0084"/>
    <w:rsid w:val="006A179D"/>
    <w:rsid w:val="006A1D38"/>
    <w:rsid w:val="006A21DB"/>
    <w:rsid w:val="006A2880"/>
    <w:rsid w:val="006B4C9D"/>
    <w:rsid w:val="006B4FA9"/>
    <w:rsid w:val="006B6DF7"/>
    <w:rsid w:val="006B7185"/>
    <w:rsid w:val="006B72EB"/>
    <w:rsid w:val="006B792D"/>
    <w:rsid w:val="006B7A4F"/>
    <w:rsid w:val="006C0132"/>
    <w:rsid w:val="006C0B85"/>
    <w:rsid w:val="006C1C70"/>
    <w:rsid w:val="006C1CA3"/>
    <w:rsid w:val="006C1CE8"/>
    <w:rsid w:val="006C3132"/>
    <w:rsid w:val="006C3689"/>
    <w:rsid w:val="006D11EB"/>
    <w:rsid w:val="006D12B8"/>
    <w:rsid w:val="006D151A"/>
    <w:rsid w:val="006D4295"/>
    <w:rsid w:val="006D4E7A"/>
    <w:rsid w:val="006D5E1A"/>
    <w:rsid w:val="006D6BBA"/>
    <w:rsid w:val="006D75A3"/>
    <w:rsid w:val="006D7A96"/>
    <w:rsid w:val="006E40D5"/>
    <w:rsid w:val="006F029C"/>
    <w:rsid w:val="006F0377"/>
    <w:rsid w:val="006F135E"/>
    <w:rsid w:val="006F27C2"/>
    <w:rsid w:val="006F386F"/>
    <w:rsid w:val="006F7130"/>
    <w:rsid w:val="006F71C8"/>
    <w:rsid w:val="006F7853"/>
    <w:rsid w:val="006F7BFB"/>
    <w:rsid w:val="007002BA"/>
    <w:rsid w:val="00701274"/>
    <w:rsid w:val="0070576D"/>
    <w:rsid w:val="00705C6A"/>
    <w:rsid w:val="00707743"/>
    <w:rsid w:val="007157B5"/>
    <w:rsid w:val="00716738"/>
    <w:rsid w:val="0072124C"/>
    <w:rsid w:val="007228CB"/>
    <w:rsid w:val="0072532E"/>
    <w:rsid w:val="007263DA"/>
    <w:rsid w:val="00731878"/>
    <w:rsid w:val="0073287A"/>
    <w:rsid w:val="00734E29"/>
    <w:rsid w:val="0073595B"/>
    <w:rsid w:val="00735D63"/>
    <w:rsid w:val="00736C72"/>
    <w:rsid w:val="00736E75"/>
    <w:rsid w:val="007417EC"/>
    <w:rsid w:val="00742144"/>
    <w:rsid w:val="00742836"/>
    <w:rsid w:val="00742BF7"/>
    <w:rsid w:val="0074413C"/>
    <w:rsid w:val="00746443"/>
    <w:rsid w:val="007465D4"/>
    <w:rsid w:val="00750AA8"/>
    <w:rsid w:val="00761253"/>
    <w:rsid w:val="00761F20"/>
    <w:rsid w:val="00762740"/>
    <w:rsid w:val="00762A92"/>
    <w:rsid w:val="00762F9F"/>
    <w:rsid w:val="0076341B"/>
    <w:rsid w:val="00763D14"/>
    <w:rsid w:val="00763D8A"/>
    <w:rsid w:val="00764992"/>
    <w:rsid w:val="007672C6"/>
    <w:rsid w:val="007712F5"/>
    <w:rsid w:val="0077506A"/>
    <w:rsid w:val="0077589F"/>
    <w:rsid w:val="007760DE"/>
    <w:rsid w:val="00777E2F"/>
    <w:rsid w:val="007819C2"/>
    <w:rsid w:val="00781E84"/>
    <w:rsid w:val="007834EF"/>
    <w:rsid w:val="00783687"/>
    <w:rsid w:val="00783B9B"/>
    <w:rsid w:val="0078461F"/>
    <w:rsid w:val="00785D1C"/>
    <w:rsid w:val="0079028B"/>
    <w:rsid w:val="00790ABA"/>
    <w:rsid w:val="007916C0"/>
    <w:rsid w:val="00792428"/>
    <w:rsid w:val="00792D63"/>
    <w:rsid w:val="00794C73"/>
    <w:rsid w:val="007954DC"/>
    <w:rsid w:val="00796F65"/>
    <w:rsid w:val="00797117"/>
    <w:rsid w:val="00797AC9"/>
    <w:rsid w:val="007A03E5"/>
    <w:rsid w:val="007A397C"/>
    <w:rsid w:val="007A7429"/>
    <w:rsid w:val="007B15AE"/>
    <w:rsid w:val="007B1FD7"/>
    <w:rsid w:val="007B399B"/>
    <w:rsid w:val="007B47EA"/>
    <w:rsid w:val="007B5025"/>
    <w:rsid w:val="007B5514"/>
    <w:rsid w:val="007B7849"/>
    <w:rsid w:val="007C105E"/>
    <w:rsid w:val="007C2419"/>
    <w:rsid w:val="007C352F"/>
    <w:rsid w:val="007C40B5"/>
    <w:rsid w:val="007C58C6"/>
    <w:rsid w:val="007C7AAF"/>
    <w:rsid w:val="007D061F"/>
    <w:rsid w:val="007D091C"/>
    <w:rsid w:val="007D3251"/>
    <w:rsid w:val="007D3839"/>
    <w:rsid w:val="007D4E05"/>
    <w:rsid w:val="007D7009"/>
    <w:rsid w:val="007D75C8"/>
    <w:rsid w:val="007D75E0"/>
    <w:rsid w:val="007E1B90"/>
    <w:rsid w:val="007E2C14"/>
    <w:rsid w:val="007E42EF"/>
    <w:rsid w:val="007E4B6B"/>
    <w:rsid w:val="007E58C8"/>
    <w:rsid w:val="007E6031"/>
    <w:rsid w:val="007E6130"/>
    <w:rsid w:val="007F0A12"/>
    <w:rsid w:val="007F2DF1"/>
    <w:rsid w:val="007F3412"/>
    <w:rsid w:val="007F3DE2"/>
    <w:rsid w:val="007F5064"/>
    <w:rsid w:val="007F5E45"/>
    <w:rsid w:val="008001DE"/>
    <w:rsid w:val="00800615"/>
    <w:rsid w:val="008007B6"/>
    <w:rsid w:val="00800E51"/>
    <w:rsid w:val="008032FD"/>
    <w:rsid w:val="00805EFF"/>
    <w:rsid w:val="00810BE0"/>
    <w:rsid w:val="00813E15"/>
    <w:rsid w:val="00815246"/>
    <w:rsid w:val="00817A5E"/>
    <w:rsid w:val="008223E3"/>
    <w:rsid w:val="0082302D"/>
    <w:rsid w:val="00825AAF"/>
    <w:rsid w:val="00826297"/>
    <w:rsid w:val="00827082"/>
    <w:rsid w:val="008315DC"/>
    <w:rsid w:val="008334AB"/>
    <w:rsid w:val="00840078"/>
    <w:rsid w:val="00840C3A"/>
    <w:rsid w:val="008415D3"/>
    <w:rsid w:val="00842D4D"/>
    <w:rsid w:val="00845938"/>
    <w:rsid w:val="00846C58"/>
    <w:rsid w:val="0085100E"/>
    <w:rsid w:val="00851227"/>
    <w:rsid w:val="008519C7"/>
    <w:rsid w:val="00852052"/>
    <w:rsid w:val="00853357"/>
    <w:rsid w:val="0085374E"/>
    <w:rsid w:val="0085473C"/>
    <w:rsid w:val="00854C5D"/>
    <w:rsid w:val="00854DEC"/>
    <w:rsid w:val="00855390"/>
    <w:rsid w:val="00861BD9"/>
    <w:rsid w:val="00862A8C"/>
    <w:rsid w:val="0086566E"/>
    <w:rsid w:val="00865CBE"/>
    <w:rsid w:val="00866AFE"/>
    <w:rsid w:val="00867736"/>
    <w:rsid w:val="00867AA6"/>
    <w:rsid w:val="008702B0"/>
    <w:rsid w:val="00870DF4"/>
    <w:rsid w:val="00873361"/>
    <w:rsid w:val="00874CE6"/>
    <w:rsid w:val="00876705"/>
    <w:rsid w:val="008772E4"/>
    <w:rsid w:val="0088070D"/>
    <w:rsid w:val="00886594"/>
    <w:rsid w:val="00886A20"/>
    <w:rsid w:val="00886E29"/>
    <w:rsid w:val="00887482"/>
    <w:rsid w:val="0089015B"/>
    <w:rsid w:val="00890BC9"/>
    <w:rsid w:val="0089270D"/>
    <w:rsid w:val="00892936"/>
    <w:rsid w:val="0089479F"/>
    <w:rsid w:val="0089633C"/>
    <w:rsid w:val="008973F8"/>
    <w:rsid w:val="00897C0F"/>
    <w:rsid w:val="008A177F"/>
    <w:rsid w:val="008A1C00"/>
    <w:rsid w:val="008A1E64"/>
    <w:rsid w:val="008A328F"/>
    <w:rsid w:val="008A4666"/>
    <w:rsid w:val="008A541F"/>
    <w:rsid w:val="008A7FBB"/>
    <w:rsid w:val="008B2399"/>
    <w:rsid w:val="008B4578"/>
    <w:rsid w:val="008B5210"/>
    <w:rsid w:val="008B65FF"/>
    <w:rsid w:val="008B7E3E"/>
    <w:rsid w:val="008C0847"/>
    <w:rsid w:val="008C1506"/>
    <w:rsid w:val="008C16C0"/>
    <w:rsid w:val="008C3A46"/>
    <w:rsid w:val="008C3AC7"/>
    <w:rsid w:val="008C52E4"/>
    <w:rsid w:val="008C7432"/>
    <w:rsid w:val="008D142E"/>
    <w:rsid w:val="008D2706"/>
    <w:rsid w:val="008D4F60"/>
    <w:rsid w:val="008D623C"/>
    <w:rsid w:val="008D66CF"/>
    <w:rsid w:val="008D7607"/>
    <w:rsid w:val="008D7B38"/>
    <w:rsid w:val="008E1592"/>
    <w:rsid w:val="008E19ED"/>
    <w:rsid w:val="008E4AAB"/>
    <w:rsid w:val="008E4BDE"/>
    <w:rsid w:val="008E5876"/>
    <w:rsid w:val="008E6164"/>
    <w:rsid w:val="008F00CC"/>
    <w:rsid w:val="008F079A"/>
    <w:rsid w:val="008F1CC4"/>
    <w:rsid w:val="008F5FE9"/>
    <w:rsid w:val="008F678A"/>
    <w:rsid w:val="009001B1"/>
    <w:rsid w:val="00901A48"/>
    <w:rsid w:val="00902866"/>
    <w:rsid w:val="00903F73"/>
    <w:rsid w:val="009053AD"/>
    <w:rsid w:val="00905DC1"/>
    <w:rsid w:val="00907BF8"/>
    <w:rsid w:val="0091055E"/>
    <w:rsid w:val="00911D26"/>
    <w:rsid w:val="00912480"/>
    <w:rsid w:val="009140A0"/>
    <w:rsid w:val="009161FE"/>
    <w:rsid w:val="0092030D"/>
    <w:rsid w:val="00921936"/>
    <w:rsid w:val="00922435"/>
    <w:rsid w:val="00923347"/>
    <w:rsid w:val="00925950"/>
    <w:rsid w:val="009266A4"/>
    <w:rsid w:val="0093123F"/>
    <w:rsid w:val="009324CF"/>
    <w:rsid w:val="0093257D"/>
    <w:rsid w:val="009358AC"/>
    <w:rsid w:val="00936795"/>
    <w:rsid w:val="00936ED9"/>
    <w:rsid w:val="00944021"/>
    <w:rsid w:val="00945C82"/>
    <w:rsid w:val="0094702B"/>
    <w:rsid w:val="00950E9A"/>
    <w:rsid w:val="0095318A"/>
    <w:rsid w:val="009539AF"/>
    <w:rsid w:val="00955EA1"/>
    <w:rsid w:val="00956066"/>
    <w:rsid w:val="009566AB"/>
    <w:rsid w:val="00957869"/>
    <w:rsid w:val="0096066B"/>
    <w:rsid w:val="00962941"/>
    <w:rsid w:val="009650A6"/>
    <w:rsid w:val="00965349"/>
    <w:rsid w:val="00965E90"/>
    <w:rsid w:val="00965EB5"/>
    <w:rsid w:val="0096694E"/>
    <w:rsid w:val="00967980"/>
    <w:rsid w:val="0097045D"/>
    <w:rsid w:val="00970D07"/>
    <w:rsid w:val="009717F0"/>
    <w:rsid w:val="009719AF"/>
    <w:rsid w:val="00972CF6"/>
    <w:rsid w:val="00974BAB"/>
    <w:rsid w:val="009751DC"/>
    <w:rsid w:val="00975B70"/>
    <w:rsid w:val="0098050F"/>
    <w:rsid w:val="00982171"/>
    <w:rsid w:val="00982634"/>
    <w:rsid w:val="00983085"/>
    <w:rsid w:val="00983860"/>
    <w:rsid w:val="00983A69"/>
    <w:rsid w:val="00984F0C"/>
    <w:rsid w:val="00985197"/>
    <w:rsid w:val="00987C90"/>
    <w:rsid w:val="00987DF8"/>
    <w:rsid w:val="009916E4"/>
    <w:rsid w:val="0099446C"/>
    <w:rsid w:val="00996151"/>
    <w:rsid w:val="00996C78"/>
    <w:rsid w:val="009A2112"/>
    <w:rsid w:val="009A38BA"/>
    <w:rsid w:val="009A47C2"/>
    <w:rsid w:val="009A4D16"/>
    <w:rsid w:val="009A66FE"/>
    <w:rsid w:val="009A6965"/>
    <w:rsid w:val="009A79FD"/>
    <w:rsid w:val="009B0D77"/>
    <w:rsid w:val="009B239F"/>
    <w:rsid w:val="009B23B6"/>
    <w:rsid w:val="009B4AB1"/>
    <w:rsid w:val="009B51CC"/>
    <w:rsid w:val="009B65E8"/>
    <w:rsid w:val="009B681A"/>
    <w:rsid w:val="009B7681"/>
    <w:rsid w:val="009C0850"/>
    <w:rsid w:val="009C5A6B"/>
    <w:rsid w:val="009C7E54"/>
    <w:rsid w:val="009C7F25"/>
    <w:rsid w:val="009D0BE3"/>
    <w:rsid w:val="009D57C7"/>
    <w:rsid w:val="009E09AD"/>
    <w:rsid w:val="009E4916"/>
    <w:rsid w:val="009E50BC"/>
    <w:rsid w:val="009E6B01"/>
    <w:rsid w:val="009F38C3"/>
    <w:rsid w:val="009F38E9"/>
    <w:rsid w:val="009F411C"/>
    <w:rsid w:val="009F4260"/>
    <w:rsid w:val="009F53C5"/>
    <w:rsid w:val="009F542F"/>
    <w:rsid w:val="00A00DBB"/>
    <w:rsid w:val="00A017EF"/>
    <w:rsid w:val="00A0310F"/>
    <w:rsid w:val="00A0315A"/>
    <w:rsid w:val="00A0446C"/>
    <w:rsid w:val="00A13A3E"/>
    <w:rsid w:val="00A14AC1"/>
    <w:rsid w:val="00A14D93"/>
    <w:rsid w:val="00A174E7"/>
    <w:rsid w:val="00A24842"/>
    <w:rsid w:val="00A24BD6"/>
    <w:rsid w:val="00A26618"/>
    <w:rsid w:val="00A27048"/>
    <w:rsid w:val="00A3027A"/>
    <w:rsid w:val="00A310E0"/>
    <w:rsid w:val="00A32512"/>
    <w:rsid w:val="00A35B68"/>
    <w:rsid w:val="00A40C51"/>
    <w:rsid w:val="00A410D9"/>
    <w:rsid w:val="00A44F82"/>
    <w:rsid w:val="00A45538"/>
    <w:rsid w:val="00A45FE4"/>
    <w:rsid w:val="00A474DC"/>
    <w:rsid w:val="00A476AA"/>
    <w:rsid w:val="00A51A51"/>
    <w:rsid w:val="00A53817"/>
    <w:rsid w:val="00A54E12"/>
    <w:rsid w:val="00A56FCE"/>
    <w:rsid w:val="00A5751F"/>
    <w:rsid w:val="00A61C14"/>
    <w:rsid w:val="00A631B8"/>
    <w:rsid w:val="00A65C51"/>
    <w:rsid w:val="00A66DC0"/>
    <w:rsid w:val="00A70BC7"/>
    <w:rsid w:val="00A70F58"/>
    <w:rsid w:val="00A71193"/>
    <w:rsid w:val="00A724DB"/>
    <w:rsid w:val="00A727A3"/>
    <w:rsid w:val="00A730CD"/>
    <w:rsid w:val="00A73A12"/>
    <w:rsid w:val="00A75C5E"/>
    <w:rsid w:val="00A75FEE"/>
    <w:rsid w:val="00A803F5"/>
    <w:rsid w:val="00A80F86"/>
    <w:rsid w:val="00A85C03"/>
    <w:rsid w:val="00A919A9"/>
    <w:rsid w:val="00A932FF"/>
    <w:rsid w:val="00A93E5D"/>
    <w:rsid w:val="00A941F9"/>
    <w:rsid w:val="00AA0E81"/>
    <w:rsid w:val="00AA1D66"/>
    <w:rsid w:val="00AA2234"/>
    <w:rsid w:val="00AA26F8"/>
    <w:rsid w:val="00AA48B1"/>
    <w:rsid w:val="00AA7440"/>
    <w:rsid w:val="00AA79C8"/>
    <w:rsid w:val="00AB0684"/>
    <w:rsid w:val="00AB0E75"/>
    <w:rsid w:val="00AB0EA9"/>
    <w:rsid w:val="00AB106C"/>
    <w:rsid w:val="00AB1750"/>
    <w:rsid w:val="00AB5AB3"/>
    <w:rsid w:val="00AB63E1"/>
    <w:rsid w:val="00AC027C"/>
    <w:rsid w:val="00AC0573"/>
    <w:rsid w:val="00AC0CFF"/>
    <w:rsid w:val="00AC3C11"/>
    <w:rsid w:val="00AC3D4C"/>
    <w:rsid w:val="00AC48CB"/>
    <w:rsid w:val="00AC535F"/>
    <w:rsid w:val="00AC5D93"/>
    <w:rsid w:val="00AC6AE7"/>
    <w:rsid w:val="00AD373C"/>
    <w:rsid w:val="00AD3A91"/>
    <w:rsid w:val="00AD3EF7"/>
    <w:rsid w:val="00AD4AD9"/>
    <w:rsid w:val="00AD64B1"/>
    <w:rsid w:val="00AD723D"/>
    <w:rsid w:val="00AE387D"/>
    <w:rsid w:val="00AF5079"/>
    <w:rsid w:val="00B00F08"/>
    <w:rsid w:val="00B025E5"/>
    <w:rsid w:val="00B05BB6"/>
    <w:rsid w:val="00B06092"/>
    <w:rsid w:val="00B07474"/>
    <w:rsid w:val="00B12303"/>
    <w:rsid w:val="00B16E2D"/>
    <w:rsid w:val="00B216CA"/>
    <w:rsid w:val="00B21B38"/>
    <w:rsid w:val="00B22CCC"/>
    <w:rsid w:val="00B23D41"/>
    <w:rsid w:val="00B241D8"/>
    <w:rsid w:val="00B241FC"/>
    <w:rsid w:val="00B253A0"/>
    <w:rsid w:val="00B25C0E"/>
    <w:rsid w:val="00B25DE6"/>
    <w:rsid w:val="00B267DE"/>
    <w:rsid w:val="00B26F22"/>
    <w:rsid w:val="00B3143C"/>
    <w:rsid w:val="00B31499"/>
    <w:rsid w:val="00B314B6"/>
    <w:rsid w:val="00B31572"/>
    <w:rsid w:val="00B3671D"/>
    <w:rsid w:val="00B42CFE"/>
    <w:rsid w:val="00B43DE9"/>
    <w:rsid w:val="00B45472"/>
    <w:rsid w:val="00B46210"/>
    <w:rsid w:val="00B46A16"/>
    <w:rsid w:val="00B46C95"/>
    <w:rsid w:val="00B470B8"/>
    <w:rsid w:val="00B51985"/>
    <w:rsid w:val="00B53769"/>
    <w:rsid w:val="00B57239"/>
    <w:rsid w:val="00B61092"/>
    <w:rsid w:val="00B6154B"/>
    <w:rsid w:val="00B63F37"/>
    <w:rsid w:val="00B65FE2"/>
    <w:rsid w:val="00B73932"/>
    <w:rsid w:val="00B73A3E"/>
    <w:rsid w:val="00B74181"/>
    <w:rsid w:val="00B742F6"/>
    <w:rsid w:val="00B77663"/>
    <w:rsid w:val="00B80116"/>
    <w:rsid w:val="00B807D8"/>
    <w:rsid w:val="00B80EBE"/>
    <w:rsid w:val="00B80F77"/>
    <w:rsid w:val="00B83C7F"/>
    <w:rsid w:val="00B8596A"/>
    <w:rsid w:val="00B915FE"/>
    <w:rsid w:val="00B925EF"/>
    <w:rsid w:val="00B930F3"/>
    <w:rsid w:val="00B93B68"/>
    <w:rsid w:val="00B95638"/>
    <w:rsid w:val="00BA0C00"/>
    <w:rsid w:val="00BA3A46"/>
    <w:rsid w:val="00BA4F4C"/>
    <w:rsid w:val="00BA57B2"/>
    <w:rsid w:val="00BB3263"/>
    <w:rsid w:val="00BB5DD8"/>
    <w:rsid w:val="00BB645E"/>
    <w:rsid w:val="00BB695C"/>
    <w:rsid w:val="00BB6F84"/>
    <w:rsid w:val="00BC2568"/>
    <w:rsid w:val="00BC4D6D"/>
    <w:rsid w:val="00BC72F4"/>
    <w:rsid w:val="00BD2156"/>
    <w:rsid w:val="00BD3A97"/>
    <w:rsid w:val="00BD3F0F"/>
    <w:rsid w:val="00BD4748"/>
    <w:rsid w:val="00BD76E0"/>
    <w:rsid w:val="00BE353D"/>
    <w:rsid w:val="00BE35A8"/>
    <w:rsid w:val="00BE4098"/>
    <w:rsid w:val="00BE4CFE"/>
    <w:rsid w:val="00BE5709"/>
    <w:rsid w:val="00BE5CD2"/>
    <w:rsid w:val="00BE6B8C"/>
    <w:rsid w:val="00BE7305"/>
    <w:rsid w:val="00BF020C"/>
    <w:rsid w:val="00BF0D2D"/>
    <w:rsid w:val="00BF1616"/>
    <w:rsid w:val="00BF2BB8"/>
    <w:rsid w:val="00BF3457"/>
    <w:rsid w:val="00BF45A2"/>
    <w:rsid w:val="00BF4F6E"/>
    <w:rsid w:val="00BF646E"/>
    <w:rsid w:val="00BF669A"/>
    <w:rsid w:val="00BF6AC7"/>
    <w:rsid w:val="00C01189"/>
    <w:rsid w:val="00C026A9"/>
    <w:rsid w:val="00C03B08"/>
    <w:rsid w:val="00C051C7"/>
    <w:rsid w:val="00C06C9B"/>
    <w:rsid w:val="00C124E4"/>
    <w:rsid w:val="00C16D18"/>
    <w:rsid w:val="00C178FD"/>
    <w:rsid w:val="00C17A8F"/>
    <w:rsid w:val="00C24307"/>
    <w:rsid w:val="00C24393"/>
    <w:rsid w:val="00C30E4F"/>
    <w:rsid w:val="00C32940"/>
    <w:rsid w:val="00C34957"/>
    <w:rsid w:val="00C34A49"/>
    <w:rsid w:val="00C407EA"/>
    <w:rsid w:val="00C40B4A"/>
    <w:rsid w:val="00C41CC2"/>
    <w:rsid w:val="00C424BE"/>
    <w:rsid w:val="00C45266"/>
    <w:rsid w:val="00C52ABA"/>
    <w:rsid w:val="00C52D94"/>
    <w:rsid w:val="00C52F3D"/>
    <w:rsid w:val="00C57222"/>
    <w:rsid w:val="00C625C8"/>
    <w:rsid w:val="00C62E8E"/>
    <w:rsid w:val="00C63C15"/>
    <w:rsid w:val="00C65BA8"/>
    <w:rsid w:val="00C6607D"/>
    <w:rsid w:val="00C67659"/>
    <w:rsid w:val="00C70382"/>
    <w:rsid w:val="00C7463B"/>
    <w:rsid w:val="00C74C11"/>
    <w:rsid w:val="00C74C64"/>
    <w:rsid w:val="00C76163"/>
    <w:rsid w:val="00C764FC"/>
    <w:rsid w:val="00C81F86"/>
    <w:rsid w:val="00C83F41"/>
    <w:rsid w:val="00C856F9"/>
    <w:rsid w:val="00C8576F"/>
    <w:rsid w:val="00C857B6"/>
    <w:rsid w:val="00C902D0"/>
    <w:rsid w:val="00C9057C"/>
    <w:rsid w:val="00C92C5B"/>
    <w:rsid w:val="00C9407B"/>
    <w:rsid w:val="00CA2416"/>
    <w:rsid w:val="00CA41A4"/>
    <w:rsid w:val="00CA44A0"/>
    <w:rsid w:val="00CA4FB0"/>
    <w:rsid w:val="00CA7A7B"/>
    <w:rsid w:val="00CB6D39"/>
    <w:rsid w:val="00CC1C00"/>
    <w:rsid w:val="00CC3641"/>
    <w:rsid w:val="00CC6D37"/>
    <w:rsid w:val="00CD1BCA"/>
    <w:rsid w:val="00CD2C3B"/>
    <w:rsid w:val="00CD5C45"/>
    <w:rsid w:val="00CD5E44"/>
    <w:rsid w:val="00CD69BB"/>
    <w:rsid w:val="00CE5B4D"/>
    <w:rsid w:val="00CF24F0"/>
    <w:rsid w:val="00CF2849"/>
    <w:rsid w:val="00CF49E9"/>
    <w:rsid w:val="00CF700D"/>
    <w:rsid w:val="00D00035"/>
    <w:rsid w:val="00D01106"/>
    <w:rsid w:val="00D01D7A"/>
    <w:rsid w:val="00D032DB"/>
    <w:rsid w:val="00D04833"/>
    <w:rsid w:val="00D0583E"/>
    <w:rsid w:val="00D06301"/>
    <w:rsid w:val="00D06DC4"/>
    <w:rsid w:val="00D07C9B"/>
    <w:rsid w:val="00D10351"/>
    <w:rsid w:val="00D13132"/>
    <w:rsid w:val="00D14DD4"/>
    <w:rsid w:val="00D14F16"/>
    <w:rsid w:val="00D177CA"/>
    <w:rsid w:val="00D20840"/>
    <w:rsid w:val="00D22578"/>
    <w:rsid w:val="00D23766"/>
    <w:rsid w:val="00D25E6A"/>
    <w:rsid w:val="00D25EA5"/>
    <w:rsid w:val="00D274D0"/>
    <w:rsid w:val="00D300B2"/>
    <w:rsid w:val="00D30133"/>
    <w:rsid w:val="00D30CFB"/>
    <w:rsid w:val="00D31173"/>
    <w:rsid w:val="00D32315"/>
    <w:rsid w:val="00D35430"/>
    <w:rsid w:val="00D35A32"/>
    <w:rsid w:val="00D35E4D"/>
    <w:rsid w:val="00D364F7"/>
    <w:rsid w:val="00D4193E"/>
    <w:rsid w:val="00D43B54"/>
    <w:rsid w:val="00D44383"/>
    <w:rsid w:val="00D46654"/>
    <w:rsid w:val="00D4738A"/>
    <w:rsid w:val="00D47C6F"/>
    <w:rsid w:val="00D501EA"/>
    <w:rsid w:val="00D506D6"/>
    <w:rsid w:val="00D5307D"/>
    <w:rsid w:val="00D55CA8"/>
    <w:rsid w:val="00D56AA9"/>
    <w:rsid w:val="00D60E0B"/>
    <w:rsid w:val="00D62019"/>
    <w:rsid w:val="00D623F9"/>
    <w:rsid w:val="00D63676"/>
    <w:rsid w:val="00D66463"/>
    <w:rsid w:val="00D66A5E"/>
    <w:rsid w:val="00D66B61"/>
    <w:rsid w:val="00D670C9"/>
    <w:rsid w:val="00D67608"/>
    <w:rsid w:val="00D738F8"/>
    <w:rsid w:val="00D73AE7"/>
    <w:rsid w:val="00D74B8D"/>
    <w:rsid w:val="00D76527"/>
    <w:rsid w:val="00D8399E"/>
    <w:rsid w:val="00D84938"/>
    <w:rsid w:val="00D85303"/>
    <w:rsid w:val="00D869CF"/>
    <w:rsid w:val="00D87972"/>
    <w:rsid w:val="00D9214C"/>
    <w:rsid w:val="00DA041A"/>
    <w:rsid w:val="00DA0463"/>
    <w:rsid w:val="00DA1F30"/>
    <w:rsid w:val="00DA22F9"/>
    <w:rsid w:val="00DA260D"/>
    <w:rsid w:val="00DA39EE"/>
    <w:rsid w:val="00DA76AE"/>
    <w:rsid w:val="00DB42A4"/>
    <w:rsid w:val="00DB5A37"/>
    <w:rsid w:val="00DB5A55"/>
    <w:rsid w:val="00DB655E"/>
    <w:rsid w:val="00DC01CD"/>
    <w:rsid w:val="00DC273E"/>
    <w:rsid w:val="00DC2F79"/>
    <w:rsid w:val="00DC39F1"/>
    <w:rsid w:val="00DC5C6F"/>
    <w:rsid w:val="00DD0633"/>
    <w:rsid w:val="00DD2FA1"/>
    <w:rsid w:val="00DD3BAB"/>
    <w:rsid w:val="00DD436A"/>
    <w:rsid w:val="00DD47D2"/>
    <w:rsid w:val="00DD6CF6"/>
    <w:rsid w:val="00DD6D98"/>
    <w:rsid w:val="00DD7927"/>
    <w:rsid w:val="00DE1952"/>
    <w:rsid w:val="00DE196C"/>
    <w:rsid w:val="00DE26EA"/>
    <w:rsid w:val="00DE31CA"/>
    <w:rsid w:val="00DE3310"/>
    <w:rsid w:val="00DE3BE6"/>
    <w:rsid w:val="00DE4ACD"/>
    <w:rsid w:val="00DE52FA"/>
    <w:rsid w:val="00DF1C95"/>
    <w:rsid w:val="00DF5923"/>
    <w:rsid w:val="00DF5B5A"/>
    <w:rsid w:val="00E000CB"/>
    <w:rsid w:val="00E011D9"/>
    <w:rsid w:val="00E01B76"/>
    <w:rsid w:val="00E02259"/>
    <w:rsid w:val="00E03A3F"/>
    <w:rsid w:val="00E06220"/>
    <w:rsid w:val="00E06A1C"/>
    <w:rsid w:val="00E10676"/>
    <w:rsid w:val="00E1081B"/>
    <w:rsid w:val="00E1365B"/>
    <w:rsid w:val="00E1479C"/>
    <w:rsid w:val="00E15A60"/>
    <w:rsid w:val="00E15E3C"/>
    <w:rsid w:val="00E1609E"/>
    <w:rsid w:val="00E17A9B"/>
    <w:rsid w:val="00E20885"/>
    <w:rsid w:val="00E227B8"/>
    <w:rsid w:val="00E26B47"/>
    <w:rsid w:val="00E30815"/>
    <w:rsid w:val="00E30961"/>
    <w:rsid w:val="00E31236"/>
    <w:rsid w:val="00E31267"/>
    <w:rsid w:val="00E32E34"/>
    <w:rsid w:val="00E334A0"/>
    <w:rsid w:val="00E335D9"/>
    <w:rsid w:val="00E3376E"/>
    <w:rsid w:val="00E3469B"/>
    <w:rsid w:val="00E35966"/>
    <w:rsid w:val="00E37CE5"/>
    <w:rsid w:val="00E40507"/>
    <w:rsid w:val="00E43C95"/>
    <w:rsid w:val="00E44D14"/>
    <w:rsid w:val="00E52C0D"/>
    <w:rsid w:val="00E53308"/>
    <w:rsid w:val="00E53952"/>
    <w:rsid w:val="00E53E75"/>
    <w:rsid w:val="00E5495E"/>
    <w:rsid w:val="00E570AE"/>
    <w:rsid w:val="00E57FA9"/>
    <w:rsid w:val="00E6071C"/>
    <w:rsid w:val="00E6179F"/>
    <w:rsid w:val="00E620FC"/>
    <w:rsid w:val="00E62ADB"/>
    <w:rsid w:val="00E649A0"/>
    <w:rsid w:val="00E65A17"/>
    <w:rsid w:val="00E66AA3"/>
    <w:rsid w:val="00E67271"/>
    <w:rsid w:val="00E674C7"/>
    <w:rsid w:val="00E677E4"/>
    <w:rsid w:val="00E678E6"/>
    <w:rsid w:val="00E70F30"/>
    <w:rsid w:val="00E71D91"/>
    <w:rsid w:val="00E72743"/>
    <w:rsid w:val="00E7373E"/>
    <w:rsid w:val="00E73B52"/>
    <w:rsid w:val="00E74481"/>
    <w:rsid w:val="00E75C25"/>
    <w:rsid w:val="00E76E46"/>
    <w:rsid w:val="00E775AD"/>
    <w:rsid w:val="00E81BDF"/>
    <w:rsid w:val="00E81F66"/>
    <w:rsid w:val="00E82A11"/>
    <w:rsid w:val="00E82BF8"/>
    <w:rsid w:val="00E82F2A"/>
    <w:rsid w:val="00E83137"/>
    <w:rsid w:val="00E86D6B"/>
    <w:rsid w:val="00E87183"/>
    <w:rsid w:val="00E90DED"/>
    <w:rsid w:val="00E923E1"/>
    <w:rsid w:val="00E945EF"/>
    <w:rsid w:val="00E9500B"/>
    <w:rsid w:val="00EA13F6"/>
    <w:rsid w:val="00EA19FE"/>
    <w:rsid w:val="00EA1E33"/>
    <w:rsid w:val="00EA21A2"/>
    <w:rsid w:val="00EA2C37"/>
    <w:rsid w:val="00EA3357"/>
    <w:rsid w:val="00EA51C1"/>
    <w:rsid w:val="00EA5E2D"/>
    <w:rsid w:val="00EA6FBF"/>
    <w:rsid w:val="00EB065B"/>
    <w:rsid w:val="00EB0D4D"/>
    <w:rsid w:val="00EB0DA5"/>
    <w:rsid w:val="00EB21BE"/>
    <w:rsid w:val="00EB2695"/>
    <w:rsid w:val="00EC1BB8"/>
    <w:rsid w:val="00EC387F"/>
    <w:rsid w:val="00EC38E9"/>
    <w:rsid w:val="00EC3B53"/>
    <w:rsid w:val="00EC40DA"/>
    <w:rsid w:val="00EC77D0"/>
    <w:rsid w:val="00ED03A2"/>
    <w:rsid w:val="00ED0F7D"/>
    <w:rsid w:val="00ED1FD9"/>
    <w:rsid w:val="00ED35C8"/>
    <w:rsid w:val="00ED4013"/>
    <w:rsid w:val="00ED415A"/>
    <w:rsid w:val="00ED4644"/>
    <w:rsid w:val="00ED49BE"/>
    <w:rsid w:val="00ED7D64"/>
    <w:rsid w:val="00EE23C5"/>
    <w:rsid w:val="00EE23E7"/>
    <w:rsid w:val="00EE6602"/>
    <w:rsid w:val="00EE6996"/>
    <w:rsid w:val="00EE6FD9"/>
    <w:rsid w:val="00EF2F69"/>
    <w:rsid w:val="00EF37E9"/>
    <w:rsid w:val="00EF3AD9"/>
    <w:rsid w:val="00EF4AEA"/>
    <w:rsid w:val="00EF5F3B"/>
    <w:rsid w:val="00EF6674"/>
    <w:rsid w:val="00F00BA7"/>
    <w:rsid w:val="00F01959"/>
    <w:rsid w:val="00F0227D"/>
    <w:rsid w:val="00F0485F"/>
    <w:rsid w:val="00F10CA0"/>
    <w:rsid w:val="00F10F31"/>
    <w:rsid w:val="00F1234F"/>
    <w:rsid w:val="00F12D1F"/>
    <w:rsid w:val="00F12FE6"/>
    <w:rsid w:val="00F13660"/>
    <w:rsid w:val="00F1699A"/>
    <w:rsid w:val="00F21FCA"/>
    <w:rsid w:val="00F22298"/>
    <w:rsid w:val="00F314E1"/>
    <w:rsid w:val="00F341C9"/>
    <w:rsid w:val="00F347BE"/>
    <w:rsid w:val="00F37C25"/>
    <w:rsid w:val="00F42DFC"/>
    <w:rsid w:val="00F46615"/>
    <w:rsid w:val="00F50187"/>
    <w:rsid w:val="00F54F8E"/>
    <w:rsid w:val="00F574E2"/>
    <w:rsid w:val="00F65810"/>
    <w:rsid w:val="00F7274D"/>
    <w:rsid w:val="00F732F3"/>
    <w:rsid w:val="00F77D00"/>
    <w:rsid w:val="00F810A5"/>
    <w:rsid w:val="00F8153E"/>
    <w:rsid w:val="00F81B69"/>
    <w:rsid w:val="00F82E63"/>
    <w:rsid w:val="00F92035"/>
    <w:rsid w:val="00F923A6"/>
    <w:rsid w:val="00F92DCF"/>
    <w:rsid w:val="00F9307E"/>
    <w:rsid w:val="00F9308C"/>
    <w:rsid w:val="00F94203"/>
    <w:rsid w:val="00F94F85"/>
    <w:rsid w:val="00F95C8C"/>
    <w:rsid w:val="00FA009F"/>
    <w:rsid w:val="00FA26CE"/>
    <w:rsid w:val="00FA2E0C"/>
    <w:rsid w:val="00FA42E8"/>
    <w:rsid w:val="00FA6C96"/>
    <w:rsid w:val="00FB0F2F"/>
    <w:rsid w:val="00FB14CB"/>
    <w:rsid w:val="00FB176F"/>
    <w:rsid w:val="00FB2AE6"/>
    <w:rsid w:val="00FB2F48"/>
    <w:rsid w:val="00FB5A3E"/>
    <w:rsid w:val="00FB5F34"/>
    <w:rsid w:val="00FB77AE"/>
    <w:rsid w:val="00FC08C9"/>
    <w:rsid w:val="00FC0DF7"/>
    <w:rsid w:val="00FC2A84"/>
    <w:rsid w:val="00FC40D3"/>
    <w:rsid w:val="00FC411C"/>
    <w:rsid w:val="00FC4544"/>
    <w:rsid w:val="00FC66A1"/>
    <w:rsid w:val="00FC72D8"/>
    <w:rsid w:val="00FC78AD"/>
    <w:rsid w:val="00FD0977"/>
    <w:rsid w:val="00FD31A9"/>
    <w:rsid w:val="00FD6541"/>
    <w:rsid w:val="00FD7834"/>
    <w:rsid w:val="00FE0D17"/>
    <w:rsid w:val="00FE0F9A"/>
    <w:rsid w:val="00FE47A0"/>
    <w:rsid w:val="00FE4835"/>
    <w:rsid w:val="00FE7A68"/>
    <w:rsid w:val="00FF0BEF"/>
    <w:rsid w:val="00FF3AA5"/>
    <w:rsid w:val="00FF5D47"/>
    <w:rsid w:val="00FF60DD"/>
    <w:rsid w:val="00FF644A"/>
    <w:rsid w:val="00FF69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5844"/>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39" w:unhideWhenUsed="0" w:qFormat="1"/>
    <w:lsdException w:name="toc 2" w:locked="1" w:semiHidden="0" w:uiPriority="39" w:unhideWhenUsed="0" w:qFormat="1"/>
    <w:lsdException w:name="toc 3" w:locked="1" w:semiHidden="0" w:uiPriority="39" w:unhideWhenUsed="0" w:qFormat="1"/>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22" w:unhideWhenUsed="0" w:qFormat="1"/>
    <w:lsdException w:name="Emphasis" w:locked="1" w:semiHidden="0" w:uiPriority="20" w:unhideWhenUsed="0" w:qFormat="1"/>
    <w:lsdException w:name="Table Grid" w:locked="1"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1DA8"/>
    <w:pPr>
      <w:spacing w:after="200" w:line="276" w:lineRule="auto"/>
    </w:pPr>
    <w:rPr>
      <w:sz w:val="22"/>
      <w:szCs w:val="22"/>
    </w:rPr>
  </w:style>
  <w:style w:type="paragraph" w:styleId="Heading1">
    <w:name w:val="heading 1"/>
    <w:basedOn w:val="Normal"/>
    <w:link w:val="Heading1Char"/>
    <w:uiPriority w:val="99"/>
    <w:qFormat/>
    <w:rsid w:val="00C70382"/>
    <w:pPr>
      <w:spacing w:after="0" w:line="240" w:lineRule="auto"/>
      <w:outlineLvl w:val="0"/>
    </w:pPr>
    <w:rPr>
      <w:rFonts w:ascii="Times New Roman" w:eastAsia="Times New Roman" w:hAnsi="Times New Roman"/>
      <w:color w:val="4C4C4C"/>
      <w:kern w:val="36"/>
      <w:sz w:val="30"/>
      <w:szCs w:val="30"/>
    </w:rPr>
  </w:style>
  <w:style w:type="paragraph" w:styleId="Heading3">
    <w:name w:val="heading 3"/>
    <w:basedOn w:val="Normal"/>
    <w:link w:val="Heading3Char"/>
    <w:uiPriority w:val="99"/>
    <w:qFormat/>
    <w:rsid w:val="00C70382"/>
    <w:pPr>
      <w:spacing w:after="0" w:line="480" w:lineRule="atLeast"/>
      <w:outlineLvl w:val="2"/>
    </w:pPr>
    <w:rPr>
      <w:rFonts w:ascii="Times New Roman" w:eastAsia="Times New Roman" w:hAnsi="Times New Roman"/>
      <w:color w:val="4C4C4C"/>
      <w:sz w:val="24"/>
      <w:szCs w:val="24"/>
    </w:rPr>
  </w:style>
  <w:style w:type="paragraph" w:styleId="Heading4">
    <w:name w:val="heading 4"/>
    <w:basedOn w:val="Normal"/>
    <w:next w:val="Normal"/>
    <w:link w:val="Heading4Char"/>
    <w:semiHidden/>
    <w:unhideWhenUsed/>
    <w:qFormat/>
    <w:locked/>
    <w:rsid w:val="00EB0DA5"/>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C70382"/>
    <w:rPr>
      <w:rFonts w:ascii="Times New Roman" w:hAnsi="Times New Roman" w:cs="Times New Roman"/>
      <w:color w:val="4C4C4C"/>
      <w:kern w:val="36"/>
      <w:sz w:val="30"/>
      <w:szCs w:val="30"/>
    </w:rPr>
  </w:style>
  <w:style w:type="character" w:customStyle="1" w:styleId="Heading3Char">
    <w:name w:val="Heading 3 Char"/>
    <w:basedOn w:val="DefaultParagraphFont"/>
    <w:link w:val="Heading3"/>
    <w:uiPriority w:val="99"/>
    <w:locked/>
    <w:rsid w:val="00C70382"/>
    <w:rPr>
      <w:rFonts w:ascii="Times New Roman" w:hAnsi="Times New Roman" w:cs="Times New Roman"/>
      <w:color w:val="4C4C4C"/>
      <w:sz w:val="24"/>
      <w:szCs w:val="24"/>
    </w:rPr>
  </w:style>
  <w:style w:type="paragraph" w:styleId="ListParagraph">
    <w:name w:val="List Paragraph"/>
    <w:basedOn w:val="Normal"/>
    <w:uiPriority w:val="34"/>
    <w:qFormat/>
    <w:rsid w:val="000C4B58"/>
    <w:pPr>
      <w:ind w:left="720"/>
      <w:contextualSpacing/>
    </w:pPr>
  </w:style>
  <w:style w:type="paragraph" w:styleId="Header">
    <w:name w:val="header"/>
    <w:basedOn w:val="Normal"/>
    <w:link w:val="HeaderChar"/>
    <w:uiPriority w:val="99"/>
    <w:rsid w:val="00FE0F9A"/>
    <w:pPr>
      <w:tabs>
        <w:tab w:val="center" w:pos="4680"/>
        <w:tab w:val="right" w:pos="9360"/>
      </w:tabs>
      <w:spacing w:after="0" w:line="240" w:lineRule="auto"/>
    </w:pPr>
  </w:style>
  <w:style w:type="character" w:customStyle="1" w:styleId="HeaderChar">
    <w:name w:val="Header Char"/>
    <w:basedOn w:val="DefaultParagraphFont"/>
    <w:link w:val="Header"/>
    <w:uiPriority w:val="99"/>
    <w:locked/>
    <w:rsid w:val="00FE0F9A"/>
    <w:rPr>
      <w:rFonts w:cs="Times New Roman"/>
    </w:rPr>
  </w:style>
  <w:style w:type="paragraph" w:styleId="Footer">
    <w:name w:val="footer"/>
    <w:basedOn w:val="Normal"/>
    <w:link w:val="FooterChar"/>
    <w:uiPriority w:val="99"/>
    <w:rsid w:val="00FE0F9A"/>
    <w:pPr>
      <w:tabs>
        <w:tab w:val="center" w:pos="4680"/>
        <w:tab w:val="right" w:pos="9360"/>
      </w:tabs>
      <w:spacing w:after="0" w:line="240" w:lineRule="auto"/>
    </w:pPr>
  </w:style>
  <w:style w:type="character" w:customStyle="1" w:styleId="FooterChar">
    <w:name w:val="Footer Char"/>
    <w:basedOn w:val="DefaultParagraphFont"/>
    <w:link w:val="Footer"/>
    <w:uiPriority w:val="99"/>
    <w:locked/>
    <w:rsid w:val="00FE0F9A"/>
    <w:rPr>
      <w:rFonts w:cs="Times New Roman"/>
    </w:rPr>
  </w:style>
  <w:style w:type="paragraph" w:styleId="BalloonText">
    <w:name w:val="Balloon Text"/>
    <w:basedOn w:val="Normal"/>
    <w:link w:val="BalloonTextChar"/>
    <w:uiPriority w:val="99"/>
    <w:semiHidden/>
    <w:rsid w:val="006C368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6C3689"/>
    <w:rPr>
      <w:rFonts w:ascii="Tahoma" w:hAnsi="Tahoma" w:cs="Tahoma"/>
      <w:sz w:val="16"/>
      <w:szCs w:val="16"/>
    </w:rPr>
  </w:style>
  <w:style w:type="paragraph" w:styleId="NoSpacing">
    <w:name w:val="No Spacing"/>
    <w:qFormat/>
    <w:rsid w:val="006C3689"/>
    <w:rPr>
      <w:sz w:val="22"/>
      <w:szCs w:val="22"/>
    </w:rPr>
  </w:style>
  <w:style w:type="character" w:styleId="Hyperlink">
    <w:name w:val="Hyperlink"/>
    <w:basedOn w:val="DefaultParagraphFont"/>
    <w:uiPriority w:val="99"/>
    <w:rsid w:val="00F9308C"/>
    <w:rPr>
      <w:rFonts w:cs="Times New Roman"/>
      <w:color w:val="0000FF"/>
      <w:u w:val="single"/>
    </w:rPr>
  </w:style>
  <w:style w:type="character" w:customStyle="1" w:styleId="ssens">
    <w:name w:val="ssens"/>
    <w:basedOn w:val="DefaultParagraphFont"/>
    <w:uiPriority w:val="99"/>
    <w:rsid w:val="00DC5C6F"/>
    <w:rPr>
      <w:rFonts w:cs="Times New Roman"/>
    </w:rPr>
  </w:style>
  <w:style w:type="character" w:styleId="Emphasis">
    <w:name w:val="Emphasis"/>
    <w:basedOn w:val="DefaultParagraphFont"/>
    <w:uiPriority w:val="20"/>
    <w:qFormat/>
    <w:rsid w:val="00E82F2A"/>
    <w:rPr>
      <w:rFonts w:cs="Times New Roman"/>
      <w:i/>
      <w:iCs/>
    </w:rPr>
  </w:style>
  <w:style w:type="paragraph" w:styleId="NormalWeb">
    <w:name w:val="Normal (Web)"/>
    <w:basedOn w:val="Normal"/>
    <w:uiPriority w:val="99"/>
    <w:semiHidden/>
    <w:rsid w:val="00E82F2A"/>
    <w:pPr>
      <w:spacing w:before="100" w:beforeAutospacing="1" w:after="360" w:line="240" w:lineRule="auto"/>
    </w:pPr>
    <w:rPr>
      <w:rFonts w:ascii="Times New Roman" w:eastAsia="Times New Roman" w:hAnsi="Times New Roman"/>
      <w:sz w:val="24"/>
      <w:szCs w:val="24"/>
    </w:rPr>
  </w:style>
  <w:style w:type="character" w:styleId="Strong">
    <w:name w:val="Strong"/>
    <w:basedOn w:val="DefaultParagraphFont"/>
    <w:uiPriority w:val="22"/>
    <w:qFormat/>
    <w:rsid w:val="00742144"/>
    <w:rPr>
      <w:rFonts w:cs="Times New Roman"/>
      <w:b/>
      <w:bCs/>
    </w:rPr>
  </w:style>
  <w:style w:type="paragraph" w:customStyle="1" w:styleId="Default">
    <w:name w:val="Default"/>
    <w:rsid w:val="004E5CD1"/>
    <w:pPr>
      <w:autoSpaceDE w:val="0"/>
      <w:autoSpaceDN w:val="0"/>
      <w:adjustRightInd w:val="0"/>
    </w:pPr>
    <w:rPr>
      <w:rFonts w:ascii="Times New Roman" w:hAnsi="Times New Roman"/>
      <w:color w:val="000000"/>
      <w:sz w:val="24"/>
      <w:szCs w:val="24"/>
    </w:rPr>
  </w:style>
  <w:style w:type="character" w:styleId="HTMLCite">
    <w:name w:val="HTML Cite"/>
    <w:basedOn w:val="DefaultParagraphFont"/>
    <w:uiPriority w:val="99"/>
    <w:semiHidden/>
    <w:rsid w:val="00232E3E"/>
    <w:rPr>
      <w:rFonts w:cs="Times New Roman"/>
      <w:i/>
      <w:iCs/>
    </w:rPr>
  </w:style>
  <w:style w:type="character" w:customStyle="1" w:styleId="medium-normal">
    <w:name w:val="medium-normal"/>
    <w:basedOn w:val="DefaultParagraphFont"/>
    <w:rsid w:val="00DC273E"/>
  </w:style>
  <w:style w:type="paragraph" w:styleId="Revision">
    <w:name w:val="Revision"/>
    <w:hidden/>
    <w:uiPriority w:val="99"/>
    <w:semiHidden/>
    <w:rsid w:val="00653A18"/>
    <w:rPr>
      <w:sz w:val="22"/>
      <w:szCs w:val="22"/>
    </w:rPr>
  </w:style>
  <w:style w:type="character" w:styleId="CommentReference">
    <w:name w:val="annotation reference"/>
    <w:basedOn w:val="DefaultParagraphFont"/>
    <w:uiPriority w:val="99"/>
    <w:semiHidden/>
    <w:unhideWhenUsed/>
    <w:rsid w:val="00653A18"/>
    <w:rPr>
      <w:sz w:val="18"/>
      <w:szCs w:val="18"/>
    </w:rPr>
  </w:style>
  <w:style w:type="paragraph" w:styleId="CommentText">
    <w:name w:val="annotation text"/>
    <w:basedOn w:val="Normal"/>
    <w:link w:val="CommentTextChar"/>
    <w:uiPriority w:val="99"/>
    <w:semiHidden/>
    <w:unhideWhenUsed/>
    <w:rsid w:val="00653A18"/>
    <w:pPr>
      <w:spacing w:line="240" w:lineRule="auto"/>
    </w:pPr>
    <w:rPr>
      <w:sz w:val="24"/>
      <w:szCs w:val="24"/>
    </w:rPr>
  </w:style>
  <w:style w:type="character" w:customStyle="1" w:styleId="CommentTextChar">
    <w:name w:val="Comment Text Char"/>
    <w:basedOn w:val="DefaultParagraphFont"/>
    <w:link w:val="CommentText"/>
    <w:uiPriority w:val="99"/>
    <w:semiHidden/>
    <w:rsid w:val="00653A18"/>
    <w:rPr>
      <w:sz w:val="24"/>
      <w:szCs w:val="24"/>
    </w:rPr>
  </w:style>
  <w:style w:type="paragraph" w:styleId="CommentSubject">
    <w:name w:val="annotation subject"/>
    <w:basedOn w:val="CommentText"/>
    <w:next w:val="CommentText"/>
    <w:link w:val="CommentSubjectChar"/>
    <w:uiPriority w:val="99"/>
    <w:semiHidden/>
    <w:unhideWhenUsed/>
    <w:rsid w:val="00653A18"/>
    <w:rPr>
      <w:b/>
      <w:bCs/>
      <w:sz w:val="20"/>
      <w:szCs w:val="20"/>
    </w:rPr>
  </w:style>
  <w:style w:type="character" w:customStyle="1" w:styleId="CommentSubjectChar">
    <w:name w:val="Comment Subject Char"/>
    <w:basedOn w:val="CommentTextChar"/>
    <w:link w:val="CommentSubject"/>
    <w:uiPriority w:val="99"/>
    <w:semiHidden/>
    <w:rsid w:val="00653A18"/>
    <w:rPr>
      <w:b/>
      <w:bCs/>
      <w:sz w:val="24"/>
      <w:szCs w:val="24"/>
    </w:rPr>
  </w:style>
  <w:style w:type="character" w:styleId="FollowedHyperlink">
    <w:name w:val="FollowedHyperlink"/>
    <w:basedOn w:val="DefaultParagraphFont"/>
    <w:uiPriority w:val="99"/>
    <w:semiHidden/>
    <w:unhideWhenUsed/>
    <w:rsid w:val="00694CAC"/>
    <w:rPr>
      <w:color w:val="800080" w:themeColor="followedHyperlink"/>
      <w:u w:val="single"/>
    </w:rPr>
  </w:style>
  <w:style w:type="table" w:styleId="TableGrid">
    <w:name w:val="Table Grid"/>
    <w:basedOn w:val="TableNormal"/>
    <w:locked/>
    <w:rsid w:val="00AD4A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390E4C"/>
  </w:style>
  <w:style w:type="paragraph" w:customStyle="1" w:styleId="Pa82">
    <w:name w:val="Pa82"/>
    <w:basedOn w:val="Default"/>
    <w:next w:val="Default"/>
    <w:uiPriority w:val="99"/>
    <w:rsid w:val="006C3132"/>
    <w:pPr>
      <w:spacing w:line="161" w:lineRule="atLeast"/>
    </w:pPr>
    <w:rPr>
      <w:rFonts w:ascii="Berthold Akzidenz Grotesk" w:hAnsi="Berthold Akzidenz Grotesk"/>
      <w:color w:val="auto"/>
    </w:rPr>
  </w:style>
  <w:style w:type="character" w:styleId="IntenseEmphasis">
    <w:name w:val="Intense Emphasis"/>
    <w:basedOn w:val="DefaultParagraphFont"/>
    <w:uiPriority w:val="21"/>
    <w:qFormat/>
    <w:rsid w:val="006143D6"/>
    <w:rPr>
      <w:b/>
      <w:bCs/>
      <w:i/>
      <w:iCs/>
      <w:color w:val="4F81BD"/>
    </w:rPr>
  </w:style>
  <w:style w:type="paragraph" w:customStyle="1" w:styleId="Question">
    <w:name w:val="Question"/>
    <w:basedOn w:val="Normal"/>
    <w:qFormat/>
    <w:rsid w:val="006143D6"/>
    <w:pPr>
      <w:spacing w:after="0" w:line="240" w:lineRule="auto"/>
    </w:pPr>
    <w:rPr>
      <w:lang w:val="en-IN"/>
    </w:rPr>
  </w:style>
  <w:style w:type="paragraph" w:customStyle="1" w:styleId="Pa83">
    <w:name w:val="Pa83"/>
    <w:basedOn w:val="Default"/>
    <w:next w:val="Default"/>
    <w:uiPriority w:val="99"/>
    <w:rsid w:val="006143D6"/>
    <w:pPr>
      <w:spacing w:line="161" w:lineRule="atLeast"/>
    </w:pPr>
    <w:rPr>
      <w:rFonts w:ascii="Alternate Gothic No.2" w:eastAsia="Times New Roman" w:hAnsi="Alternate Gothic No.2"/>
      <w:color w:val="auto"/>
    </w:rPr>
  </w:style>
  <w:style w:type="paragraph" w:customStyle="1" w:styleId="Pa85">
    <w:name w:val="Pa85"/>
    <w:basedOn w:val="Default"/>
    <w:next w:val="Default"/>
    <w:uiPriority w:val="99"/>
    <w:rsid w:val="006143D6"/>
    <w:pPr>
      <w:spacing w:line="161" w:lineRule="atLeast"/>
    </w:pPr>
    <w:rPr>
      <w:rFonts w:ascii="Alternate Gothic No.2" w:eastAsia="Times New Roman" w:hAnsi="Alternate Gothic No.2"/>
      <w:color w:val="auto"/>
    </w:rPr>
  </w:style>
  <w:style w:type="character" w:customStyle="1" w:styleId="Heading4Char">
    <w:name w:val="Heading 4 Char"/>
    <w:basedOn w:val="DefaultParagraphFont"/>
    <w:link w:val="Heading4"/>
    <w:semiHidden/>
    <w:rsid w:val="00EB0DA5"/>
    <w:rPr>
      <w:rFonts w:asciiTheme="majorHAnsi" w:eastAsiaTheme="majorEastAsia" w:hAnsiTheme="majorHAnsi" w:cstheme="majorBidi"/>
      <w:b/>
      <w:bCs/>
      <w:i/>
      <w:iCs/>
      <w:color w:val="4F81BD" w:themeColor="accent1"/>
      <w:sz w:val="22"/>
      <w:szCs w:val="22"/>
    </w:rPr>
  </w:style>
  <w:style w:type="paragraph" w:styleId="Title">
    <w:name w:val="Title"/>
    <w:basedOn w:val="Normal"/>
    <w:next w:val="Normal"/>
    <w:link w:val="TitleChar"/>
    <w:qFormat/>
    <w:locked/>
    <w:rsid w:val="00130570"/>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rsid w:val="00130570"/>
    <w:rPr>
      <w:rFonts w:asciiTheme="majorHAnsi" w:eastAsiaTheme="majorEastAsia" w:hAnsiTheme="majorHAnsi" w:cstheme="majorBidi"/>
      <w:color w:val="17365D" w:themeColor="text2" w:themeShade="BF"/>
      <w:spacing w:val="5"/>
      <w:kern w:val="28"/>
      <w:sz w:val="52"/>
      <w:szCs w:val="52"/>
    </w:rPr>
  </w:style>
  <w:style w:type="paragraph" w:styleId="TOCHeading">
    <w:name w:val="TOC Heading"/>
    <w:basedOn w:val="Heading1"/>
    <w:next w:val="Normal"/>
    <w:uiPriority w:val="39"/>
    <w:semiHidden/>
    <w:unhideWhenUsed/>
    <w:qFormat/>
    <w:rsid w:val="00130570"/>
    <w:pPr>
      <w:keepNext/>
      <w:keepLines/>
      <w:spacing w:before="480" w:line="276" w:lineRule="auto"/>
      <w:outlineLvl w:val="9"/>
    </w:pPr>
    <w:rPr>
      <w:rFonts w:asciiTheme="majorHAnsi" w:eastAsiaTheme="majorEastAsia" w:hAnsiTheme="majorHAnsi" w:cstheme="majorBidi"/>
      <w:b/>
      <w:bCs/>
      <w:color w:val="365F91" w:themeColor="accent1" w:themeShade="BF"/>
      <w:kern w:val="0"/>
      <w:sz w:val="28"/>
      <w:szCs w:val="28"/>
      <w:lang w:eastAsia="ja-JP"/>
    </w:rPr>
  </w:style>
  <w:style w:type="paragraph" w:styleId="TOC2">
    <w:name w:val="toc 2"/>
    <w:basedOn w:val="Normal"/>
    <w:next w:val="Normal"/>
    <w:autoRedefine/>
    <w:uiPriority w:val="39"/>
    <w:unhideWhenUsed/>
    <w:qFormat/>
    <w:locked/>
    <w:rsid w:val="00130570"/>
    <w:pPr>
      <w:spacing w:after="100"/>
      <w:ind w:left="220"/>
    </w:pPr>
    <w:rPr>
      <w:rFonts w:asciiTheme="minorHAnsi" w:eastAsiaTheme="minorEastAsia" w:hAnsiTheme="minorHAnsi" w:cstheme="minorBidi"/>
      <w:lang w:eastAsia="ja-JP"/>
    </w:rPr>
  </w:style>
  <w:style w:type="paragraph" w:styleId="TOC1">
    <w:name w:val="toc 1"/>
    <w:basedOn w:val="Normal"/>
    <w:next w:val="Normal"/>
    <w:autoRedefine/>
    <w:uiPriority w:val="39"/>
    <w:unhideWhenUsed/>
    <w:qFormat/>
    <w:locked/>
    <w:rsid w:val="00130570"/>
    <w:pPr>
      <w:spacing w:after="100"/>
    </w:pPr>
    <w:rPr>
      <w:rFonts w:asciiTheme="minorHAnsi" w:eastAsiaTheme="minorEastAsia" w:hAnsiTheme="minorHAnsi" w:cstheme="minorBidi"/>
      <w:lang w:eastAsia="ja-JP"/>
    </w:rPr>
  </w:style>
  <w:style w:type="paragraph" w:styleId="TOC3">
    <w:name w:val="toc 3"/>
    <w:basedOn w:val="Normal"/>
    <w:next w:val="Normal"/>
    <w:autoRedefine/>
    <w:uiPriority w:val="39"/>
    <w:unhideWhenUsed/>
    <w:qFormat/>
    <w:locked/>
    <w:rsid w:val="00130570"/>
    <w:pPr>
      <w:spacing w:after="100"/>
      <w:ind w:left="440"/>
    </w:pPr>
    <w:rPr>
      <w:rFonts w:asciiTheme="minorHAnsi" w:eastAsiaTheme="minorEastAsia" w:hAnsiTheme="minorHAnsi" w:cstheme="minorBidi"/>
      <w:lang w:eastAsia="ja-JP"/>
    </w:rPr>
  </w:style>
  <w:style w:type="paragraph" w:customStyle="1" w:styleId="Pa11">
    <w:name w:val="Pa11"/>
    <w:basedOn w:val="Default"/>
    <w:next w:val="Default"/>
    <w:uiPriority w:val="99"/>
    <w:rsid w:val="00FA6C96"/>
    <w:pPr>
      <w:spacing w:line="221" w:lineRule="atLeast"/>
    </w:pPr>
    <w:rPr>
      <w:rFonts w:ascii="Minion Pro" w:eastAsiaTheme="minorHAnsi" w:hAnsi="Minion Pro" w:cstheme="minorBidi"/>
      <w:color w:val="auto"/>
    </w:rPr>
  </w:style>
  <w:style w:type="paragraph" w:customStyle="1" w:styleId="Pa4">
    <w:name w:val="Pa4"/>
    <w:basedOn w:val="Default"/>
    <w:next w:val="Default"/>
    <w:uiPriority w:val="99"/>
    <w:rsid w:val="00FA6C96"/>
    <w:pPr>
      <w:spacing w:line="221" w:lineRule="atLeast"/>
    </w:pPr>
    <w:rPr>
      <w:rFonts w:ascii="Minion Pro" w:eastAsiaTheme="minorHAnsi" w:hAnsi="Minion Pro" w:cstheme="minorBidi"/>
      <w:color w:val="aut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39" w:unhideWhenUsed="0" w:qFormat="1"/>
    <w:lsdException w:name="toc 2" w:locked="1" w:semiHidden="0" w:uiPriority="39" w:unhideWhenUsed="0" w:qFormat="1"/>
    <w:lsdException w:name="toc 3" w:locked="1" w:semiHidden="0" w:uiPriority="39" w:unhideWhenUsed="0" w:qFormat="1"/>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22" w:unhideWhenUsed="0" w:qFormat="1"/>
    <w:lsdException w:name="Emphasis" w:locked="1" w:semiHidden="0" w:uiPriority="20" w:unhideWhenUsed="0" w:qFormat="1"/>
    <w:lsdException w:name="Table Grid" w:locked="1"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1DA8"/>
    <w:pPr>
      <w:spacing w:after="200" w:line="276" w:lineRule="auto"/>
    </w:pPr>
    <w:rPr>
      <w:sz w:val="22"/>
      <w:szCs w:val="22"/>
    </w:rPr>
  </w:style>
  <w:style w:type="paragraph" w:styleId="Heading1">
    <w:name w:val="heading 1"/>
    <w:basedOn w:val="Normal"/>
    <w:link w:val="Heading1Char"/>
    <w:uiPriority w:val="99"/>
    <w:qFormat/>
    <w:rsid w:val="00C70382"/>
    <w:pPr>
      <w:spacing w:after="0" w:line="240" w:lineRule="auto"/>
      <w:outlineLvl w:val="0"/>
    </w:pPr>
    <w:rPr>
      <w:rFonts w:ascii="Times New Roman" w:eastAsia="Times New Roman" w:hAnsi="Times New Roman"/>
      <w:color w:val="4C4C4C"/>
      <w:kern w:val="36"/>
      <w:sz w:val="30"/>
      <w:szCs w:val="30"/>
    </w:rPr>
  </w:style>
  <w:style w:type="paragraph" w:styleId="Heading3">
    <w:name w:val="heading 3"/>
    <w:basedOn w:val="Normal"/>
    <w:link w:val="Heading3Char"/>
    <w:uiPriority w:val="99"/>
    <w:qFormat/>
    <w:rsid w:val="00C70382"/>
    <w:pPr>
      <w:spacing w:after="0" w:line="480" w:lineRule="atLeast"/>
      <w:outlineLvl w:val="2"/>
    </w:pPr>
    <w:rPr>
      <w:rFonts w:ascii="Times New Roman" w:eastAsia="Times New Roman" w:hAnsi="Times New Roman"/>
      <w:color w:val="4C4C4C"/>
      <w:sz w:val="24"/>
      <w:szCs w:val="24"/>
    </w:rPr>
  </w:style>
  <w:style w:type="paragraph" w:styleId="Heading4">
    <w:name w:val="heading 4"/>
    <w:basedOn w:val="Normal"/>
    <w:next w:val="Normal"/>
    <w:link w:val="Heading4Char"/>
    <w:semiHidden/>
    <w:unhideWhenUsed/>
    <w:qFormat/>
    <w:locked/>
    <w:rsid w:val="00EB0DA5"/>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C70382"/>
    <w:rPr>
      <w:rFonts w:ascii="Times New Roman" w:hAnsi="Times New Roman" w:cs="Times New Roman"/>
      <w:color w:val="4C4C4C"/>
      <w:kern w:val="36"/>
      <w:sz w:val="30"/>
      <w:szCs w:val="30"/>
    </w:rPr>
  </w:style>
  <w:style w:type="character" w:customStyle="1" w:styleId="Heading3Char">
    <w:name w:val="Heading 3 Char"/>
    <w:basedOn w:val="DefaultParagraphFont"/>
    <w:link w:val="Heading3"/>
    <w:uiPriority w:val="99"/>
    <w:locked/>
    <w:rsid w:val="00C70382"/>
    <w:rPr>
      <w:rFonts w:ascii="Times New Roman" w:hAnsi="Times New Roman" w:cs="Times New Roman"/>
      <w:color w:val="4C4C4C"/>
      <w:sz w:val="24"/>
      <w:szCs w:val="24"/>
    </w:rPr>
  </w:style>
  <w:style w:type="paragraph" w:styleId="ListParagraph">
    <w:name w:val="List Paragraph"/>
    <w:basedOn w:val="Normal"/>
    <w:uiPriority w:val="34"/>
    <w:qFormat/>
    <w:rsid w:val="000C4B58"/>
    <w:pPr>
      <w:ind w:left="720"/>
      <w:contextualSpacing/>
    </w:pPr>
  </w:style>
  <w:style w:type="paragraph" w:styleId="Header">
    <w:name w:val="header"/>
    <w:basedOn w:val="Normal"/>
    <w:link w:val="HeaderChar"/>
    <w:uiPriority w:val="99"/>
    <w:rsid w:val="00FE0F9A"/>
    <w:pPr>
      <w:tabs>
        <w:tab w:val="center" w:pos="4680"/>
        <w:tab w:val="right" w:pos="9360"/>
      </w:tabs>
      <w:spacing w:after="0" w:line="240" w:lineRule="auto"/>
    </w:pPr>
  </w:style>
  <w:style w:type="character" w:customStyle="1" w:styleId="HeaderChar">
    <w:name w:val="Header Char"/>
    <w:basedOn w:val="DefaultParagraphFont"/>
    <w:link w:val="Header"/>
    <w:uiPriority w:val="99"/>
    <w:locked/>
    <w:rsid w:val="00FE0F9A"/>
    <w:rPr>
      <w:rFonts w:cs="Times New Roman"/>
    </w:rPr>
  </w:style>
  <w:style w:type="paragraph" w:styleId="Footer">
    <w:name w:val="footer"/>
    <w:basedOn w:val="Normal"/>
    <w:link w:val="FooterChar"/>
    <w:uiPriority w:val="99"/>
    <w:rsid w:val="00FE0F9A"/>
    <w:pPr>
      <w:tabs>
        <w:tab w:val="center" w:pos="4680"/>
        <w:tab w:val="right" w:pos="9360"/>
      </w:tabs>
      <w:spacing w:after="0" w:line="240" w:lineRule="auto"/>
    </w:pPr>
  </w:style>
  <w:style w:type="character" w:customStyle="1" w:styleId="FooterChar">
    <w:name w:val="Footer Char"/>
    <w:basedOn w:val="DefaultParagraphFont"/>
    <w:link w:val="Footer"/>
    <w:uiPriority w:val="99"/>
    <w:locked/>
    <w:rsid w:val="00FE0F9A"/>
    <w:rPr>
      <w:rFonts w:cs="Times New Roman"/>
    </w:rPr>
  </w:style>
  <w:style w:type="paragraph" w:styleId="BalloonText">
    <w:name w:val="Balloon Text"/>
    <w:basedOn w:val="Normal"/>
    <w:link w:val="BalloonTextChar"/>
    <w:uiPriority w:val="99"/>
    <w:semiHidden/>
    <w:rsid w:val="006C368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6C3689"/>
    <w:rPr>
      <w:rFonts w:ascii="Tahoma" w:hAnsi="Tahoma" w:cs="Tahoma"/>
      <w:sz w:val="16"/>
      <w:szCs w:val="16"/>
    </w:rPr>
  </w:style>
  <w:style w:type="paragraph" w:styleId="NoSpacing">
    <w:name w:val="No Spacing"/>
    <w:qFormat/>
    <w:rsid w:val="006C3689"/>
    <w:rPr>
      <w:sz w:val="22"/>
      <w:szCs w:val="22"/>
    </w:rPr>
  </w:style>
  <w:style w:type="character" w:styleId="Hyperlink">
    <w:name w:val="Hyperlink"/>
    <w:basedOn w:val="DefaultParagraphFont"/>
    <w:uiPriority w:val="99"/>
    <w:rsid w:val="00F9308C"/>
    <w:rPr>
      <w:rFonts w:cs="Times New Roman"/>
      <w:color w:val="0000FF"/>
      <w:u w:val="single"/>
    </w:rPr>
  </w:style>
  <w:style w:type="character" w:customStyle="1" w:styleId="ssens">
    <w:name w:val="ssens"/>
    <w:basedOn w:val="DefaultParagraphFont"/>
    <w:uiPriority w:val="99"/>
    <w:rsid w:val="00DC5C6F"/>
    <w:rPr>
      <w:rFonts w:cs="Times New Roman"/>
    </w:rPr>
  </w:style>
  <w:style w:type="character" w:styleId="Emphasis">
    <w:name w:val="Emphasis"/>
    <w:basedOn w:val="DefaultParagraphFont"/>
    <w:uiPriority w:val="20"/>
    <w:qFormat/>
    <w:rsid w:val="00E82F2A"/>
    <w:rPr>
      <w:rFonts w:cs="Times New Roman"/>
      <w:i/>
      <w:iCs/>
    </w:rPr>
  </w:style>
  <w:style w:type="paragraph" w:styleId="NormalWeb">
    <w:name w:val="Normal (Web)"/>
    <w:basedOn w:val="Normal"/>
    <w:uiPriority w:val="99"/>
    <w:semiHidden/>
    <w:rsid w:val="00E82F2A"/>
    <w:pPr>
      <w:spacing w:before="100" w:beforeAutospacing="1" w:after="360" w:line="240" w:lineRule="auto"/>
    </w:pPr>
    <w:rPr>
      <w:rFonts w:ascii="Times New Roman" w:eastAsia="Times New Roman" w:hAnsi="Times New Roman"/>
      <w:sz w:val="24"/>
      <w:szCs w:val="24"/>
    </w:rPr>
  </w:style>
  <w:style w:type="character" w:styleId="Strong">
    <w:name w:val="Strong"/>
    <w:basedOn w:val="DefaultParagraphFont"/>
    <w:uiPriority w:val="22"/>
    <w:qFormat/>
    <w:rsid w:val="00742144"/>
    <w:rPr>
      <w:rFonts w:cs="Times New Roman"/>
      <w:b/>
      <w:bCs/>
    </w:rPr>
  </w:style>
  <w:style w:type="paragraph" w:customStyle="1" w:styleId="Default">
    <w:name w:val="Default"/>
    <w:rsid w:val="004E5CD1"/>
    <w:pPr>
      <w:autoSpaceDE w:val="0"/>
      <w:autoSpaceDN w:val="0"/>
      <w:adjustRightInd w:val="0"/>
    </w:pPr>
    <w:rPr>
      <w:rFonts w:ascii="Times New Roman" w:hAnsi="Times New Roman"/>
      <w:color w:val="000000"/>
      <w:sz w:val="24"/>
      <w:szCs w:val="24"/>
    </w:rPr>
  </w:style>
  <w:style w:type="character" w:styleId="HTMLCite">
    <w:name w:val="HTML Cite"/>
    <w:basedOn w:val="DefaultParagraphFont"/>
    <w:uiPriority w:val="99"/>
    <w:semiHidden/>
    <w:rsid w:val="00232E3E"/>
    <w:rPr>
      <w:rFonts w:cs="Times New Roman"/>
      <w:i/>
      <w:iCs/>
    </w:rPr>
  </w:style>
  <w:style w:type="character" w:customStyle="1" w:styleId="medium-normal">
    <w:name w:val="medium-normal"/>
    <w:basedOn w:val="DefaultParagraphFont"/>
    <w:rsid w:val="00DC273E"/>
  </w:style>
  <w:style w:type="paragraph" w:styleId="Revision">
    <w:name w:val="Revision"/>
    <w:hidden/>
    <w:uiPriority w:val="99"/>
    <w:semiHidden/>
    <w:rsid w:val="00653A18"/>
    <w:rPr>
      <w:sz w:val="22"/>
      <w:szCs w:val="22"/>
    </w:rPr>
  </w:style>
  <w:style w:type="character" w:styleId="CommentReference">
    <w:name w:val="annotation reference"/>
    <w:basedOn w:val="DefaultParagraphFont"/>
    <w:uiPriority w:val="99"/>
    <w:semiHidden/>
    <w:unhideWhenUsed/>
    <w:rsid w:val="00653A18"/>
    <w:rPr>
      <w:sz w:val="18"/>
      <w:szCs w:val="18"/>
    </w:rPr>
  </w:style>
  <w:style w:type="paragraph" w:styleId="CommentText">
    <w:name w:val="annotation text"/>
    <w:basedOn w:val="Normal"/>
    <w:link w:val="CommentTextChar"/>
    <w:uiPriority w:val="99"/>
    <w:semiHidden/>
    <w:unhideWhenUsed/>
    <w:rsid w:val="00653A18"/>
    <w:pPr>
      <w:spacing w:line="240" w:lineRule="auto"/>
    </w:pPr>
    <w:rPr>
      <w:sz w:val="24"/>
      <w:szCs w:val="24"/>
    </w:rPr>
  </w:style>
  <w:style w:type="character" w:customStyle="1" w:styleId="CommentTextChar">
    <w:name w:val="Comment Text Char"/>
    <w:basedOn w:val="DefaultParagraphFont"/>
    <w:link w:val="CommentText"/>
    <w:uiPriority w:val="99"/>
    <w:semiHidden/>
    <w:rsid w:val="00653A18"/>
    <w:rPr>
      <w:sz w:val="24"/>
      <w:szCs w:val="24"/>
    </w:rPr>
  </w:style>
  <w:style w:type="paragraph" w:styleId="CommentSubject">
    <w:name w:val="annotation subject"/>
    <w:basedOn w:val="CommentText"/>
    <w:next w:val="CommentText"/>
    <w:link w:val="CommentSubjectChar"/>
    <w:uiPriority w:val="99"/>
    <w:semiHidden/>
    <w:unhideWhenUsed/>
    <w:rsid w:val="00653A18"/>
    <w:rPr>
      <w:b/>
      <w:bCs/>
      <w:sz w:val="20"/>
      <w:szCs w:val="20"/>
    </w:rPr>
  </w:style>
  <w:style w:type="character" w:customStyle="1" w:styleId="CommentSubjectChar">
    <w:name w:val="Comment Subject Char"/>
    <w:basedOn w:val="CommentTextChar"/>
    <w:link w:val="CommentSubject"/>
    <w:uiPriority w:val="99"/>
    <w:semiHidden/>
    <w:rsid w:val="00653A18"/>
    <w:rPr>
      <w:b/>
      <w:bCs/>
      <w:sz w:val="24"/>
      <w:szCs w:val="24"/>
    </w:rPr>
  </w:style>
  <w:style w:type="character" w:styleId="FollowedHyperlink">
    <w:name w:val="FollowedHyperlink"/>
    <w:basedOn w:val="DefaultParagraphFont"/>
    <w:uiPriority w:val="99"/>
    <w:semiHidden/>
    <w:unhideWhenUsed/>
    <w:rsid w:val="00694CAC"/>
    <w:rPr>
      <w:color w:val="800080" w:themeColor="followedHyperlink"/>
      <w:u w:val="single"/>
    </w:rPr>
  </w:style>
  <w:style w:type="table" w:styleId="TableGrid">
    <w:name w:val="Table Grid"/>
    <w:basedOn w:val="TableNormal"/>
    <w:locked/>
    <w:rsid w:val="00AD4A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390E4C"/>
  </w:style>
  <w:style w:type="paragraph" w:customStyle="1" w:styleId="Pa82">
    <w:name w:val="Pa82"/>
    <w:basedOn w:val="Default"/>
    <w:next w:val="Default"/>
    <w:uiPriority w:val="99"/>
    <w:rsid w:val="006C3132"/>
    <w:pPr>
      <w:spacing w:line="161" w:lineRule="atLeast"/>
    </w:pPr>
    <w:rPr>
      <w:rFonts w:ascii="Berthold Akzidenz Grotesk" w:hAnsi="Berthold Akzidenz Grotesk"/>
      <w:color w:val="auto"/>
    </w:rPr>
  </w:style>
  <w:style w:type="character" w:styleId="IntenseEmphasis">
    <w:name w:val="Intense Emphasis"/>
    <w:basedOn w:val="DefaultParagraphFont"/>
    <w:uiPriority w:val="21"/>
    <w:qFormat/>
    <w:rsid w:val="006143D6"/>
    <w:rPr>
      <w:b/>
      <w:bCs/>
      <w:i/>
      <w:iCs/>
      <w:color w:val="4F81BD"/>
    </w:rPr>
  </w:style>
  <w:style w:type="paragraph" w:customStyle="1" w:styleId="Question">
    <w:name w:val="Question"/>
    <w:basedOn w:val="Normal"/>
    <w:qFormat/>
    <w:rsid w:val="006143D6"/>
    <w:pPr>
      <w:spacing w:after="0" w:line="240" w:lineRule="auto"/>
    </w:pPr>
    <w:rPr>
      <w:lang w:val="en-IN"/>
    </w:rPr>
  </w:style>
  <w:style w:type="paragraph" w:customStyle="1" w:styleId="Pa83">
    <w:name w:val="Pa83"/>
    <w:basedOn w:val="Default"/>
    <w:next w:val="Default"/>
    <w:uiPriority w:val="99"/>
    <w:rsid w:val="006143D6"/>
    <w:pPr>
      <w:spacing w:line="161" w:lineRule="atLeast"/>
    </w:pPr>
    <w:rPr>
      <w:rFonts w:ascii="Alternate Gothic No.2" w:eastAsia="Times New Roman" w:hAnsi="Alternate Gothic No.2"/>
      <w:color w:val="auto"/>
    </w:rPr>
  </w:style>
  <w:style w:type="paragraph" w:customStyle="1" w:styleId="Pa85">
    <w:name w:val="Pa85"/>
    <w:basedOn w:val="Default"/>
    <w:next w:val="Default"/>
    <w:uiPriority w:val="99"/>
    <w:rsid w:val="006143D6"/>
    <w:pPr>
      <w:spacing w:line="161" w:lineRule="atLeast"/>
    </w:pPr>
    <w:rPr>
      <w:rFonts w:ascii="Alternate Gothic No.2" w:eastAsia="Times New Roman" w:hAnsi="Alternate Gothic No.2"/>
      <w:color w:val="auto"/>
    </w:rPr>
  </w:style>
  <w:style w:type="character" w:customStyle="1" w:styleId="Heading4Char">
    <w:name w:val="Heading 4 Char"/>
    <w:basedOn w:val="DefaultParagraphFont"/>
    <w:link w:val="Heading4"/>
    <w:semiHidden/>
    <w:rsid w:val="00EB0DA5"/>
    <w:rPr>
      <w:rFonts w:asciiTheme="majorHAnsi" w:eastAsiaTheme="majorEastAsia" w:hAnsiTheme="majorHAnsi" w:cstheme="majorBidi"/>
      <w:b/>
      <w:bCs/>
      <w:i/>
      <w:iCs/>
      <w:color w:val="4F81BD" w:themeColor="accent1"/>
      <w:sz w:val="22"/>
      <w:szCs w:val="22"/>
    </w:rPr>
  </w:style>
  <w:style w:type="paragraph" w:styleId="Title">
    <w:name w:val="Title"/>
    <w:basedOn w:val="Normal"/>
    <w:next w:val="Normal"/>
    <w:link w:val="TitleChar"/>
    <w:qFormat/>
    <w:locked/>
    <w:rsid w:val="00130570"/>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rsid w:val="00130570"/>
    <w:rPr>
      <w:rFonts w:asciiTheme="majorHAnsi" w:eastAsiaTheme="majorEastAsia" w:hAnsiTheme="majorHAnsi" w:cstheme="majorBidi"/>
      <w:color w:val="17365D" w:themeColor="text2" w:themeShade="BF"/>
      <w:spacing w:val="5"/>
      <w:kern w:val="28"/>
      <w:sz w:val="52"/>
      <w:szCs w:val="52"/>
    </w:rPr>
  </w:style>
  <w:style w:type="paragraph" w:styleId="TOCHeading">
    <w:name w:val="TOC Heading"/>
    <w:basedOn w:val="Heading1"/>
    <w:next w:val="Normal"/>
    <w:uiPriority w:val="39"/>
    <w:semiHidden/>
    <w:unhideWhenUsed/>
    <w:qFormat/>
    <w:rsid w:val="00130570"/>
    <w:pPr>
      <w:keepNext/>
      <w:keepLines/>
      <w:spacing w:before="480" w:line="276" w:lineRule="auto"/>
      <w:outlineLvl w:val="9"/>
    </w:pPr>
    <w:rPr>
      <w:rFonts w:asciiTheme="majorHAnsi" w:eastAsiaTheme="majorEastAsia" w:hAnsiTheme="majorHAnsi" w:cstheme="majorBidi"/>
      <w:b/>
      <w:bCs/>
      <w:color w:val="365F91" w:themeColor="accent1" w:themeShade="BF"/>
      <w:kern w:val="0"/>
      <w:sz w:val="28"/>
      <w:szCs w:val="28"/>
      <w:lang w:eastAsia="ja-JP"/>
    </w:rPr>
  </w:style>
  <w:style w:type="paragraph" w:styleId="TOC2">
    <w:name w:val="toc 2"/>
    <w:basedOn w:val="Normal"/>
    <w:next w:val="Normal"/>
    <w:autoRedefine/>
    <w:uiPriority w:val="39"/>
    <w:unhideWhenUsed/>
    <w:qFormat/>
    <w:locked/>
    <w:rsid w:val="00130570"/>
    <w:pPr>
      <w:spacing w:after="100"/>
      <w:ind w:left="220"/>
    </w:pPr>
    <w:rPr>
      <w:rFonts w:asciiTheme="minorHAnsi" w:eastAsiaTheme="minorEastAsia" w:hAnsiTheme="minorHAnsi" w:cstheme="minorBidi"/>
      <w:lang w:eastAsia="ja-JP"/>
    </w:rPr>
  </w:style>
  <w:style w:type="paragraph" w:styleId="TOC1">
    <w:name w:val="toc 1"/>
    <w:basedOn w:val="Normal"/>
    <w:next w:val="Normal"/>
    <w:autoRedefine/>
    <w:uiPriority w:val="39"/>
    <w:unhideWhenUsed/>
    <w:qFormat/>
    <w:locked/>
    <w:rsid w:val="00130570"/>
    <w:pPr>
      <w:spacing w:after="100"/>
    </w:pPr>
    <w:rPr>
      <w:rFonts w:asciiTheme="minorHAnsi" w:eastAsiaTheme="minorEastAsia" w:hAnsiTheme="minorHAnsi" w:cstheme="minorBidi"/>
      <w:lang w:eastAsia="ja-JP"/>
    </w:rPr>
  </w:style>
  <w:style w:type="paragraph" w:styleId="TOC3">
    <w:name w:val="toc 3"/>
    <w:basedOn w:val="Normal"/>
    <w:next w:val="Normal"/>
    <w:autoRedefine/>
    <w:uiPriority w:val="39"/>
    <w:unhideWhenUsed/>
    <w:qFormat/>
    <w:locked/>
    <w:rsid w:val="00130570"/>
    <w:pPr>
      <w:spacing w:after="100"/>
      <w:ind w:left="440"/>
    </w:pPr>
    <w:rPr>
      <w:rFonts w:asciiTheme="minorHAnsi" w:eastAsiaTheme="minorEastAsia" w:hAnsiTheme="minorHAnsi" w:cstheme="minorBidi"/>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26427">
      <w:bodyDiv w:val="1"/>
      <w:marLeft w:val="0"/>
      <w:marRight w:val="0"/>
      <w:marTop w:val="0"/>
      <w:marBottom w:val="0"/>
      <w:divBdr>
        <w:top w:val="none" w:sz="0" w:space="0" w:color="auto"/>
        <w:left w:val="none" w:sz="0" w:space="0" w:color="auto"/>
        <w:bottom w:val="none" w:sz="0" w:space="0" w:color="auto"/>
        <w:right w:val="none" w:sz="0" w:space="0" w:color="auto"/>
      </w:divBdr>
    </w:div>
    <w:div w:id="308287850">
      <w:bodyDiv w:val="1"/>
      <w:marLeft w:val="0"/>
      <w:marRight w:val="0"/>
      <w:marTop w:val="0"/>
      <w:marBottom w:val="0"/>
      <w:divBdr>
        <w:top w:val="none" w:sz="0" w:space="0" w:color="auto"/>
        <w:left w:val="none" w:sz="0" w:space="0" w:color="auto"/>
        <w:bottom w:val="none" w:sz="0" w:space="0" w:color="auto"/>
        <w:right w:val="none" w:sz="0" w:space="0" w:color="auto"/>
      </w:divBdr>
    </w:div>
    <w:div w:id="312569874">
      <w:bodyDiv w:val="1"/>
      <w:marLeft w:val="0"/>
      <w:marRight w:val="0"/>
      <w:marTop w:val="0"/>
      <w:marBottom w:val="0"/>
      <w:divBdr>
        <w:top w:val="none" w:sz="0" w:space="0" w:color="auto"/>
        <w:left w:val="none" w:sz="0" w:space="0" w:color="auto"/>
        <w:bottom w:val="none" w:sz="0" w:space="0" w:color="auto"/>
        <w:right w:val="none" w:sz="0" w:space="0" w:color="auto"/>
      </w:divBdr>
    </w:div>
    <w:div w:id="638803850">
      <w:bodyDiv w:val="1"/>
      <w:marLeft w:val="0"/>
      <w:marRight w:val="0"/>
      <w:marTop w:val="0"/>
      <w:marBottom w:val="0"/>
      <w:divBdr>
        <w:top w:val="none" w:sz="0" w:space="0" w:color="auto"/>
        <w:left w:val="none" w:sz="0" w:space="0" w:color="auto"/>
        <w:bottom w:val="none" w:sz="0" w:space="0" w:color="auto"/>
        <w:right w:val="none" w:sz="0" w:space="0" w:color="auto"/>
      </w:divBdr>
    </w:div>
    <w:div w:id="1170825903">
      <w:bodyDiv w:val="1"/>
      <w:marLeft w:val="0"/>
      <w:marRight w:val="0"/>
      <w:marTop w:val="0"/>
      <w:marBottom w:val="0"/>
      <w:divBdr>
        <w:top w:val="none" w:sz="0" w:space="0" w:color="auto"/>
        <w:left w:val="none" w:sz="0" w:space="0" w:color="auto"/>
        <w:bottom w:val="none" w:sz="0" w:space="0" w:color="auto"/>
        <w:right w:val="none" w:sz="0" w:space="0" w:color="auto"/>
      </w:divBdr>
    </w:div>
    <w:div w:id="1485048013">
      <w:bodyDiv w:val="1"/>
      <w:marLeft w:val="0"/>
      <w:marRight w:val="0"/>
      <w:marTop w:val="0"/>
      <w:marBottom w:val="0"/>
      <w:divBdr>
        <w:top w:val="none" w:sz="0" w:space="0" w:color="auto"/>
        <w:left w:val="none" w:sz="0" w:space="0" w:color="auto"/>
        <w:bottom w:val="none" w:sz="0" w:space="0" w:color="auto"/>
        <w:right w:val="none" w:sz="0" w:space="0" w:color="auto"/>
      </w:divBdr>
    </w:div>
    <w:div w:id="1667900717">
      <w:bodyDiv w:val="1"/>
      <w:marLeft w:val="0"/>
      <w:marRight w:val="0"/>
      <w:marTop w:val="0"/>
      <w:marBottom w:val="0"/>
      <w:divBdr>
        <w:top w:val="none" w:sz="0" w:space="0" w:color="auto"/>
        <w:left w:val="none" w:sz="0" w:space="0" w:color="auto"/>
        <w:bottom w:val="none" w:sz="0" w:space="0" w:color="auto"/>
        <w:right w:val="none" w:sz="0" w:space="0" w:color="auto"/>
      </w:divBdr>
    </w:div>
    <w:div w:id="1725568721">
      <w:bodyDiv w:val="1"/>
      <w:marLeft w:val="0"/>
      <w:marRight w:val="0"/>
      <w:marTop w:val="0"/>
      <w:marBottom w:val="0"/>
      <w:divBdr>
        <w:top w:val="none" w:sz="0" w:space="0" w:color="auto"/>
        <w:left w:val="none" w:sz="0" w:space="0" w:color="auto"/>
        <w:bottom w:val="none" w:sz="0" w:space="0" w:color="auto"/>
        <w:right w:val="none" w:sz="0" w:space="0" w:color="auto"/>
      </w:divBdr>
    </w:div>
    <w:div w:id="1732074021">
      <w:bodyDiv w:val="1"/>
      <w:marLeft w:val="0"/>
      <w:marRight w:val="0"/>
      <w:marTop w:val="0"/>
      <w:marBottom w:val="0"/>
      <w:divBdr>
        <w:top w:val="none" w:sz="0" w:space="0" w:color="auto"/>
        <w:left w:val="none" w:sz="0" w:space="0" w:color="auto"/>
        <w:bottom w:val="none" w:sz="0" w:space="0" w:color="auto"/>
        <w:right w:val="none" w:sz="0" w:space="0" w:color="auto"/>
      </w:divBdr>
    </w:div>
    <w:div w:id="1803227407">
      <w:marLeft w:val="0"/>
      <w:marRight w:val="0"/>
      <w:marTop w:val="0"/>
      <w:marBottom w:val="0"/>
      <w:divBdr>
        <w:top w:val="none" w:sz="0" w:space="0" w:color="auto"/>
        <w:left w:val="none" w:sz="0" w:space="0" w:color="auto"/>
        <w:bottom w:val="none" w:sz="0" w:space="0" w:color="auto"/>
        <w:right w:val="none" w:sz="0" w:space="0" w:color="auto"/>
      </w:divBdr>
      <w:divsChild>
        <w:div w:id="1803227445">
          <w:marLeft w:val="0"/>
          <w:marRight w:val="0"/>
          <w:marTop w:val="0"/>
          <w:marBottom w:val="0"/>
          <w:divBdr>
            <w:top w:val="none" w:sz="0" w:space="0" w:color="auto"/>
            <w:left w:val="none" w:sz="0" w:space="0" w:color="auto"/>
            <w:bottom w:val="none" w:sz="0" w:space="0" w:color="auto"/>
            <w:right w:val="none" w:sz="0" w:space="0" w:color="auto"/>
          </w:divBdr>
          <w:divsChild>
            <w:div w:id="1803227450">
              <w:marLeft w:val="0"/>
              <w:marRight w:val="0"/>
              <w:marTop w:val="0"/>
              <w:marBottom w:val="0"/>
              <w:divBdr>
                <w:top w:val="none" w:sz="0" w:space="0" w:color="auto"/>
                <w:left w:val="none" w:sz="0" w:space="0" w:color="auto"/>
                <w:bottom w:val="none" w:sz="0" w:space="0" w:color="auto"/>
                <w:right w:val="none" w:sz="0" w:space="0" w:color="auto"/>
              </w:divBdr>
              <w:divsChild>
                <w:div w:id="1803227479">
                  <w:marLeft w:val="2760"/>
                  <w:marRight w:val="5025"/>
                  <w:marTop w:val="0"/>
                  <w:marBottom w:val="0"/>
                  <w:divBdr>
                    <w:top w:val="none" w:sz="0" w:space="0" w:color="auto"/>
                    <w:left w:val="none" w:sz="0" w:space="0" w:color="auto"/>
                    <w:bottom w:val="none" w:sz="0" w:space="0" w:color="auto"/>
                    <w:right w:val="none" w:sz="0" w:space="0" w:color="auto"/>
                  </w:divBdr>
                  <w:divsChild>
                    <w:div w:id="1803227419">
                      <w:marLeft w:val="0"/>
                      <w:marRight w:val="0"/>
                      <w:marTop w:val="0"/>
                      <w:marBottom w:val="0"/>
                      <w:divBdr>
                        <w:top w:val="none" w:sz="0" w:space="0" w:color="auto"/>
                        <w:left w:val="none" w:sz="0" w:space="0" w:color="auto"/>
                        <w:bottom w:val="none" w:sz="0" w:space="0" w:color="auto"/>
                        <w:right w:val="none" w:sz="0" w:space="0" w:color="auto"/>
                      </w:divBdr>
                      <w:divsChild>
                        <w:div w:id="1803227415">
                          <w:marLeft w:val="0"/>
                          <w:marRight w:val="0"/>
                          <w:marTop w:val="0"/>
                          <w:marBottom w:val="0"/>
                          <w:divBdr>
                            <w:top w:val="none" w:sz="0" w:space="0" w:color="auto"/>
                            <w:left w:val="none" w:sz="0" w:space="0" w:color="auto"/>
                            <w:bottom w:val="none" w:sz="0" w:space="0" w:color="auto"/>
                            <w:right w:val="none" w:sz="0" w:space="0" w:color="auto"/>
                          </w:divBdr>
                          <w:divsChild>
                            <w:div w:id="1803227469">
                              <w:marLeft w:val="0"/>
                              <w:marRight w:val="0"/>
                              <w:marTop w:val="0"/>
                              <w:marBottom w:val="0"/>
                              <w:divBdr>
                                <w:top w:val="none" w:sz="0" w:space="0" w:color="auto"/>
                                <w:left w:val="none" w:sz="0" w:space="0" w:color="auto"/>
                                <w:bottom w:val="none" w:sz="0" w:space="0" w:color="auto"/>
                                <w:right w:val="none" w:sz="0" w:space="0" w:color="auto"/>
                              </w:divBdr>
                              <w:divsChild>
                                <w:div w:id="1803227456">
                                  <w:marLeft w:val="0"/>
                                  <w:marRight w:val="0"/>
                                  <w:marTop w:val="0"/>
                                  <w:marBottom w:val="0"/>
                                  <w:divBdr>
                                    <w:top w:val="none" w:sz="0" w:space="0" w:color="auto"/>
                                    <w:left w:val="none" w:sz="0" w:space="0" w:color="auto"/>
                                    <w:bottom w:val="none" w:sz="0" w:space="0" w:color="auto"/>
                                    <w:right w:val="none" w:sz="0" w:space="0" w:color="auto"/>
                                  </w:divBdr>
                                  <w:divsChild>
                                    <w:div w:id="1803227458">
                                      <w:marLeft w:val="0"/>
                                      <w:marRight w:val="0"/>
                                      <w:marTop w:val="0"/>
                                      <w:marBottom w:val="0"/>
                                      <w:divBdr>
                                        <w:top w:val="none" w:sz="0" w:space="0" w:color="auto"/>
                                        <w:left w:val="none" w:sz="0" w:space="0" w:color="auto"/>
                                        <w:bottom w:val="none" w:sz="0" w:space="0" w:color="auto"/>
                                        <w:right w:val="none" w:sz="0" w:space="0" w:color="auto"/>
                                      </w:divBdr>
                                      <w:divsChild>
                                        <w:div w:id="1803227486">
                                          <w:marLeft w:val="0"/>
                                          <w:marRight w:val="0"/>
                                          <w:marTop w:val="0"/>
                                          <w:marBottom w:val="0"/>
                                          <w:divBdr>
                                            <w:top w:val="none" w:sz="0" w:space="0" w:color="auto"/>
                                            <w:left w:val="none" w:sz="0" w:space="0" w:color="auto"/>
                                            <w:bottom w:val="none" w:sz="0" w:space="0" w:color="auto"/>
                                            <w:right w:val="none" w:sz="0" w:space="0" w:color="auto"/>
                                          </w:divBdr>
                                          <w:divsChild>
                                            <w:div w:id="1803227408">
                                              <w:marLeft w:val="0"/>
                                              <w:marRight w:val="0"/>
                                              <w:marTop w:val="0"/>
                                              <w:marBottom w:val="0"/>
                                              <w:divBdr>
                                                <w:top w:val="none" w:sz="0" w:space="0" w:color="auto"/>
                                                <w:left w:val="none" w:sz="0" w:space="0" w:color="auto"/>
                                                <w:bottom w:val="none" w:sz="0" w:space="0" w:color="auto"/>
                                                <w:right w:val="none" w:sz="0" w:space="0" w:color="auto"/>
                                              </w:divBdr>
                                              <w:divsChild>
                                                <w:div w:id="1803227411">
                                                  <w:marLeft w:val="0"/>
                                                  <w:marRight w:val="0"/>
                                                  <w:marTop w:val="0"/>
                                                  <w:marBottom w:val="0"/>
                                                  <w:divBdr>
                                                    <w:top w:val="none" w:sz="0" w:space="0" w:color="auto"/>
                                                    <w:left w:val="none" w:sz="0" w:space="0" w:color="auto"/>
                                                    <w:bottom w:val="none" w:sz="0" w:space="0" w:color="auto"/>
                                                    <w:right w:val="none" w:sz="0" w:space="0" w:color="auto"/>
                                                  </w:divBdr>
                                                  <w:divsChild>
                                                    <w:div w:id="1803227470">
                                                      <w:marLeft w:val="0"/>
                                                      <w:marRight w:val="0"/>
                                                      <w:marTop w:val="0"/>
                                                      <w:marBottom w:val="0"/>
                                                      <w:divBdr>
                                                        <w:top w:val="none" w:sz="0" w:space="0" w:color="auto"/>
                                                        <w:left w:val="none" w:sz="0" w:space="0" w:color="auto"/>
                                                        <w:bottom w:val="none" w:sz="0" w:space="0" w:color="auto"/>
                                                        <w:right w:val="none" w:sz="0" w:space="0" w:color="auto"/>
                                                      </w:divBdr>
                                                      <w:divsChild>
                                                        <w:div w:id="1803227474">
                                                          <w:marLeft w:val="0"/>
                                                          <w:marRight w:val="0"/>
                                                          <w:marTop w:val="0"/>
                                                          <w:marBottom w:val="0"/>
                                                          <w:divBdr>
                                                            <w:top w:val="none" w:sz="0" w:space="0" w:color="auto"/>
                                                            <w:left w:val="none" w:sz="0" w:space="0" w:color="auto"/>
                                                            <w:bottom w:val="none" w:sz="0" w:space="0" w:color="auto"/>
                                                            <w:right w:val="none" w:sz="0" w:space="0" w:color="auto"/>
                                                          </w:divBdr>
                                                          <w:divsChild>
                                                            <w:div w:id="1803227454">
                                                              <w:marLeft w:val="0"/>
                                                              <w:marRight w:val="0"/>
                                                              <w:marTop w:val="0"/>
                                                              <w:marBottom w:val="0"/>
                                                              <w:divBdr>
                                                                <w:top w:val="none" w:sz="0" w:space="0" w:color="auto"/>
                                                                <w:left w:val="none" w:sz="0" w:space="0" w:color="auto"/>
                                                                <w:bottom w:val="none" w:sz="0" w:space="0" w:color="auto"/>
                                                                <w:right w:val="none" w:sz="0" w:space="0" w:color="auto"/>
                                                              </w:divBdr>
                                                              <w:divsChild>
                                                                <w:div w:id="1803227453">
                                                                  <w:marLeft w:val="0"/>
                                                                  <w:marRight w:val="0"/>
                                                                  <w:marTop w:val="0"/>
                                                                  <w:marBottom w:val="0"/>
                                                                  <w:divBdr>
                                                                    <w:top w:val="none" w:sz="0" w:space="0" w:color="auto"/>
                                                                    <w:left w:val="none" w:sz="0" w:space="0" w:color="auto"/>
                                                                    <w:bottom w:val="none" w:sz="0" w:space="0" w:color="auto"/>
                                                                    <w:right w:val="none" w:sz="0" w:space="0" w:color="auto"/>
                                                                  </w:divBdr>
                                                                  <w:divsChild>
                                                                    <w:div w:id="1803227413">
                                                                      <w:marLeft w:val="0"/>
                                                                      <w:marRight w:val="0"/>
                                                                      <w:marTop w:val="0"/>
                                                                      <w:marBottom w:val="0"/>
                                                                      <w:divBdr>
                                                                        <w:top w:val="none" w:sz="0" w:space="0" w:color="auto"/>
                                                                        <w:left w:val="none" w:sz="0" w:space="0" w:color="auto"/>
                                                                        <w:bottom w:val="none" w:sz="0" w:space="0" w:color="auto"/>
                                                                        <w:right w:val="none" w:sz="0" w:space="0" w:color="auto"/>
                                                                      </w:divBdr>
                                                                      <w:divsChild>
                                                                        <w:div w:id="1803227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03227416">
      <w:marLeft w:val="0"/>
      <w:marRight w:val="0"/>
      <w:marTop w:val="0"/>
      <w:marBottom w:val="0"/>
      <w:divBdr>
        <w:top w:val="none" w:sz="0" w:space="0" w:color="auto"/>
        <w:left w:val="none" w:sz="0" w:space="0" w:color="auto"/>
        <w:bottom w:val="none" w:sz="0" w:space="0" w:color="auto"/>
        <w:right w:val="none" w:sz="0" w:space="0" w:color="auto"/>
      </w:divBdr>
      <w:divsChild>
        <w:div w:id="1803227406">
          <w:marLeft w:val="0"/>
          <w:marRight w:val="0"/>
          <w:marTop w:val="0"/>
          <w:marBottom w:val="0"/>
          <w:divBdr>
            <w:top w:val="none" w:sz="0" w:space="0" w:color="auto"/>
            <w:left w:val="none" w:sz="0" w:space="0" w:color="auto"/>
            <w:bottom w:val="none" w:sz="0" w:space="0" w:color="auto"/>
            <w:right w:val="none" w:sz="0" w:space="0" w:color="auto"/>
          </w:divBdr>
          <w:divsChild>
            <w:div w:id="1803227461">
              <w:marLeft w:val="0"/>
              <w:marRight w:val="0"/>
              <w:marTop w:val="0"/>
              <w:marBottom w:val="0"/>
              <w:divBdr>
                <w:top w:val="none" w:sz="0" w:space="0" w:color="auto"/>
                <w:left w:val="none" w:sz="0" w:space="0" w:color="auto"/>
                <w:bottom w:val="none" w:sz="0" w:space="0" w:color="auto"/>
                <w:right w:val="none" w:sz="0" w:space="0" w:color="auto"/>
              </w:divBdr>
              <w:divsChild>
                <w:div w:id="1803227477">
                  <w:marLeft w:val="0"/>
                  <w:marRight w:val="0"/>
                  <w:marTop w:val="0"/>
                  <w:marBottom w:val="0"/>
                  <w:divBdr>
                    <w:top w:val="none" w:sz="0" w:space="0" w:color="auto"/>
                    <w:left w:val="none" w:sz="0" w:space="0" w:color="auto"/>
                    <w:bottom w:val="none" w:sz="0" w:space="0" w:color="auto"/>
                    <w:right w:val="none" w:sz="0" w:space="0" w:color="auto"/>
                  </w:divBdr>
                  <w:divsChild>
                    <w:div w:id="1803227475">
                      <w:marLeft w:val="0"/>
                      <w:marRight w:val="0"/>
                      <w:marTop w:val="0"/>
                      <w:marBottom w:val="0"/>
                      <w:divBdr>
                        <w:top w:val="none" w:sz="0" w:space="0" w:color="auto"/>
                        <w:left w:val="none" w:sz="0" w:space="0" w:color="auto"/>
                        <w:bottom w:val="none" w:sz="0" w:space="0" w:color="auto"/>
                        <w:right w:val="none" w:sz="0" w:space="0" w:color="auto"/>
                      </w:divBdr>
                      <w:divsChild>
                        <w:div w:id="1803227472">
                          <w:marLeft w:val="0"/>
                          <w:marRight w:val="0"/>
                          <w:marTop w:val="0"/>
                          <w:marBottom w:val="525"/>
                          <w:divBdr>
                            <w:top w:val="none" w:sz="0" w:space="0" w:color="auto"/>
                            <w:left w:val="none" w:sz="0" w:space="0" w:color="auto"/>
                            <w:bottom w:val="none" w:sz="0" w:space="0" w:color="auto"/>
                            <w:right w:val="none" w:sz="0" w:space="0" w:color="auto"/>
                          </w:divBdr>
                        </w:div>
                      </w:divsChild>
                    </w:div>
                  </w:divsChild>
                </w:div>
              </w:divsChild>
            </w:div>
          </w:divsChild>
        </w:div>
      </w:divsChild>
    </w:div>
    <w:div w:id="1803227418">
      <w:marLeft w:val="0"/>
      <w:marRight w:val="0"/>
      <w:marTop w:val="0"/>
      <w:marBottom w:val="0"/>
      <w:divBdr>
        <w:top w:val="none" w:sz="0" w:space="0" w:color="auto"/>
        <w:left w:val="none" w:sz="0" w:space="0" w:color="auto"/>
        <w:bottom w:val="none" w:sz="0" w:space="0" w:color="auto"/>
        <w:right w:val="none" w:sz="0" w:space="0" w:color="auto"/>
      </w:divBdr>
      <w:divsChild>
        <w:div w:id="1803227443">
          <w:marLeft w:val="0"/>
          <w:marRight w:val="0"/>
          <w:marTop w:val="0"/>
          <w:marBottom w:val="0"/>
          <w:divBdr>
            <w:top w:val="none" w:sz="0" w:space="0" w:color="auto"/>
            <w:left w:val="none" w:sz="0" w:space="0" w:color="auto"/>
            <w:bottom w:val="none" w:sz="0" w:space="0" w:color="auto"/>
            <w:right w:val="none" w:sz="0" w:space="0" w:color="auto"/>
          </w:divBdr>
          <w:divsChild>
            <w:div w:id="1803227433">
              <w:marLeft w:val="0"/>
              <w:marRight w:val="0"/>
              <w:marTop w:val="0"/>
              <w:marBottom w:val="0"/>
              <w:divBdr>
                <w:top w:val="none" w:sz="0" w:space="0" w:color="auto"/>
                <w:left w:val="none" w:sz="0" w:space="0" w:color="auto"/>
                <w:bottom w:val="none" w:sz="0" w:space="0" w:color="auto"/>
                <w:right w:val="none" w:sz="0" w:space="0" w:color="auto"/>
              </w:divBdr>
              <w:divsChild>
                <w:div w:id="1803227409">
                  <w:marLeft w:val="0"/>
                  <w:marRight w:val="0"/>
                  <w:marTop w:val="0"/>
                  <w:marBottom w:val="0"/>
                  <w:divBdr>
                    <w:top w:val="none" w:sz="0" w:space="0" w:color="auto"/>
                    <w:left w:val="none" w:sz="0" w:space="0" w:color="auto"/>
                    <w:bottom w:val="none" w:sz="0" w:space="0" w:color="auto"/>
                    <w:right w:val="none" w:sz="0" w:space="0" w:color="auto"/>
                  </w:divBdr>
                  <w:divsChild>
                    <w:div w:id="1803227482">
                      <w:marLeft w:val="0"/>
                      <w:marRight w:val="0"/>
                      <w:marTop w:val="0"/>
                      <w:marBottom w:val="0"/>
                      <w:divBdr>
                        <w:top w:val="none" w:sz="0" w:space="0" w:color="auto"/>
                        <w:left w:val="none" w:sz="0" w:space="0" w:color="auto"/>
                        <w:bottom w:val="none" w:sz="0" w:space="0" w:color="auto"/>
                        <w:right w:val="none" w:sz="0" w:space="0" w:color="auto"/>
                      </w:divBdr>
                      <w:divsChild>
                        <w:div w:id="1803227398">
                          <w:marLeft w:val="0"/>
                          <w:marRight w:val="0"/>
                          <w:marTop w:val="0"/>
                          <w:marBottom w:val="0"/>
                          <w:divBdr>
                            <w:top w:val="none" w:sz="0" w:space="0" w:color="auto"/>
                            <w:left w:val="none" w:sz="0" w:space="0" w:color="auto"/>
                            <w:bottom w:val="none" w:sz="0" w:space="0" w:color="auto"/>
                            <w:right w:val="none" w:sz="0" w:space="0" w:color="auto"/>
                          </w:divBdr>
                          <w:divsChild>
                            <w:div w:id="1803227464">
                              <w:marLeft w:val="0"/>
                              <w:marRight w:val="0"/>
                              <w:marTop w:val="0"/>
                              <w:marBottom w:val="0"/>
                              <w:divBdr>
                                <w:top w:val="none" w:sz="0" w:space="0" w:color="auto"/>
                                <w:left w:val="none" w:sz="0" w:space="0" w:color="auto"/>
                                <w:bottom w:val="none" w:sz="0" w:space="0" w:color="auto"/>
                                <w:right w:val="none" w:sz="0" w:space="0" w:color="auto"/>
                              </w:divBdr>
                              <w:divsChild>
                                <w:div w:id="1803227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03227420">
      <w:marLeft w:val="0"/>
      <w:marRight w:val="0"/>
      <w:marTop w:val="0"/>
      <w:marBottom w:val="0"/>
      <w:divBdr>
        <w:top w:val="none" w:sz="0" w:space="0" w:color="auto"/>
        <w:left w:val="none" w:sz="0" w:space="0" w:color="auto"/>
        <w:bottom w:val="none" w:sz="0" w:space="0" w:color="auto"/>
        <w:right w:val="none" w:sz="0" w:space="0" w:color="auto"/>
      </w:divBdr>
      <w:divsChild>
        <w:div w:id="1803227397">
          <w:marLeft w:val="0"/>
          <w:marRight w:val="0"/>
          <w:marTop w:val="0"/>
          <w:marBottom w:val="0"/>
          <w:divBdr>
            <w:top w:val="none" w:sz="0" w:space="0" w:color="auto"/>
            <w:left w:val="none" w:sz="0" w:space="0" w:color="auto"/>
            <w:bottom w:val="none" w:sz="0" w:space="0" w:color="auto"/>
            <w:right w:val="none" w:sz="0" w:space="0" w:color="auto"/>
          </w:divBdr>
          <w:divsChild>
            <w:div w:id="1803227444">
              <w:marLeft w:val="0"/>
              <w:marRight w:val="0"/>
              <w:marTop w:val="0"/>
              <w:marBottom w:val="0"/>
              <w:divBdr>
                <w:top w:val="none" w:sz="0" w:space="0" w:color="auto"/>
                <w:left w:val="none" w:sz="0" w:space="0" w:color="auto"/>
                <w:bottom w:val="none" w:sz="0" w:space="0" w:color="auto"/>
                <w:right w:val="none" w:sz="0" w:space="0" w:color="auto"/>
              </w:divBdr>
              <w:divsChild>
                <w:div w:id="1803227440">
                  <w:marLeft w:val="0"/>
                  <w:marRight w:val="0"/>
                  <w:marTop w:val="0"/>
                  <w:marBottom w:val="0"/>
                  <w:divBdr>
                    <w:top w:val="none" w:sz="0" w:space="0" w:color="auto"/>
                    <w:left w:val="none" w:sz="0" w:space="0" w:color="auto"/>
                    <w:bottom w:val="none" w:sz="0" w:space="0" w:color="auto"/>
                    <w:right w:val="none" w:sz="0" w:space="0" w:color="auto"/>
                  </w:divBdr>
                  <w:divsChild>
                    <w:div w:id="1803227412">
                      <w:marLeft w:val="0"/>
                      <w:marRight w:val="0"/>
                      <w:marTop w:val="0"/>
                      <w:marBottom w:val="0"/>
                      <w:divBdr>
                        <w:top w:val="none" w:sz="0" w:space="0" w:color="auto"/>
                        <w:left w:val="none" w:sz="0" w:space="0" w:color="auto"/>
                        <w:bottom w:val="none" w:sz="0" w:space="0" w:color="auto"/>
                        <w:right w:val="none" w:sz="0" w:space="0" w:color="auto"/>
                      </w:divBdr>
                      <w:divsChild>
                        <w:div w:id="1803227455">
                          <w:marLeft w:val="0"/>
                          <w:marRight w:val="0"/>
                          <w:marTop w:val="0"/>
                          <w:marBottom w:val="525"/>
                          <w:divBdr>
                            <w:top w:val="none" w:sz="0" w:space="0" w:color="auto"/>
                            <w:left w:val="none" w:sz="0" w:space="0" w:color="auto"/>
                            <w:bottom w:val="none" w:sz="0" w:space="0" w:color="auto"/>
                            <w:right w:val="none" w:sz="0" w:space="0" w:color="auto"/>
                          </w:divBdr>
                        </w:div>
                      </w:divsChild>
                    </w:div>
                  </w:divsChild>
                </w:div>
              </w:divsChild>
            </w:div>
          </w:divsChild>
        </w:div>
      </w:divsChild>
    </w:div>
    <w:div w:id="1803227423">
      <w:marLeft w:val="0"/>
      <w:marRight w:val="0"/>
      <w:marTop w:val="0"/>
      <w:marBottom w:val="0"/>
      <w:divBdr>
        <w:top w:val="none" w:sz="0" w:space="0" w:color="auto"/>
        <w:left w:val="none" w:sz="0" w:space="0" w:color="auto"/>
        <w:bottom w:val="none" w:sz="0" w:space="0" w:color="auto"/>
        <w:right w:val="none" w:sz="0" w:space="0" w:color="auto"/>
      </w:divBdr>
      <w:divsChild>
        <w:div w:id="1803227396">
          <w:marLeft w:val="0"/>
          <w:marRight w:val="0"/>
          <w:marTop w:val="0"/>
          <w:marBottom w:val="0"/>
          <w:divBdr>
            <w:top w:val="none" w:sz="0" w:space="0" w:color="auto"/>
            <w:left w:val="none" w:sz="0" w:space="0" w:color="auto"/>
            <w:bottom w:val="none" w:sz="0" w:space="0" w:color="auto"/>
            <w:right w:val="none" w:sz="0" w:space="0" w:color="auto"/>
          </w:divBdr>
          <w:divsChild>
            <w:div w:id="1803227422">
              <w:marLeft w:val="0"/>
              <w:marRight w:val="0"/>
              <w:marTop w:val="0"/>
              <w:marBottom w:val="0"/>
              <w:divBdr>
                <w:top w:val="none" w:sz="0" w:space="0" w:color="auto"/>
                <w:left w:val="none" w:sz="0" w:space="0" w:color="auto"/>
                <w:bottom w:val="none" w:sz="0" w:space="0" w:color="auto"/>
                <w:right w:val="none" w:sz="0" w:space="0" w:color="auto"/>
              </w:divBdr>
              <w:divsChild>
                <w:div w:id="1803227438">
                  <w:marLeft w:val="0"/>
                  <w:marRight w:val="0"/>
                  <w:marTop w:val="0"/>
                  <w:marBottom w:val="0"/>
                  <w:divBdr>
                    <w:top w:val="none" w:sz="0" w:space="0" w:color="auto"/>
                    <w:left w:val="none" w:sz="0" w:space="0" w:color="auto"/>
                    <w:bottom w:val="none" w:sz="0" w:space="0" w:color="auto"/>
                    <w:right w:val="none" w:sz="0" w:space="0" w:color="auto"/>
                  </w:divBdr>
                  <w:divsChild>
                    <w:div w:id="1803227483">
                      <w:marLeft w:val="0"/>
                      <w:marRight w:val="0"/>
                      <w:marTop w:val="0"/>
                      <w:marBottom w:val="0"/>
                      <w:divBdr>
                        <w:top w:val="none" w:sz="0" w:space="0" w:color="auto"/>
                        <w:left w:val="none" w:sz="0" w:space="0" w:color="auto"/>
                        <w:bottom w:val="none" w:sz="0" w:space="0" w:color="auto"/>
                        <w:right w:val="none" w:sz="0" w:space="0" w:color="auto"/>
                      </w:divBdr>
                      <w:divsChild>
                        <w:div w:id="1803227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03227432">
      <w:marLeft w:val="0"/>
      <w:marRight w:val="0"/>
      <w:marTop w:val="0"/>
      <w:marBottom w:val="0"/>
      <w:divBdr>
        <w:top w:val="none" w:sz="0" w:space="0" w:color="auto"/>
        <w:left w:val="none" w:sz="0" w:space="0" w:color="auto"/>
        <w:bottom w:val="none" w:sz="0" w:space="0" w:color="auto"/>
        <w:right w:val="none" w:sz="0" w:space="0" w:color="auto"/>
      </w:divBdr>
      <w:divsChild>
        <w:div w:id="1803227405">
          <w:marLeft w:val="0"/>
          <w:marRight w:val="0"/>
          <w:marTop w:val="0"/>
          <w:marBottom w:val="0"/>
          <w:divBdr>
            <w:top w:val="none" w:sz="0" w:space="0" w:color="auto"/>
            <w:left w:val="none" w:sz="0" w:space="0" w:color="auto"/>
            <w:bottom w:val="none" w:sz="0" w:space="0" w:color="auto"/>
            <w:right w:val="none" w:sz="0" w:space="0" w:color="auto"/>
          </w:divBdr>
          <w:divsChild>
            <w:div w:id="1803227434">
              <w:marLeft w:val="0"/>
              <w:marRight w:val="0"/>
              <w:marTop w:val="0"/>
              <w:marBottom w:val="0"/>
              <w:divBdr>
                <w:top w:val="none" w:sz="0" w:space="0" w:color="auto"/>
                <w:left w:val="none" w:sz="0" w:space="0" w:color="auto"/>
                <w:bottom w:val="none" w:sz="0" w:space="0" w:color="auto"/>
                <w:right w:val="none" w:sz="0" w:space="0" w:color="auto"/>
              </w:divBdr>
              <w:divsChild>
                <w:div w:id="1803227481">
                  <w:marLeft w:val="0"/>
                  <w:marRight w:val="0"/>
                  <w:marTop w:val="0"/>
                  <w:marBottom w:val="0"/>
                  <w:divBdr>
                    <w:top w:val="none" w:sz="0" w:space="0" w:color="auto"/>
                    <w:left w:val="none" w:sz="0" w:space="0" w:color="auto"/>
                    <w:bottom w:val="none" w:sz="0" w:space="0" w:color="auto"/>
                    <w:right w:val="none" w:sz="0" w:space="0" w:color="auto"/>
                  </w:divBdr>
                  <w:divsChild>
                    <w:div w:id="1803227484">
                      <w:marLeft w:val="0"/>
                      <w:marRight w:val="0"/>
                      <w:marTop w:val="0"/>
                      <w:marBottom w:val="0"/>
                      <w:divBdr>
                        <w:top w:val="none" w:sz="0" w:space="0" w:color="auto"/>
                        <w:left w:val="none" w:sz="0" w:space="0" w:color="auto"/>
                        <w:bottom w:val="none" w:sz="0" w:space="0" w:color="auto"/>
                        <w:right w:val="none" w:sz="0" w:space="0" w:color="auto"/>
                      </w:divBdr>
                      <w:divsChild>
                        <w:div w:id="1803227462">
                          <w:marLeft w:val="0"/>
                          <w:marRight w:val="0"/>
                          <w:marTop w:val="0"/>
                          <w:marBottom w:val="0"/>
                          <w:divBdr>
                            <w:top w:val="none" w:sz="0" w:space="0" w:color="auto"/>
                            <w:left w:val="none" w:sz="0" w:space="0" w:color="auto"/>
                            <w:bottom w:val="none" w:sz="0" w:space="0" w:color="auto"/>
                            <w:right w:val="none" w:sz="0" w:space="0" w:color="auto"/>
                          </w:divBdr>
                          <w:divsChild>
                            <w:div w:id="1803227457">
                              <w:marLeft w:val="0"/>
                              <w:marRight w:val="0"/>
                              <w:marTop w:val="0"/>
                              <w:marBottom w:val="0"/>
                              <w:divBdr>
                                <w:top w:val="none" w:sz="0" w:space="0" w:color="auto"/>
                                <w:left w:val="none" w:sz="0" w:space="0" w:color="auto"/>
                                <w:bottom w:val="none" w:sz="0" w:space="0" w:color="auto"/>
                                <w:right w:val="none" w:sz="0" w:space="0" w:color="auto"/>
                              </w:divBdr>
                              <w:divsChild>
                                <w:div w:id="1803227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03227436">
      <w:marLeft w:val="0"/>
      <w:marRight w:val="0"/>
      <w:marTop w:val="0"/>
      <w:marBottom w:val="0"/>
      <w:divBdr>
        <w:top w:val="none" w:sz="0" w:space="0" w:color="auto"/>
        <w:left w:val="none" w:sz="0" w:space="0" w:color="auto"/>
        <w:bottom w:val="none" w:sz="0" w:space="0" w:color="auto"/>
        <w:right w:val="none" w:sz="0" w:space="0" w:color="auto"/>
      </w:divBdr>
      <w:divsChild>
        <w:div w:id="1803227447">
          <w:marLeft w:val="0"/>
          <w:marRight w:val="0"/>
          <w:marTop w:val="0"/>
          <w:marBottom w:val="0"/>
          <w:divBdr>
            <w:top w:val="none" w:sz="0" w:space="0" w:color="auto"/>
            <w:left w:val="none" w:sz="0" w:space="0" w:color="auto"/>
            <w:bottom w:val="none" w:sz="0" w:space="0" w:color="auto"/>
            <w:right w:val="none" w:sz="0" w:space="0" w:color="auto"/>
          </w:divBdr>
          <w:divsChild>
            <w:div w:id="1803227424">
              <w:marLeft w:val="0"/>
              <w:marRight w:val="0"/>
              <w:marTop w:val="0"/>
              <w:marBottom w:val="0"/>
              <w:divBdr>
                <w:top w:val="none" w:sz="0" w:space="0" w:color="auto"/>
                <w:left w:val="single" w:sz="6" w:space="0" w:color="E2E2E2"/>
                <w:bottom w:val="none" w:sz="0" w:space="0" w:color="auto"/>
                <w:right w:val="single" w:sz="6" w:space="0" w:color="E2E2E2"/>
              </w:divBdr>
              <w:divsChild>
                <w:div w:id="1803227421">
                  <w:marLeft w:val="0"/>
                  <w:marRight w:val="0"/>
                  <w:marTop w:val="0"/>
                  <w:marBottom w:val="0"/>
                  <w:divBdr>
                    <w:top w:val="none" w:sz="0" w:space="0" w:color="auto"/>
                    <w:left w:val="none" w:sz="0" w:space="0" w:color="auto"/>
                    <w:bottom w:val="none" w:sz="0" w:space="0" w:color="auto"/>
                    <w:right w:val="none" w:sz="0" w:space="0" w:color="auto"/>
                  </w:divBdr>
                  <w:divsChild>
                    <w:div w:id="1803227463">
                      <w:marLeft w:val="0"/>
                      <w:marRight w:val="0"/>
                      <w:marTop w:val="0"/>
                      <w:marBottom w:val="0"/>
                      <w:divBdr>
                        <w:top w:val="none" w:sz="0" w:space="0" w:color="auto"/>
                        <w:left w:val="none" w:sz="0" w:space="0" w:color="auto"/>
                        <w:bottom w:val="none" w:sz="0" w:space="0" w:color="auto"/>
                        <w:right w:val="none" w:sz="0" w:space="0" w:color="auto"/>
                      </w:divBdr>
                      <w:divsChild>
                        <w:div w:id="1803227442">
                          <w:marLeft w:val="0"/>
                          <w:marRight w:val="0"/>
                          <w:marTop w:val="0"/>
                          <w:marBottom w:val="0"/>
                          <w:divBdr>
                            <w:top w:val="none" w:sz="0" w:space="0" w:color="auto"/>
                            <w:left w:val="none" w:sz="0" w:space="0" w:color="auto"/>
                            <w:bottom w:val="none" w:sz="0" w:space="0" w:color="auto"/>
                            <w:right w:val="none" w:sz="0" w:space="0" w:color="auto"/>
                          </w:divBdr>
                          <w:divsChild>
                            <w:div w:id="1803227410">
                              <w:marLeft w:val="0"/>
                              <w:marRight w:val="0"/>
                              <w:marTop w:val="240"/>
                              <w:marBottom w:val="240"/>
                              <w:divBdr>
                                <w:top w:val="dashed" w:sz="6" w:space="8" w:color="003399"/>
                                <w:left w:val="dashed" w:sz="6" w:space="8" w:color="003399"/>
                                <w:bottom w:val="dashed" w:sz="6" w:space="8" w:color="003399"/>
                                <w:right w:val="dashed" w:sz="6" w:space="8" w:color="003399"/>
                              </w:divBdr>
                            </w:div>
                          </w:divsChild>
                        </w:div>
                      </w:divsChild>
                    </w:div>
                  </w:divsChild>
                </w:div>
              </w:divsChild>
            </w:div>
          </w:divsChild>
        </w:div>
      </w:divsChild>
    </w:div>
    <w:div w:id="1803227441">
      <w:marLeft w:val="0"/>
      <w:marRight w:val="0"/>
      <w:marTop w:val="0"/>
      <w:marBottom w:val="0"/>
      <w:divBdr>
        <w:top w:val="none" w:sz="0" w:space="0" w:color="auto"/>
        <w:left w:val="none" w:sz="0" w:space="0" w:color="auto"/>
        <w:bottom w:val="none" w:sz="0" w:space="0" w:color="auto"/>
        <w:right w:val="none" w:sz="0" w:space="0" w:color="auto"/>
      </w:divBdr>
      <w:divsChild>
        <w:div w:id="1803227487">
          <w:marLeft w:val="0"/>
          <w:marRight w:val="0"/>
          <w:marTop w:val="0"/>
          <w:marBottom w:val="0"/>
          <w:divBdr>
            <w:top w:val="none" w:sz="0" w:space="0" w:color="auto"/>
            <w:left w:val="none" w:sz="0" w:space="0" w:color="auto"/>
            <w:bottom w:val="none" w:sz="0" w:space="0" w:color="auto"/>
            <w:right w:val="none" w:sz="0" w:space="0" w:color="auto"/>
          </w:divBdr>
          <w:divsChild>
            <w:div w:id="1803227404">
              <w:marLeft w:val="0"/>
              <w:marRight w:val="0"/>
              <w:marTop w:val="0"/>
              <w:marBottom w:val="0"/>
              <w:divBdr>
                <w:top w:val="none" w:sz="0" w:space="0" w:color="auto"/>
                <w:left w:val="none" w:sz="0" w:space="0" w:color="auto"/>
                <w:bottom w:val="none" w:sz="0" w:space="0" w:color="auto"/>
                <w:right w:val="none" w:sz="0" w:space="0" w:color="auto"/>
              </w:divBdr>
              <w:divsChild>
                <w:div w:id="1803227403">
                  <w:marLeft w:val="0"/>
                  <w:marRight w:val="0"/>
                  <w:marTop w:val="0"/>
                  <w:marBottom w:val="0"/>
                  <w:divBdr>
                    <w:top w:val="none" w:sz="0" w:space="0" w:color="auto"/>
                    <w:left w:val="none" w:sz="0" w:space="0" w:color="auto"/>
                    <w:bottom w:val="none" w:sz="0" w:space="0" w:color="auto"/>
                    <w:right w:val="none" w:sz="0" w:space="0" w:color="auto"/>
                  </w:divBdr>
                  <w:divsChild>
                    <w:div w:id="1803227435">
                      <w:marLeft w:val="0"/>
                      <w:marRight w:val="0"/>
                      <w:marTop w:val="0"/>
                      <w:marBottom w:val="0"/>
                      <w:divBdr>
                        <w:top w:val="none" w:sz="0" w:space="0" w:color="auto"/>
                        <w:left w:val="none" w:sz="0" w:space="0" w:color="auto"/>
                        <w:bottom w:val="none" w:sz="0" w:space="0" w:color="auto"/>
                        <w:right w:val="none" w:sz="0" w:space="0" w:color="auto"/>
                      </w:divBdr>
                      <w:divsChild>
                        <w:div w:id="1803227395">
                          <w:marLeft w:val="0"/>
                          <w:marRight w:val="0"/>
                          <w:marTop w:val="0"/>
                          <w:marBottom w:val="0"/>
                          <w:divBdr>
                            <w:top w:val="none" w:sz="0" w:space="0" w:color="auto"/>
                            <w:left w:val="none" w:sz="0" w:space="0" w:color="auto"/>
                            <w:bottom w:val="none" w:sz="0" w:space="0" w:color="auto"/>
                            <w:right w:val="none" w:sz="0" w:space="0" w:color="auto"/>
                          </w:divBdr>
                          <w:divsChild>
                            <w:div w:id="1803227452">
                              <w:marLeft w:val="0"/>
                              <w:marRight w:val="0"/>
                              <w:marTop w:val="0"/>
                              <w:marBottom w:val="0"/>
                              <w:divBdr>
                                <w:top w:val="none" w:sz="0" w:space="0" w:color="auto"/>
                                <w:left w:val="none" w:sz="0" w:space="0" w:color="auto"/>
                                <w:bottom w:val="none" w:sz="0" w:space="0" w:color="auto"/>
                                <w:right w:val="none" w:sz="0" w:space="0" w:color="auto"/>
                              </w:divBdr>
                              <w:divsChild>
                                <w:div w:id="1803227437">
                                  <w:marLeft w:val="0"/>
                                  <w:marRight w:val="0"/>
                                  <w:marTop w:val="0"/>
                                  <w:marBottom w:val="0"/>
                                  <w:divBdr>
                                    <w:top w:val="none" w:sz="0" w:space="0" w:color="auto"/>
                                    <w:left w:val="none" w:sz="0" w:space="0" w:color="auto"/>
                                    <w:bottom w:val="none" w:sz="0" w:space="0" w:color="auto"/>
                                    <w:right w:val="none" w:sz="0" w:space="0" w:color="auto"/>
                                  </w:divBdr>
                                  <w:divsChild>
                                    <w:div w:id="1803227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03227459">
      <w:marLeft w:val="0"/>
      <w:marRight w:val="0"/>
      <w:marTop w:val="0"/>
      <w:marBottom w:val="0"/>
      <w:divBdr>
        <w:top w:val="none" w:sz="0" w:space="0" w:color="auto"/>
        <w:left w:val="none" w:sz="0" w:space="0" w:color="auto"/>
        <w:bottom w:val="none" w:sz="0" w:space="0" w:color="auto"/>
        <w:right w:val="none" w:sz="0" w:space="0" w:color="auto"/>
      </w:divBdr>
    </w:div>
    <w:div w:id="1803227465">
      <w:marLeft w:val="0"/>
      <w:marRight w:val="0"/>
      <w:marTop w:val="0"/>
      <w:marBottom w:val="0"/>
      <w:divBdr>
        <w:top w:val="none" w:sz="0" w:space="0" w:color="auto"/>
        <w:left w:val="none" w:sz="0" w:space="0" w:color="auto"/>
        <w:bottom w:val="none" w:sz="0" w:space="0" w:color="auto"/>
        <w:right w:val="none" w:sz="0" w:space="0" w:color="auto"/>
      </w:divBdr>
    </w:div>
    <w:div w:id="1803227466">
      <w:marLeft w:val="0"/>
      <w:marRight w:val="0"/>
      <w:marTop w:val="0"/>
      <w:marBottom w:val="0"/>
      <w:divBdr>
        <w:top w:val="none" w:sz="0" w:space="0" w:color="auto"/>
        <w:left w:val="none" w:sz="0" w:space="0" w:color="auto"/>
        <w:bottom w:val="none" w:sz="0" w:space="0" w:color="auto"/>
        <w:right w:val="none" w:sz="0" w:space="0" w:color="auto"/>
      </w:divBdr>
      <w:divsChild>
        <w:div w:id="1803227394">
          <w:marLeft w:val="0"/>
          <w:marRight w:val="1"/>
          <w:marTop w:val="0"/>
          <w:marBottom w:val="0"/>
          <w:divBdr>
            <w:top w:val="none" w:sz="0" w:space="0" w:color="auto"/>
            <w:left w:val="none" w:sz="0" w:space="0" w:color="auto"/>
            <w:bottom w:val="none" w:sz="0" w:space="0" w:color="auto"/>
            <w:right w:val="none" w:sz="0" w:space="0" w:color="auto"/>
          </w:divBdr>
          <w:divsChild>
            <w:div w:id="1803227449">
              <w:marLeft w:val="0"/>
              <w:marRight w:val="0"/>
              <w:marTop w:val="0"/>
              <w:marBottom w:val="0"/>
              <w:divBdr>
                <w:top w:val="none" w:sz="0" w:space="0" w:color="auto"/>
                <w:left w:val="none" w:sz="0" w:space="0" w:color="auto"/>
                <w:bottom w:val="none" w:sz="0" w:space="0" w:color="auto"/>
                <w:right w:val="none" w:sz="0" w:space="0" w:color="auto"/>
              </w:divBdr>
              <w:divsChild>
                <w:div w:id="1803227399">
                  <w:marLeft w:val="0"/>
                  <w:marRight w:val="1"/>
                  <w:marTop w:val="0"/>
                  <w:marBottom w:val="0"/>
                  <w:divBdr>
                    <w:top w:val="none" w:sz="0" w:space="0" w:color="auto"/>
                    <w:left w:val="none" w:sz="0" w:space="0" w:color="auto"/>
                    <w:bottom w:val="none" w:sz="0" w:space="0" w:color="auto"/>
                    <w:right w:val="none" w:sz="0" w:space="0" w:color="auto"/>
                  </w:divBdr>
                  <w:divsChild>
                    <w:div w:id="1803227428">
                      <w:marLeft w:val="0"/>
                      <w:marRight w:val="0"/>
                      <w:marTop w:val="0"/>
                      <w:marBottom w:val="0"/>
                      <w:divBdr>
                        <w:top w:val="none" w:sz="0" w:space="0" w:color="auto"/>
                        <w:left w:val="none" w:sz="0" w:space="0" w:color="auto"/>
                        <w:bottom w:val="none" w:sz="0" w:space="0" w:color="auto"/>
                        <w:right w:val="none" w:sz="0" w:space="0" w:color="auto"/>
                      </w:divBdr>
                      <w:divsChild>
                        <w:div w:id="1803227488">
                          <w:marLeft w:val="0"/>
                          <w:marRight w:val="0"/>
                          <w:marTop w:val="0"/>
                          <w:marBottom w:val="0"/>
                          <w:divBdr>
                            <w:top w:val="none" w:sz="0" w:space="0" w:color="auto"/>
                            <w:left w:val="none" w:sz="0" w:space="0" w:color="auto"/>
                            <w:bottom w:val="none" w:sz="0" w:space="0" w:color="auto"/>
                            <w:right w:val="none" w:sz="0" w:space="0" w:color="auto"/>
                          </w:divBdr>
                          <w:divsChild>
                            <w:div w:id="1803227430">
                              <w:marLeft w:val="0"/>
                              <w:marRight w:val="0"/>
                              <w:marTop w:val="120"/>
                              <w:marBottom w:val="360"/>
                              <w:divBdr>
                                <w:top w:val="none" w:sz="0" w:space="0" w:color="auto"/>
                                <w:left w:val="none" w:sz="0" w:space="0" w:color="auto"/>
                                <w:bottom w:val="none" w:sz="0" w:space="0" w:color="auto"/>
                                <w:right w:val="none" w:sz="0" w:space="0" w:color="auto"/>
                              </w:divBdr>
                              <w:divsChild>
                                <w:div w:id="1803227400">
                                  <w:marLeft w:val="0"/>
                                  <w:marRight w:val="0"/>
                                  <w:marTop w:val="0"/>
                                  <w:marBottom w:val="0"/>
                                  <w:divBdr>
                                    <w:top w:val="none" w:sz="0" w:space="0" w:color="auto"/>
                                    <w:left w:val="none" w:sz="0" w:space="0" w:color="auto"/>
                                    <w:bottom w:val="none" w:sz="0" w:space="0" w:color="auto"/>
                                    <w:right w:val="none" w:sz="0" w:space="0" w:color="auto"/>
                                  </w:divBdr>
                                  <w:divsChild>
                                    <w:div w:id="1803227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03227467">
      <w:marLeft w:val="0"/>
      <w:marRight w:val="0"/>
      <w:marTop w:val="0"/>
      <w:marBottom w:val="0"/>
      <w:divBdr>
        <w:top w:val="none" w:sz="0" w:space="0" w:color="auto"/>
        <w:left w:val="none" w:sz="0" w:space="0" w:color="auto"/>
        <w:bottom w:val="none" w:sz="0" w:space="0" w:color="auto"/>
        <w:right w:val="none" w:sz="0" w:space="0" w:color="auto"/>
      </w:divBdr>
      <w:divsChild>
        <w:div w:id="1803227446">
          <w:marLeft w:val="0"/>
          <w:marRight w:val="0"/>
          <w:marTop w:val="0"/>
          <w:marBottom w:val="0"/>
          <w:divBdr>
            <w:top w:val="none" w:sz="0" w:space="0" w:color="auto"/>
            <w:left w:val="none" w:sz="0" w:space="0" w:color="auto"/>
            <w:bottom w:val="none" w:sz="0" w:space="0" w:color="auto"/>
            <w:right w:val="none" w:sz="0" w:space="0" w:color="auto"/>
          </w:divBdr>
          <w:divsChild>
            <w:div w:id="1803227471">
              <w:marLeft w:val="0"/>
              <w:marRight w:val="0"/>
              <w:marTop w:val="0"/>
              <w:marBottom w:val="0"/>
              <w:divBdr>
                <w:top w:val="none" w:sz="0" w:space="0" w:color="auto"/>
                <w:left w:val="none" w:sz="0" w:space="0" w:color="auto"/>
                <w:bottom w:val="none" w:sz="0" w:space="0" w:color="auto"/>
                <w:right w:val="none" w:sz="0" w:space="0" w:color="auto"/>
              </w:divBdr>
              <w:divsChild>
                <w:div w:id="1803227476">
                  <w:marLeft w:val="0"/>
                  <w:marRight w:val="0"/>
                  <w:marTop w:val="0"/>
                  <w:marBottom w:val="0"/>
                  <w:divBdr>
                    <w:top w:val="none" w:sz="0" w:space="0" w:color="auto"/>
                    <w:left w:val="none" w:sz="0" w:space="0" w:color="auto"/>
                    <w:bottom w:val="none" w:sz="0" w:space="0" w:color="auto"/>
                    <w:right w:val="none" w:sz="0" w:space="0" w:color="auto"/>
                  </w:divBdr>
                  <w:divsChild>
                    <w:div w:id="1803227429">
                      <w:marLeft w:val="0"/>
                      <w:marRight w:val="0"/>
                      <w:marTop w:val="0"/>
                      <w:marBottom w:val="0"/>
                      <w:divBdr>
                        <w:top w:val="none" w:sz="0" w:space="0" w:color="auto"/>
                        <w:left w:val="none" w:sz="0" w:space="0" w:color="auto"/>
                        <w:bottom w:val="none" w:sz="0" w:space="0" w:color="auto"/>
                        <w:right w:val="none" w:sz="0" w:space="0" w:color="auto"/>
                      </w:divBdr>
                      <w:divsChild>
                        <w:div w:id="1803227431">
                          <w:marLeft w:val="0"/>
                          <w:marRight w:val="0"/>
                          <w:marTop w:val="0"/>
                          <w:marBottom w:val="0"/>
                          <w:divBdr>
                            <w:top w:val="none" w:sz="0" w:space="0" w:color="auto"/>
                            <w:left w:val="none" w:sz="0" w:space="0" w:color="auto"/>
                            <w:bottom w:val="none" w:sz="0" w:space="0" w:color="auto"/>
                            <w:right w:val="none" w:sz="0" w:space="0" w:color="auto"/>
                          </w:divBdr>
                          <w:divsChild>
                            <w:div w:id="1803227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03227473">
      <w:marLeft w:val="0"/>
      <w:marRight w:val="0"/>
      <w:marTop w:val="0"/>
      <w:marBottom w:val="0"/>
      <w:divBdr>
        <w:top w:val="none" w:sz="0" w:space="0" w:color="auto"/>
        <w:left w:val="none" w:sz="0" w:space="0" w:color="auto"/>
        <w:bottom w:val="none" w:sz="0" w:space="0" w:color="auto"/>
        <w:right w:val="none" w:sz="0" w:space="0" w:color="auto"/>
      </w:divBdr>
      <w:divsChild>
        <w:div w:id="1803227460">
          <w:marLeft w:val="0"/>
          <w:marRight w:val="0"/>
          <w:marTop w:val="0"/>
          <w:marBottom w:val="0"/>
          <w:divBdr>
            <w:top w:val="none" w:sz="0" w:space="0" w:color="auto"/>
            <w:left w:val="none" w:sz="0" w:space="0" w:color="auto"/>
            <w:bottom w:val="none" w:sz="0" w:space="0" w:color="auto"/>
            <w:right w:val="none" w:sz="0" w:space="0" w:color="auto"/>
          </w:divBdr>
          <w:divsChild>
            <w:div w:id="1803227402">
              <w:marLeft w:val="0"/>
              <w:marRight w:val="0"/>
              <w:marTop w:val="0"/>
              <w:marBottom w:val="0"/>
              <w:divBdr>
                <w:top w:val="none" w:sz="0" w:space="0" w:color="auto"/>
                <w:left w:val="none" w:sz="0" w:space="0" w:color="auto"/>
                <w:bottom w:val="none" w:sz="0" w:space="0" w:color="auto"/>
                <w:right w:val="none" w:sz="0" w:space="0" w:color="auto"/>
              </w:divBdr>
              <w:divsChild>
                <w:div w:id="1803227480">
                  <w:marLeft w:val="0"/>
                  <w:marRight w:val="0"/>
                  <w:marTop w:val="0"/>
                  <w:marBottom w:val="0"/>
                  <w:divBdr>
                    <w:top w:val="none" w:sz="0" w:space="0" w:color="auto"/>
                    <w:left w:val="none" w:sz="0" w:space="0" w:color="auto"/>
                    <w:bottom w:val="none" w:sz="0" w:space="0" w:color="auto"/>
                    <w:right w:val="none" w:sz="0" w:space="0" w:color="auto"/>
                  </w:divBdr>
                  <w:divsChild>
                    <w:div w:id="1803227439">
                      <w:marLeft w:val="0"/>
                      <w:marRight w:val="0"/>
                      <w:marTop w:val="0"/>
                      <w:marBottom w:val="0"/>
                      <w:divBdr>
                        <w:top w:val="none" w:sz="0" w:space="0" w:color="auto"/>
                        <w:left w:val="none" w:sz="0" w:space="0" w:color="auto"/>
                        <w:bottom w:val="none" w:sz="0" w:space="0" w:color="auto"/>
                        <w:right w:val="none" w:sz="0" w:space="0" w:color="auto"/>
                      </w:divBdr>
                      <w:divsChild>
                        <w:div w:id="1803227426">
                          <w:marLeft w:val="0"/>
                          <w:marRight w:val="0"/>
                          <w:marTop w:val="0"/>
                          <w:marBottom w:val="0"/>
                          <w:divBdr>
                            <w:top w:val="none" w:sz="0" w:space="0" w:color="auto"/>
                            <w:left w:val="none" w:sz="0" w:space="0" w:color="auto"/>
                            <w:bottom w:val="none" w:sz="0" w:space="0" w:color="auto"/>
                            <w:right w:val="none" w:sz="0" w:space="0" w:color="auto"/>
                          </w:divBdr>
                          <w:divsChild>
                            <w:div w:id="1803227451">
                              <w:marLeft w:val="0"/>
                              <w:marRight w:val="0"/>
                              <w:marTop w:val="0"/>
                              <w:marBottom w:val="0"/>
                              <w:divBdr>
                                <w:top w:val="none" w:sz="0" w:space="0" w:color="auto"/>
                                <w:left w:val="none" w:sz="0" w:space="0" w:color="auto"/>
                                <w:bottom w:val="none" w:sz="0" w:space="0" w:color="auto"/>
                                <w:right w:val="none" w:sz="0" w:space="0" w:color="auto"/>
                              </w:divBdr>
                              <w:divsChild>
                                <w:div w:id="1803227468">
                                  <w:marLeft w:val="0"/>
                                  <w:marRight w:val="0"/>
                                  <w:marTop w:val="0"/>
                                  <w:marBottom w:val="0"/>
                                  <w:divBdr>
                                    <w:top w:val="none" w:sz="0" w:space="0" w:color="auto"/>
                                    <w:left w:val="none" w:sz="0" w:space="0" w:color="auto"/>
                                    <w:bottom w:val="none" w:sz="0" w:space="0" w:color="auto"/>
                                    <w:right w:val="none" w:sz="0" w:space="0" w:color="auto"/>
                                  </w:divBdr>
                                  <w:divsChild>
                                    <w:div w:id="1803227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33595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3.amazonaws.com/zttpodcastseries/podcast/Ross%20Thompson%20FINALvs.mp3" TargetMode="External"/><Relationship Id="rId18" Type="http://schemas.openxmlformats.org/officeDocument/2006/relationships/hyperlink" Target="http://www.ppc.sas.upenn.edu/positiveeducation.ht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youtu.be/xSf7pRpOgu8" TargetMode="External"/><Relationship Id="rId17" Type="http://schemas.openxmlformats.org/officeDocument/2006/relationships/hyperlink" Target="http://www.nctsnet.org/nctsn_assets/pdfs/edu_materials/BuildingCommunity_FINAL_02-12-07.pdf" TargetMode="External"/><Relationship Id="rId2" Type="http://schemas.openxmlformats.org/officeDocument/2006/relationships/numbering" Target="numbering.xml"/><Relationship Id="rId16" Type="http://schemas.openxmlformats.org/officeDocument/2006/relationships/hyperlink" Target="http://www.embracethefuture.org.au/resiliency/index.htm?http://www.embracethefuture.org.au/resiliency/what_is_resiliency.htm"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youtu.be/cqO7YoMsccU" TargetMode="External"/><Relationship Id="rId5" Type="http://schemas.openxmlformats.org/officeDocument/2006/relationships/settings" Target="settings.xml"/><Relationship Id="rId15" Type="http://schemas.openxmlformats.org/officeDocument/2006/relationships/hyperlink" Target="https://www.childwelfare.gov/pubPDFs/protective_factors.pdf" TargetMode="External"/><Relationship Id="rId10" Type="http://schemas.openxmlformats.org/officeDocument/2006/relationships/hyperlink" Target="https://youtu.be/cqO7YoMsccU" TargetMode="External"/><Relationship Id="rId19" Type="http://schemas.openxmlformats.org/officeDocument/2006/relationships/hyperlink" Target="http://ldx.sagepub.com/cgi/reprint/36/1/59?ijkey=YM5xAb3oc7z7Q&amp;keytype=ref&amp;siteid=spldx" TargetMode="External"/><Relationship Id="rId4" Type="http://schemas.microsoft.com/office/2007/relationships/stylesWithEffects" Target="stylesWithEffects.xml"/><Relationship Id="rId9" Type="http://schemas.openxmlformats.org/officeDocument/2006/relationships/hyperlink" Target="https://youtu.be/bF3j5UVCSCA" TargetMode="External"/><Relationship Id="rId14" Type="http://schemas.openxmlformats.org/officeDocument/2006/relationships/hyperlink" Target="https://s3.amazonaws.com/zttpodcastseries/podcast/Alison%20Gopnik%20FINAL.mp3"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23719C-949D-44FB-B47B-948D09FAF1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133</TotalTime>
  <Pages>8</Pages>
  <Words>1392</Words>
  <Characters>9233</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Chapter 1</vt:lpstr>
    </vt:vector>
  </TitlesOfParts>
  <Company>Richard Stockton College</Company>
  <LinksUpToDate>false</LinksUpToDate>
  <CharactersWithSpaces>10604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1</dc:title>
  <dc:creator>cox, tice, long</dc:creator>
  <cp:lastModifiedBy>Berbeo, Lucy</cp:lastModifiedBy>
  <cp:revision>8</cp:revision>
  <cp:lastPrinted>2014-01-08T19:46:00Z</cp:lastPrinted>
  <dcterms:created xsi:type="dcterms:W3CDTF">2015-06-03T18:26:00Z</dcterms:created>
  <dcterms:modified xsi:type="dcterms:W3CDTF">2015-06-08T16:15:00Z</dcterms:modified>
</cp:coreProperties>
</file>