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767" w:rsidRDefault="00D90767" w:rsidP="00820789">
      <w:pPr>
        <w:rPr>
          <w:b/>
        </w:rPr>
      </w:pPr>
    </w:p>
    <w:p w:rsidR="00D90767" w:rsidRPr="00314141" w:rsidRDefault="00D90767" w:rsidP="00820789">
      <w:pPr>
        <w:rPr>
          <w:b/>
        </w:rPr>
      </w:pPr>
      <w:r w:rsidRPr="00314141">
        <w:rPr>
          <w:b/>
        </w:rPr>
        <w:t xml:space="preserve">Chapter 1: Understanding Teams </w:t>
      </w:r>
    </w:p>
    <w:p w:rsidR="00D90767" w:rsidRDefault="00D90767" w:rsidP="00820789">
      <w:pPr>
        <w:rPr>
          <w:b/>
        </w:rPr>
      </w:pPr>
    </w:p>
    <w:p w:rsidR="00D90767" w:rsidRDefault="00D90767" w:rsidP="00820789">
      <w:pPr>
        <w:rPr>
          <w:b/>
        </w:rPr>
      </w:pPr>
      <w:r>
        <w:rPr>
          <w:b/>
        </w:rPr>
        <w:t>Class Activities</w:t>
      </w:r>
    </w:p>
    <w:p w:rsidR="00D90767" w:rsidRDefault="00D90767" w:rsidP="00820789">
      <w:pPr>
        <w:jc w:val="center"/>
        <w:rPr>
          <w:b/>
        </w:rPr>
      </w:pPr>
    </w:p>
    <w:p w:rsidR="00233D56" w:rsidRDefault="00233D56" w:rsidP="00820789">
      <w:pPr>
        <w:jc w:val="center"/>
        <w:rPr>
          <w:b/>
        </w:rPr>
      </w:pPr>
      <w:r>
        <w:rPr>
          <w:b/>
        </w:rPr>
        <w:t xml:space="preserve">Activity </w:t>
      </w:r>
      <w:r w:rsidR="00280DCD">
        <w:rPr>
          <w:b/>
        </w:rPr>
        <w:t>1</w:t>
      </w:r>
      <w:r>
        <w:rPr>
          <w:b/>
        </w:rPr>
        <w:t>: CHARACTERISTICS OF A GROUP</w:t>
      </w:r>
    </w:p>
    <w:p w:rsidR="00233D56" w:rsidRDefault="00233D56" w:rsidP="00820789">
      <w:pPr>
        <w:jc w:val="center"/>
        <w:rPr>
          <w:b/>
        </w:rPr>
      </w:pPr>
    </w:p>
    <w:p w:rsidR="00233D56" w:rsidRDefault="00233D56" w:rsidP="00820789">
      <w:r>
        <w:t xml:space="preserve">Objective: To understand the characteristics of a group. </w:t>
      </w:r>
    </w:p>
    <w:p w:rsidR="00233D56" w:rsidRDefault="00233D56" w:rsidP="00820789"/>
    <w:p w:rsidR="00233D56" w:rsidRDefault="00233D56" w:rsidP="00820789">
      <w:r>
        <w:t xml:space="preserve">Activity: In small groups (3-4 members), think of all the teams to which you have belonged </w:t>
      </w:r>
      <w:bookmarkStart w:id="0" w:name="_GoBack"/>
      <w:bookmarkEnd w:id="0"/>
      <w:r>
        <w:t xml:space="preserve">and/or teams with which you are very familiar. As a group, agree on a final list of </w:t>
      </w:r>
      <w:r w:rsidR="00280DCD">
        <w:t>20</w:t>
      </w:r>
      <w:r>
        <w:t xml:space="preserve"> teams for this activity. Then refer to Table 1.1 (Levi 5e, shown below) and for each of the </w:t>
      </w:r>
      <w:r w:rsidR="00280DCD">
        <w:t>characteristic</w:t>
      </w:r>
      <w:r>
        <w:t xml:space="preserve">, make a tally mark </w:t>
      </w:r>
      <w:r w:rsidR="00280DCD">
        <w:t>for each team that bears that characteristic.</w:t>
      </w:r>
    </w:p>
    <w:p w:rsidR="00233D56" w:rsidRDefault="00233D56" w:rsidP="00820789"/>
    <w:p w:rsidR="00233D56" w:rsidRDefault="00233D56" w:rsidP="00820789">
      <w:pPr>
        <w:pStyle w:val="TableCaption"/>
        <w:spacing w:before="0" w:line="240" w:lineRule="auto"/>
        <w:rPr>
          <w:rFonts w:ascii="Sabon-Bold" w:eastAsia="Calibri" w:hAnsi="Sabon-Bold" w:cs="Sabon-Bold"/>
          <w:bCs/>
        </w:rPr>
      </w:pPr>
      <w:r w:rsidRPr="00280DCD">
        <w:t xml:space="preserve">Discussion: </w:t>
      </w:r>
      <w:r w:rsidR="00280DCD" w:rsidRPr="00280DCD">
        <w:t>Which characteristic was the most common feature</w:t>
      </w:r>
      <w:r w:rsidRPr="00280DCD">
        <w:t>?</w:t>
      </w:r>
      <w:r w:rsidRPr="00051A1D">
        <w:rPr>
          <w:rFonts w:ascii="Sabon-Bold" w:eastAsia="Calibri" w:hAnsi="Sabon-Bold" w:cs="Sabon-Bold"/>
          <w:bCs/>
        </w:rPr>
        <w:t xml:space="preserve"> </w:t>
      </w:r>
      <w:r w:rsidR="00280DCD" w:rsidRPr="00051A1D">
        <w:rPr>
          <w:rFonts w:ascii="Sabon-Bold" w:eastAsia="Calibri" w:hAnsi="Sabon-Bold" w:cs="Sabon-Bold"/>
          <w:bCs/>
        </w:rPr>
        <w:t>Which characteristic was the least common feature?</w:t>
      </w:r>
      <w:r w:rsidR="00280DCD">
        <w:rPr>
          <w:rFonts w:ascii="Sabon-Bold" w:eastAsia="Calibri" w:hAnsi="Sabon-Bold" w:cs="Sabon-Bold"/>
          <w:bCs/>
        </w:rPr>
        <w:t xml:space="preserve"> Which of the characteristic(s) do you think is the most defining feature of a group?</w:t>
      </w:r>
    </w:p>
    <w:p w:rsidR="001503B2" w:rsidRPr="00051A1D" w:rsidRDefault="001503B2" w:rsidP="00820789">
      <w:pPr>
        <w:pStyle w:val="TableCaption"/>
        <w:spacing w:before="0" w:line="240" w:lineRule="auto"/>
        <w:rPr>
          <w:rFonts w:ascii="Sabon-Bold" w:eastAsia="Calibri" w:hAnsi="Sabon-Bold" w:cs="Sabon-Bold"/>
          <w:bCs/>
        </w:rPr>
      </w:pPr>
    </w:p>
    <w:p w:rsidR="00233D56" w:rsidRDefault="00233D56" w:rsidP="00820789">
      <w:pPr>
        <w:pStyle w:val="TableCaption"/>
        <w:spacing w:before="0" w:line="240" w:lineRule="auto"/>
        <w:rPr>
          <w:rFonts w:eastAsia="Calibri"/>
        </w:rPr>
      </w:pPr>
      <w:r>
        <w:rPr>
          <w:rFonts w:ascii="Sabon-Bold" w:eastAsia="Calibri" w:hAnsi="Sabon-Bold" w:cs="Sabon-Bold"/>
          <w:b/>
          <w:bCs/>
        </w:rPr>
        <w:t xml:space="preserve">Table 1.1 </w:t>
      </w:r>
      <w:r>
        <w:rPr>
          <w:rFonts w:eastAsia="Calibri"/>
        </w:rPr>
        <w:t>Characteristics of a Group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6"/>
        <w:gridCol w:w="5420"/>
      </w:tblGrid>
      <w:tr w:rsidR="00233D56" w:rsidRPr="001B39CE" w:rsidTr="001B20B9">
        <w:trPr>
          <w:trHeight w:val="495"/>
        </w:trPr>
        <w:tc>
          <w:tcPr>
            <w:tcW w:w="2170" w:type="pct"/>
          </w:tcPr>
          <w:p w:rsidR="00233D56" w:rsidRPr="001B39CE" w:rsidRDefault="00233D56" w:rsidP="00820789">
            <w:pPr>
              <w:pStyle w:val="TableText"/>
              <w:spacing w:line="240" w:lineRule="auto"/>
            </w:pPr>
            <w:r w:rsidRPr="001B39CE">
              <w:t xml:space="preserve">Goal Orientation </w:t>
            </w:r>
          </w:p>
        </w:tc>
        <w:tc>
          <w:tcPr>
            <w:tcW w:w="2830" w:type="pct"/>
          </w:tcPr>
          <w:p w:rsidR="00233D56" w:rsidRPr="001B39CE" w:rsidRDefault="00233D56" w:rsidP="00820789">
            <w:pPr>
              <w:pStyle w:val="TableText"/>
              <w:spacing w:line="240" w:lineRule="auto"/>
            </w:pPr>
            <w:r w:rsidRPr="001B39CE">
              <w:t xml:space="preserve">People joining together for some purpose and to achieve some goal </w:t>
            </w:r>
          </w:p>
        </w:tc>
      </w:tr>
      <w:tr w:rsidR="00233D56" w:rsidRPr="001B39CE" w:rsidTr="001B20B9">
        <w:trPr>
          <w:trHeight w:val="1012"/>
        </w:trPr>
        <w:tc>
          <w:tcPr>
            <w:tcW w:w="2170" w:type="pct"/>
          </w:tcPr>
          <w:p w:rsidR="00233D56" w:rsidRPr="001B39CE" w:rsidRDefault="00233D56" w:rsidP="00820789">
            <w:pPr>
              <w:pStyle w:val="TableText"/>
              <w:spacing w:line="240" w:lineRule="auto"/>
            </w:pPr>
            <w:r w:rsidRPr="001B39CE">
              <w:t xml:space="preserve">Interdependent </w:t>
            </w:r>
          </w:p>
        </w:tc>
        <w:tc>
          <w:tcPr>
            <w:tcW w:w="2830" w:type="pct"/>
          </w:tcPr>
          <w:p w:rsidR="00233D56" w:rsidRPr="001B39CE" w:rsidRDefault="00233D56" w:rsidP="00820789">
            <w:pPr>
              <w:pStyle w:val="TableText"/>
              <w:spacing w:line="240" w:lineRule="auto"/>
            </w:pPr>
            <w:r w:rsidRPr="001B39CE">
              <w:t xml:space="preserve">People who have some type of relationship, see connections among themselves, or believe they share a common fate </w:t>
            </w:r>
          </w:p>
        </w:tc>
      </w:tr>
      <w:tr w:rsidR="00233D56" w:rsidRPr="001B39CE" w:rsidTr="001B20B9">
        <w:trPr>
          <w:trHeight w:val="555"/>
        </w:trPr>
        <w:tc>
          <w:tcPr>
            <w:tcW w:w="2170" w:type="pct"/>
          </w:tcPr>
          <w:p w:rsidR="00233D56" w:rsidRPr="001B39CE" w:rsidRDefault="00233D56" w:rsidP="00820789">
            <w:pPr>
              <w:pStyle w:val="TableText"/>
              <w:spacing w:line="240" w:lineRule="auto"/>
            </w:pPr>
            <w:r w:rsidRPr="001B39CE">
              <w:t xml:space="preserve">Interpersonal Interaction </w:t>
            </w:r>
          </w:p>
        </w:tc>
        <w:tc>
          <w:tcPr>
            <w:tcW w:w="2830" w:type="pct"/>
          </w:tcPr>
          <w:p w:rsidR="00233D56" w:rsidRPr="001B39CE" w:rsidRDefault="00233D56" w:rsidP="00820789">
            <w:pPr>
              <w:pStyle w:val="TableText"/>
              <w:spacing w:line="240" w:lineRule="auto"/>
            </w:pPr>
            <w:r w:rsidRPr="001B39CE">
              <w:t xml:space="preserve">People who communicate and interact with one another </w:t>
            </w:r>
          </w:p>
        </w:tc>
      </w:tr>
      <w:tr w:rsidR="00233D56" w:rsidRPr="001B39CE" w:rsidTr="001B20B9">
        <w:trPr>
          <w:trHeight w:val="575"/>
        </w:trPr>
        <w:tc>
          <w:tcPr>
            <w:tcW w:w="2170" w:type="pct"/>
          </w:tcPr>
          <w:p w:rsidR="00233D56" w:rsidRPr="001B39CE" w:rsidRDefault="00233D56" w:rsidP="00820789">
            <w:pPr>
              <w:pStyle w:val="TableText"/>
              <w:spacing w:line="240" w:lineRule="auto"/>
            </w:pPr>
            <w:r w:rsidRPr="001B39CE">
              <w:t xml:space="preserve">Perception of Membership </w:t>
            </w:r>
          </w:p>
        </w:tc>
        <w:tc>
          <w:tcPr>
            <w:tcW w:w="2830" w:type="pct"/>
          </w:tcPr>
          <w:p w:rsidR="00233D56" w:rsidRPr="001B39CE" w:rsidRDefault="00233D56" w:rsidP="00820789">
            <w:pPr>
              <w:pStyle w:val="TableText"/>
              <w:spacing w:line="240" w:lineRule="auto"/>
            </w:pPr>
            <w:r w:rsidRPr="001B39CE">
              <w:t xml:space="preserve">Recognition that there is a collective to which one belongs </w:t>
            </w:r>
          </w:p>
        </w:tc>
      </w:tr>
      <w:tr w:rsidR="00233D56" w:rsidRPr="001B39CE" w:rsidTr="001B20B9">
        <w:trPr>
          <w:trHeight w:val="555"/>
        </w:trPr>
        <w:tc>
          <w:tcPr>
            <w:tcW w:w="2170" w:type="pct"/>
          </w:tcPr>
          <w:p w:rsidR="00233D56" w:rsidRPr="001B39CE" w:rsidRDefault="00233D56" w:rsidP="00820789">
            <w:pPr>
              <w:pStyle w:val="TableText"/>
              <w:spacing w:line="240" w:lineRule="auto"/>
            </w:pPr>
            <w:r w:rsidRPr="001B39CE">
              <w:t xml:space="preserve">Structured Relations </w:t>
            </w:r>
          </w:p>
        </w:tc>
        <w:tc>
          <w:tcPr>
            <w:tcW w:w="2830" w:type="pct"/>
          </w:tcPr>
          <w:p w:rsidR="00233D56" w:rsidRPr="001B39CE" w:rsidRDefault="00233D56" w:rsidP="00820789">
            <w:pPr>
              <w:pStyle w:val="TableText"/>
              <w:spacing w:line="240" w:lineRule="auto"/>
            </w:pPr>
            <w:r w:rsidRPr="001B39CE">
              <w:t xml:space="preserve">Roles, rules, and norms that control people’s interactions </w:t>
            </w:r>
          </w:p>
        </w:tc>
      </w:tr>
      <w:tr w:rsidR="00233D56" w:rsidRPr="001B39CE" w:rsidTr="001B20B9">
        <w:trPr>
          <w:trHeight w:val="532"/>
        </w:trPr>
        <w:tc>
          <w:tcPr>
            <w:tcW w:w="2170" w:type="pct"/>
          </w:tcPr>
          <w:p w:rsidR="00233D56" w:rsidRPr="001B39CE" w:rsidRDefault="00233D56" w:rsidP="00820789">
            <w:pPr>
              <w:pStyle w:val="TableText"/>
              <w:spacing w:line="240" w:lineRule="auto"/>
            </w:pPr>
            <w:r w:rsidRPr="001B39CE">
              <w:t xml:space="preserve">Mutual Influence </w:t>
            </w:r>
          </w:p>
        </w:tc>
        <w:tc>
          <w:tcPr>
            <w:tcW w:w="2830" w:type="pct"/>
          </w:tcPr>
          <w:p w:rsidR="00233D56" w:rsidRPr="001B39CE" w:rsidRDefault="00233D56" w:rsidP="00820789">
            <w:pPr>
              <w:pStyle w:val="TableText"/>
              <w:spacing w:line="240" w:lineRule="auto"/>
            </w:pPr>
            <w:r w:rsidRPr="001B39CE">
              <w:t xml:space="preserve">Impact people have on one another because of their connections </w:t>
            </w:r>
          </w:p>
        </w:tc>
      </w:tr>
      <w:tr w:rsidR="00233D56" w:rsidRPr="001B39CE" w:rsidTr="001B20B9">
        <w:trPr>
          <w:trHeight w:val="510"/>
        </w:trPr>
        <w:tc>
          <w:tcPr>
            <w:tcW w:w="2170" w:type="pct"/>
          </w:tcPr>
          <w:p w:rsidR="00233D56" w:rsidRPr="001B39CE" w:rsidRDefault="00233D56" w:rsidP="00820789">
            <w:pPr>
              <w:pStyle w:val="TableText"/>
              <w:spacing w:line="240" w:lineRule="auto"/>
            </w:pPr>
            <w:r w:rsidRPr="001B39CE">
              <w:t xml:space="preserve">Individual Motivation </w:t>
            </w:r>
          </w:p>
        </w:tc>
        <w:tc>
          <w:tcPr>
            <w:tcW w:w="2830" w:type="pct"/>
          </w:tcPr>
          <w:p w:rsidR="00233D56" w:rsidRPr="001B39CE" w:rsidRDefault="00233D56" w:rsidP="00820789">
            <w:pPr>
              <w:pStyle w:val="TableText"/>
              <w:spacing w:line="240" w:lineRule="auto"/>
            </w:pPr>
            <w:r w:rsidRPr="001B39CE">
              <w:t xml:space="preserve">Satisfaction of personal needs through membership in the group </w:t>
            </w:r>
          </w:p>
        </w:tc>
      </w:tr>
    </w:tbl>
    <w:p w:rsidR="00233D56" w:rsidRDefault="00233D56" w:rsidP="00820789"/>
    <w:p w:rsidR="00233D56" w:rsidRDefault="00233D56" w:rsidP="00820789">
      <w:pPr>
        <w:rPr>
          <w:b/>
        </w:rPr>
      </w:pPr>
    </w:p>
    <w:p w:rsidR="00233D56" w:rsidRDefault="00233D56" w:rsidP="00820789">
      <w:pPr>
        <w:jc w:val="center"/>
        <w:rPr>
          <w:b/>
        </w:rPr>
      </w:pPr>
    </w:p>
    <w:p w:rsidR="00D82BB0" w:rsidRDefault="00884558" w:rsidP="00820789">
      <w:pPr>
        <w:jc w:val="center"/>
        <w:rPr>
          <w:b/>
        </w:rPr>
      </w:pPr>
      <w:r>
        <w:rPr>
          <w:b/>
        </w:rPr>
        <w:t xml:space="preserve">Activity </w:t>
      </w:r>
      <w:r w:rsidR="00280DCD">
        <w:rPr>
          <w:b/>
        </w:rPr>
        <w:t>2</w:t>
      </w:r>
      <w:r w:rsidR="006B42F0">
        <w:rPr>
          <w:b/>
        </w:rPr>
        <w:t xml:space="preserve">: </w:t>
      </w:r>
      <w:r w:rsidR="00656D8D">
        <w:rPr>
          <w:b/>
        </w:rPr>
        <w:t>TYPES OF WORK TEAMS</w:t>
      </w:r>
    </w:p>
    <w:p w:rsidR="00656D8D" w:rsidRDefault="00656D8D" w:rsidP="00820789">
      <w:pPr>
        <w:jc w:val="center"/>
        <w:rPr>
          <w:b/>
        </w:rPr>
      </w:pPr>
    </w:p>
    <w:p w:rsidR="00656D8D" w:rsidRDefault="006B42F0" w:rsidP="00820789">
      <w:r>
        <w:t xml:space="preserve">Objective: To understand </w:t>
      </w:r>
      <w:r w:rsidR="00656D8D">
        <w:t>Sundstrom</w:t>
      </w:r>
      <w:r>
        <w:t>’s</w:t>
      </w:r>
      <w:r w:rsidR="00656D8D">
        <w:t xml:space="preserve"> (1999) six types of work teams based upon their functions: production, service, management, project, action/performing, parallel/temporary. </w:t>
      </w:r>
    </w:p>
    <w:p w:rsidR="00656D8D" w:rsidRDefault="00656D8D" w:rsidP="00820789"/>
    <w:p w:rsidR="00656D8D" w:rsidRDefault="006B42F0" w:rsidP="00820789">
      <w:r>
        <w:t xml:space="preserve">Activity: </w:t>
      </w:r>
      <w:r w:rsidR="00656D8D">
        <w:t>I</w:t>
      </w:r>
      <w:r>
        <w:t>n small groups (4-5 members), think of all the teams to which you have belonged and/or teams with which you are very familiar. Then categorize them into one of the six above types based upon the activities your team performed. Make sure you have at least one team in each category.</w:t>
      </w:r>
    </w:p>
    <w:p w:rsidR="006B42F0" w:rsidRDefault="006B42F0" w:rsidP="00820789"/>
    <w:p w:rsidR="006B42F0" w:rsidRDefault="006B42F0" w:rsidP="00820789">
      <w:r>
        <w:t>Discussion: Was it easy to classify? Did teams fall into one category or did some fall into multiple categories? To what extent do you think this type of classification is meaningful? How else may teams be classified other than by their functions?</w:t>
      </w:r>
    </w:p>
    <w:p w:rsidR="006B42F0" w:rsidRDefault="006B42F0" w:rsidP="00820789"/>
    <w:p w:rsidR="00D90767" w:rsidRDefault="00D90767" w:rsidP="00820789"/>
    <w:p w:rsidR="006B42F0" w:rsidRDefault="00884558" w:rsidP="00820789">
      <w:pPr>
        <w:jc w:val="center"/>
        <w:rPr>
          <w:b/>
        </w:rPr>
      </w:pPr>
      <w:r>
        <w:rPr>
          <w:b/>
        </w:rPr>
        <w:t xml:space="preserve">Activity </w:t>
      </w:r>
      <w:r w:rsidR="00280DCD">
        <w:rPr>
          <w:b/>
        </w:rPr>
        <w:t>3</w:t>
      </w:r>
      <w:r w:rsidR="006B42F0">
        <w:rPr>
          <w:b/>
        </w:rPr>
        <w:t>: CLASSIFYING TEAMS</w:t>
      </w:r>
    </w:p>
    <w:p w:rsidR="006B42F0" w:rsidRDefault="006B42F0" w:rsidP="00820789">
      <w:pPr>
        <w:jc w:val="center"/>
        <w:rPr>
          <w:b/>
        </w:rPr>
      </w:pPr>
    </w:p>
    <w:p w:rsidR="006B42F0" w:rsidRDefault="006B42F0" w:rsidP="00820789">
      <w:r>
        <w:t>Objective: To understand how teams may be classified by their power, leadership, decision-making, and interdependence of tasks as a work group, team, or self-managed team.</w:t>
      </w:r>
    </w:p>
    <w:p w:rsidR="006B42F0" w:rsidRDefault="006B42F0" w:rsidP="00820789"/>
    <w:p w:rsidR="006B42F0" w:rsidRDefault="006B42F0" w:rsidP="00820789">
      <w:r>
        <w:t>Activity: In small groups (4-5 members), think of all the teams to which you have belonged and/or teams with which you are very familiar. Then categorize them as a work group, team, or self-managed team. Make sure you have at least one team in each category.</w:t>
      </w:r>
    </w:p>
    <w:p w:rsidR="006B42F0" w:rsidRDefault="006B42F0" w:rsidP="00820789"/>
    <w:p w:rsidR="006B42F0" w:rsidRPr="00656D8D" w:rsidRDefault="006B42F0" w:rsidP="00820789">
      <w:r>
        <w:t xml:space="preserve">Discussion: Was it easy to classify? Did teams fall into one category or did some fall into multiple categories? To what extent do you think this type of classification is meaningful? Which of these characteristics do you think is most important in classifying teams? What other characteristics would you include in classifying? </w:t>
      </w:r>
    </w:p>
    <w:p w:rsidR="006B42F0" w:rsidRDefault="006B42F0" w:rsidP="00820789"/>
    <w:p w:rsidR="00B2584A" w:rsidRDefault="00B2584A" w:rsidP="00820789"/>
    <w:p w:rsidR="00B2584A" w:rsidRDefault="00B2584A" w:rsidP="00820789">
      <w:pPr>
        <w:jc w:val="center"/>
        <w:rPr>
          <w:b/>
        </w:rPr>
      </w:pPr>
      <w:r>
        <w:rPr>
          <w:b/>
        </w:rPr>
        <w:t xml:space="preserve">Activity </w:t>
      </w:r>
      <w:r w:rsidR="00280DCD">
        <w:rPr>
          <w:b/>
        </w:rPr>
        <w:t>4</w:t>
      </w:r>
      <w:r>
        <w:rPr>
          <w:b/>
        </w:rPr>
        <w:t>: USE OF TEAMS IN ROUTINE VERSUS NONROUTINE JOBS</w:t>
      </w:r>
    </w:p>
    <w:p w:rsidR="00B2584A" w:rsidRDefault="00B2584A" w:rsidP="00820789">
      <w:pPr>
        <w:jc w:val="center"/>
        <w:rPr>
          <w:b/>
        </w:rPr>
      </w:pPr>
    </w:p>
    <w:p w:rsidR="00B2584A" w:rsidRDefault="00B2584A" w:rsidP="00820789">
      <w:r>
        <w:t xml:space="preserve">Objective: To understand how nonroutine jobs (i.e., jobs that </w:t>
      </w:r>
      <w:r w:rsidRPr="00BF6736">
        <w:t>involve more complexity, interdependence, uncertainty, variety</w:t>
      </w:r>
      <w:r>
        <w:t>) may be well suited for teamwork.</w:t>
      </w:r>
    </w:p>
    <w:p w:rsidR="00B2584A" w:rsidRDefault="00B2584A" w:rsidP="00820789">
      <w:r>
        <w:t xml:space="preserve"> </w:t>
      </w:r>
    </w:p>
    <w:p w:rsidR="00B2584A" w:rsidRDefault="00B2584A" w:rsidP="00820789">
      <w:r>
        <w:t xml:space="preserve">Activity: In small groups (3-4 members), think of a job that may be categorized as routine and one that may be categorized as nonroutine using the criteria provided in Levi 5e. </w:t>
      </w:r>
    </w:p>
    <w:p w:rsidR="00B2584A" w:rsidRDefault="00B2584A" w:rsidP="00820789"/>
    <w:p w:rsidR="00B2584A" w:rsidRPr="00656D8D" w:rsidRDefault="00B2584A" w:rsidP="00820789">
      <w:r>
        <w:t>Discussion: For each job, discuss whether it is suited for teamwork or whether the work should be performed by individuals.</w:t>
      </w:r>
      <w:r w:rsidR="00196642">
        <w:t xml:space="preserve"> Provide reasons for your </w:t>
      </w:r>
      <w:r w:rsidR="00233D56">
        <w:t>analysis</w:t>
      </w:r>
      <w:r w:rsidR="00196642">
        <w:t>.</w:t>
      </w:r>
    </w:p>
    <w:p w:rsidR="003659E2" w:rsidRPr="00656D8D" w:rsidRDefault="003659E2" w:rsidP="00820789"/>
    <w:sectPr w:rsidR="003659E2" w:rsidRPr="00656D8D" w:rsidSect="00A83E3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41F" w:rsidRDefault="0049541F" w:rsidP="00D82BB0">
      <w:r>
        <w:separator/>
      </w:r>
    </w:p>
  </w:endnote>
  <w:endnote w:type="continuationSeparator" w:id="0">
    <w:p w:rsidR="0049541F" w:rsidRDefault="0049541F" w:rsidP="00D82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ITC Berkeley Oldstyle Std Bk">
    <w:altName w:val="ITC Berkeley Oldstyle Std Bk"/>
    <w:panose1 w:val="00000000000000000000"/>
    <w:charset w:val="00"/>
    <w:family w:val="roman"/>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abo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41F" w:rsidRDefault="0049541F" w:rsidP="00D82BB0">
      <w:r>
        <w:separator/>
      </w:r>
    </w:p>
  </w:footnote>
  <w:footnote w:type="continuationSeparator" w:id="0">
    <w:p w:rsidR="0049541F" w:rsidRDefault="0049541F" w:rsidP="00D82B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BB0" w:rsidRDefault="00F87CFE">
    <w:pPr>
      <w:pStyle w:val="Header"/>
    </w:pPr>
    <w:r>
      <w:t xml:space="preserve">Levi: Group Dynamics for Teams </w:t>
    </w:r>
    <w:r w:rsidR="00B734B4">
      <w:t>5e</w:t>
    </w:r>
  </w:p>
  <w:p w:rsidR="00D82BB0" w:rsidRPr="00D82BB0" w:rsidRDefault="00D82BB0">
    <w:pPr>
      <w:pStyle w:val="Header"/>
    </w:pPr>
    <w:r>
      <w:t>Instructor Resources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87472"/>
    <w:multiLevelType w:val="hybridMultilevel"/>
    <w:tmpl w:val="2E6EA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192286"/>
    <w:multiLevelType w:val="hybridMultilevel"/>
    <w:tmpl w:val="2A626E20"/>
    <w:lvl w:ilvl="0" w:tplc="0708FC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BB0"/>
    <w:rsid w:val="00035A71"/>
    <w:rsid w:val="00051A1D"/>
    <w:rsid w:val="000875F7"/>
    <w:rsid w:val="0012628C"/>
    <w:rsid w:val="001503B2"/>
    <w:rsid w:val="001930CF"/>
    <w:rsid w:val="00196642"/>
    <w:rsid w:val="001C172A"/>
    <w:rsid w:val="0023288C"/>
    <w:rsid w:val="00233D56"/>
    <w:rsid w:val="00280DCD"/>
    <w:rsid w:val="002F0F9F"/>
    <w:rsid w:val="003630DB"/>
    <w:rsid w:val="003659E2"/>
    <w:rsid w:val="0049541F"/>
    <w:rsid w:val="004E511D"/>
    <w:rsid w:val="00580CB5"/>
    <w:rsid w:val="00643258"/>
    <w:rsid w:val="00656D8D"/>
    <w:rsid w:val="00660A23"/>
    <w:rsid w:val="006B42F0"/>
    <w:rsid w:val="0070254A"/>
    <w:rsid w:val="00723A1B"/>
    <w:rsid w:val="00771D4F"/>
    <w:rsid w:val="007D0970"/>
    <w:rsid w:val="007D3BB2"/>
    <w:rsid w:val="00820789"/>
    <w:rsid w:val="00884558"/>
    <w:rsid w:val="008F6B28"/>
    <w:rsid w:val="00A83E36"/>
    <w:rsid w:val="00B01873"/>
    <w:rsid w:val="00B2584A"/>
    <w:rsid w:val="00B734B4"/>
    <w:rsid w:val="00BB106A"/>
    <w:rsid w:val="00C903E5"/>
    <w:rsid w:val="00C97E29"/>
    <w:rsid w:val="00CC277E"/>
    <w:rsid w:val="00CD6A3F"/>
    <w:rsid w:val="00D2292C"/>
    <w:rsid w:val="00D82BB0"/>
    <w:rsid w:val="00D90767"/>
    <w:rsid w:val="00DC43D9"/>
    <w:rsid w:val="00E378B0"/>
    <w:rsid w:val="00E5251B"/>
    <w:rsid w:val="00EE3CCB"/>
    <w:rsid w:val="00F022D1"/>
    <w:rsid w:val="00F87C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B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2BB0"/>
    <w:pPr>
      <w:tabs>
        <w:tab w:val="center" w:pos="4680"/>
        <w:tab w:val="right" w:pos="9360"/>
      </w:tabs>
    </w:pPr>
  </w:style>
  <w:style w:type="character" w:customStyle="1" w:styleId="HeaderChar">
    <w:name w:val="Header Char"/>
    <w:basedOn w:val="DefaultParagraphFont"/>
    <w:link w:val="Header"/>
    <w:uiPriority w:val="99"/>
    <w:rsid w:val="00D82BB0"/>
  </w:style>
  <w:style w:type="paragraph" w:styleId="Footer">
    <w:name w:val="footer"/>
    <w:basedOn w:val="Normal"/>
    <w:link w:val="FooterChar"/>
    <w:uiPriority w:val="99"/>
    <w:unhideWhenUsed/>
    <w:rsid w:val="00D82BB0"/>
    <w:pPr>
      <w:tabs>
        <w:tab w:val="center" w:pos="4680"/>
        <w:tab w:val="right" w:pos="9360"/>
      </w:tabs>
    </w:pPr>
  </w:style>
  <w:style w:type="character" w:customStyle="1" w:styleId="FooterChar">
    <w:name w:val="Footer Char"/>
    <w:basedOn w:val="DefaultParagraphFont"/>
    <w:link w:val="Footer"/>
    <w:uiPriority w:val="99"/>
    <w:rsid w:val="00D82BB0"/>
  </w:style>
  <w:style w:type="paragraph" w:customStyle="1" w:styleId="TableText">
    <w:name w:val="Table Text"/>
    <w:basedOn w:val="Normal"/>
    <w:uiPriority w:val="99"/>
    <w:rsid w:val="00233D56"/>
    <w:pPr>
      <w:widowControl w:val="0"/>
      <w:suppressAutoHyphens/>
      <w:autoSpaceDE w:val="0"/>
      <w:autoSpaceDN w:val="0"/>
      <w:adjustRightInd w:val="0"/>
      <w:spacing w:line="360" w:lineRule="auto"/>
      <w:textAlignment w:val="center"/>
    </w:pPr>
    <w:rPr>
      <w:rFonts w:cs="ITC Berkeley Oldstyle Std Bk"/>
      <w:sz w:val="20"/>
      <w:szCs w:val="21"/>
    </w:rPr>
  </w:style>
  <w:style w:type="paragraph" w:customStyle="1" w:styleId="TableCaption">
    <w:name w:val="Table Caption"/>
    <w:basedOn w:val="Normal"/>
    <w:uiPriority w:val="99"/>
    <w:rsid w:val="00233D56"/>
    <w:pPr>
      <w:widowControl w:val="0"/>
      <w:suppressAutoHyphens/>
      <w:autoSpaceDE w:val="0"/>
      <w:autoSpaceDN w:val="0"/>
      <w:adjustRightInd w:val="0"/>
      <w:spacing w:before="240" w:line="360" w:lineRule="auto"/>
      <w:textAlignment w:val="center"/>
    </w:pPr>
    <w:rPr>
      <w:rFonts w:cs="ITC Berkeley Oldstyle Std Bk"/>
    </w:rPr>
  </w:style>
  <w:style w:type="paragraph" w:styleId="BalloonText">
    <w:name w:val="Balloon Text"/>
    <w:basedOn w:val="Normal"/>
    <w:link w:val="BalloonTextChar"/>
    <w:uiPriority w:val="99"/>
    <w:semiHidden/>
    <w:unhideWhenUsed/>
    <w:rsid w:val="00280DCD"/>
    <w:rPr>
      <w:rFonts w:ascii="Tahoma" w:hAnsi="Tahoma" w:cs="Tahoma"/>
      <w:sz w:val="16"/>
      <w:szCs w:val="16"/>
    </w:rPr>
  </w:style>
  <w:style w:type="character" w:customStyle="1" w:styleId="BalloonTextChar">
    <w:name w:val="Balloon Text Char"/>
    <w:basedOn w:val="DefaultParagraphFont"/>
    <w:link w:val="BalloonText"/>
    <w:uiPriority w:val="99"/>
    <w:semiHidden/>
    <w:rsid w:val="00280DC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B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2BB0"/>
    <w:pPr>
      <w:tabs>
        <w:tab w:val="center" w:pos="4680"/>
        <w:tab w:val="right" w:pos="9360"/>
      </w:tabs>
    </w:pPr>
  </w:style>
  <w:style w:type="character" w:customStyle="1" w:styleId="HeaderChar">
    <w:name w:val="Header Char"/>
    <w:basedOn w:val="DefaultParagraphFont"/>
    <w:link w:val="Header"/>
    <w:uiPriority w:val="99"/>
    <w:rsid w:val="00D82BB0"/>
  </w:style>
  <w:style w:type="paragraph" w:styleId="Footer">
    <w:name w:val="footer"/>
    <w:basedOn w:val="Normal"/>
    <w:link w:val="FooterChar"/>
    <w:uiPriority w:val="99"/>
    <w:unhideWhenUsed/>
    <w:rsid w:val="00D82BB0"/>
    <w:pPr>
      <w:tabs>
        <w:tab w:val="center" w:pos="4680"/>
        <w:tab w:val="right" w:pos="9360"/>
      </w:tabs>
    </w:pPr>
  </w:style>
  <w:style w:type="character" w:customStyle="1" w:styleId="FooterChar">
    <w:name w:val="Footer Char"/>
    <w:basedOn w:val="DefaultParagraphFont"/>
    <w:link w:val="Footer"/>
    <w:uiPriority w:val="99"/>
    <w:rsid w:val="00D82BB0"/>
  </w:style>
  <w:style w:type="paragraph" w:customStyle="1" w:styleId="TableText">
    <w:name w:val="Table Text"/>
    <w:basedOn w:val="Normal"/>
    <w:uiPriority w:val="99"/>
    <w:rsid w:val="00233D56"/>
    <w:pPr>
      <w:widowControl w:val="0"/>
      <w:suppressAutoHyphens/>
      <w:autoSpaceDE w:val="0"/>
      <w:autoSpaceDN w:val="0"/>
      <w:adjustRightInd w:val="0"/>
      <w:spacing w:line="360" w:lineRule="auto"/>
      <w:textAlignment w:val="center"/>
    </w:pPr>
    <w:rPr>
      <w:rFonts w:cs="ITC Berkeley Oldstyle Std Bk"/>
      <w:sz w:val="20"/>
      <w:szCs w:val="21"/>
    </w:rPr>
  </w:style>
  <w:style w:type="paragraph" w:customStyle="1" w:styleId="TableCaption">
    <w:name w:val="Table Caption"/>
    <w:basedOn w:val="Normal"/>
    <w:uiPriority w:val="99"/>
    <w:rsid w:val="00233D56"/>
    <w:pPr>
      <w:widowControl w:val="0"/>
      <w:suppressAutoHyphens/>
      <w:autoSpaceDE w:val="0"/>
      <w:autoSpaceDN w:val="0"/>
      <w:adjustRightInd w:val="0"/>
      <w:spacing w:before="240" w:line="360" w:lineRule="auto"/>
      <w:textAlignment w:val="center"/>
    </w:pPr>
    <w:rPr>
      <w:rFonts w:cs="ITC Berkeley Oldstyle Std Bk"/>
    </w:rPr>
  </w:style>
  <w:style w:type="paragraph" w:styleId="BalloonText">
    <w:name w:val="Balloon Text"/>
    <w:basedOn w:val="Normal"/>
    <w:link w:val="BalloonTextChar"/>
    <w:uiPriority w:val="99"/>
    <w:semiHidden/>
    <w:unhideWhenUsed/>
    <w:rsid w:val="00280DCD"/>
    <w:rPr>
      <w:rFonts w:ascii="Tahoma" w:hAnsi="Tahoma" w:cs="Tahoma"/>
      <w:sz w:val="16"/>
      <w:szCs w:val="16"/>
    </w:rPr>
  </w:style>
  <w:style w:type="character" w:customStyle="1" w:styleId="BalloonTextChar">
    <w:name w:val="Balloon Text Char"/>
    <w:basedOn w:val="DefaultParagraphFont"/>
    <w:link w:val="BalloonText"/>
    <w:uiPriority w:val="99"/>
    <w:semiHidden/>
    <w:rsid w:val="00280DC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521</Words>
  <Characters>2973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16</cp:revision>
  <dcterms:created xsi:type="dcterms:W3CDTF">2015-12-03T00:49:00Z</dcterms:created>
  <dcterms:modified xsi:type="dcterms:W3CDTF">2016-01-08T23:59:00Z</dcterms:modified>
</cp:coreProperties>
</file>