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25" w:rsidRPr="000E060B" w:rsidRDefault="00533925" w:rsidP="00533925">
      <w:pPr>
        <w:rPr>
          <w:sz w:val="24"/>
          <w:szCs w:val="24"/>
        </w:rPr>
      </w:pPr>
      <w:r w:rsidRPr="000E060B">
        <w:rPr>
          <w:sz w:val="24"/>
          <w:szCs w:val="24"/>
        </w:rPr>
        <w:t>PAF 9172, Research and Analysis II</w:t>
      </w:r>
      <w:r w:rsidR="0090704F">
        <w:rPr>
          <w:sz w:val="24"/>
          <w:szCs w:val="24"/>
        </w:rPr>
        <w:t xml:space="preserve">, </w:t>
      </w:r>
      <w:r>
        <w:rPr>
          <w:sz w:val="24"/>
          <w:szCs w:val="24"/>
        </w:rPr>
        <w:t xml:space="preserve">Professor </w:t>
      </w:r>
      <w:r w:rsidRPr="000E060B">
        <w:rPr>
          <w:sz w:val="24"/>
          <w:szCs w:val="24"/>
        </w:rPr>
        <w:t>Dahlia Remler</w:t>
      </w:r>
      <w:r>
        <w:rPr>
          <w:sz w:val="24"/>
          <w:szCs w:val="24"/>
        </w:rPr>
        <w:t xml:space="preserve"> </w:t>
      </w:r>
    </w:p>
    <w:p w:rsidR="00533925" w:rsidRPr="00DA4BF8" w:rsidRDefault="00533925" w:rsidP="00533925">
      <w:pPr>
        <w:rPr>
          <w:b/>
          <w:sz w:val="24"/>
          <w:szCs w:val="24"/>
        </w:rPr>
      </w:pPr>
      <w:r>
        <w:rPr>
          <w:b/>
          <w:sz w:val="24"/>
          <w:szCs w:val="24"/>
        </w:rPr>
        <w:t>Assignment #2: Survey Design (</w:t>
      </w:r>
      <w:r w:rsidRPr="00DA4BF8">
        <w:rPr>
          <w:b/>
          <w:sz w:val="24"/>
          <w:szCs w:val="24"/>
        </w:rPr>
        <w:t>Measurement</w:t>
      </w:r>
      <w:r>
        <w:rPr>
          <w:b/>
          <w:sz w:val="24"/>
          <w:szCs w:val="24"/>
        </w:rPr>
        <w:t>, Sampling, Data Collection</w:t>
      </w:r>
      <w:r w:rsidRPr="00DA4BF8">
        <w:rPr>
          <w:b/>
          <w:sz w:val="24"/>
          <w:szCs w:val="24"/>
        </w:rPr>
        <w:t xml:space="preserve">) </w:t>
      </w:r>
    </w:p>
    <w:p w:rsidR="00533925" w:rsidRPr="000E060B" w:rsidRDefault="00533925" w:rsidP="00533925">
      <w:pPr>
        <w:rPr>
          <w:sz w:val="24"/>
          <w:szCs w:val="24"/>
        </w:rPr>
      </w:pPr>
    </w:p>
    <w:p w:rsidR="00533925" w:rsidRPr="000E060B" w:rsidRDefault="00533925" w:rsidP="00533925">
      <w:pPr>
        <w:rPr>
          <w:sz w:val="24"/>
          <w:szCs w:val="24"/>
        </w:rPr>
      </w:pPr>
      <w:r w:rsidRPr="000E060B">
        <w:rPr>
          <w:sz w:val="24"/>
          <w:szCs w:val="24"/>
        </w:rPr>
        <w:t>In this assignment, you will design a survey, including a questionnaire, to gather information on a population of interest. This population and the information that you gather a</w:t>
      </w:r>
      <w:r w:rsidR="009275B3">
        <w:rPr>
          <w:sz w:val="24"/>
          <w:szCs w:val="24"/>
        </w:rPr>
        <w:t>bout them should be relevant – where possible – to your current practice and organization</w:t>
      </w:r>
      <w:r w:rsidRPr="000E060B">
        <w:rPr>
          <w:sz w:val="24"/>
          <w:szCs w:val="24"/>
        </w:rPr>
        <w:t xml:space="preserve">. </w:t>
      </w:r>
    </w:p>
    <w:p w:rsidR="00156BD4" w:rsidRPr="000E060B" w:rsidRDefault="00156BD4" w:rsidP="00533925">
      <w:pPr>
        <w:rPr>
          <w:sz w:val="24"/>
          <w:szCs w:val="24"/>
        </w:rPr>
      </w:pPr>
    </w:p>
    <w:p w:rsidR="00533925" w:rsidRPr="000E060B" w:rsidRDefault="00533925" w:rsidP="00533925">
      <w:pPr>
        <w:rPr>
          <w:i/>
          <w:sz w:val="24"/>
          <w:szCs w:val="24"/>
        </w:rPr>
      </w:pPr>
      <w:r w:rsidRPr="000E060B">
        <w:rPr>
          <w:i/>
          <w:sz w:val="24"/>
          <w:szCs w:val="24"/>
        </w:rPr>
        <w:t>Purpose</w:t>
      </w:r>
    </w:p>
    <w:p w:rsidR="00533925" w:rsidRPr="000E060B" w:rsidRDefault="00533925" w:rsidP="00533925">
      <w:pPr>
        <w:rPr>
          <w:sz w:val="24"/>
          <w:szCs w:val="24"/>
        </w:rPr>
      </w:pPr>
    </w:p>
    <w:p w:rsidR="004959B0" w:rsidRDefault="00533925" w:rsidP="00533925">
      <w:pPr>
        <w:rPr>
          <w:sz w:val="24"/>
          <w:szCs w:val="24"/>
        </w:rPr>
      </w:pPr>
      <w:r w:rsidRPr="000E060B">
        <w:rPr>
          <w:sz w:val="24"/>
          <w:szCs w:val="24"/>
        </w:rPr>
        <w:t xml:space="preserve">What is the purpose of this survey? What information are you seeking and how will it be used? Your purpose can be purely descriptive—the way the world is. Alternatively, your purpose can be to obtain variables (dependent, independent and/or control) to address a causal question. </w:t>
      </w:r>
      <w:r w:rsidR="004959B0">
        <w:rPr>
          <w:sz w:val="24"/>
          <w:szCs w:val="24"/>
        </w:rPr>
        <w:t xml:space="preserve">(Example: </w:t>
      </w:r>
      <w:r w:rsidR="009275B3">
        <w:rPr>
          <w:sz w:val="24"/>
          <w:szCs w:val="24"/>
        </w:rPr>
        <w:t>You work at an organization that provides adult immigrant Engli</w:t>
      </w:r>
      <w:r w:rsidR="00544AC0">
        <w:rPr>
          <w:sz w:val="24"/>
          <w:szCs w:val="24"/>
        </w:rPr>
        <w:t>sh as a second language classes. Y</w:t>
      </w:r>
      <w:r w:rsidR="004959B0">
        <w:rPr>
          <w:sz w:val="24"/>
          <w:szCs w:val="24"/>
        </w:rPr>
        <w:t xml:space="preserve">ou survey adult immigrant English as a second language students and you want to know if having an immigrant instructor influences satisfaction with the instruction program.) </w:t>
      </w:r>
    </w:p>
    <w:p w:rsidR="004959B0" w:rsidRDefault="004959B0" w:rsidP="00533925">
      <w:pPr>
        <w:rPr>
          <w:sz w:val="24"/>
          <w:szCs w:val="24"/>
        </w:rPr>
      </w:pPr>
    </w:p>
    <w:p w:rsidR="00533925" w:rsidRDefault="004959B0" w:rsidP="00533925">
      <w:pPr>
        <w:rPr>
          <w:sz w:val="24"/>
          <w:szCs w:val="24"/>
        </w:rPr>
      </w:pPr>
      <w:r>
        <w:rPr>
          <w:sz w:val="24"/>
          <w:szCs w:val="24"/>
        </w:rPr>
        <w:t xml:space="preserve">Whether your purpose is descriptive or a causal analysis, </w:t>
      </w:r>
      <w:r w:rsidR="00533925" w:rsidRPr="000E060B">
        <w:rPr>
          <w:sz w:val="24"/>
          <w:szCs w:val="24"/>
        </w:rPr>
        <w:t>explain</w:t>
      </w:r>
      <w:r w:rsidR="00E57FB6">
        <w:rPr>
          <w:sz w:val="24"/>
          <w:szCs w:val="24"/>
        </w:rPr>
        <w:t>,</w:t>
      </w:r>
      <w:r w:rsidR="00533925" w:rsidRPr="000E060B">
        <w:rPr>
          <w:sz w:val="24"/>
          <w:szCs w:val="24"/>
        </w:rPr>
        <w:t xml:space="preserve"> as specifically as possible</w:t>
      </w:r>
      <w:r w:rsidR="00533925">
        <w:rPr>
          <w:sz w:val="24"/>
          <w:szCs w:val="24"/>
        </w:rPr>
        <w:t>,</w:t>
      </w:r>
      <w:r w:rsidR="00533925" w:rsidRPr="000E060B">
        <w:rPr>
          <w:sz w:val="24"/>
          <w:szCs w:val="24"/>
        </w:rPr>
        <w:t xml:space="preserve"> how the results will be </w:t>
      </w:r>
      <w:r w:rsidR="00533925" w:rsidRPr="00347502">
        <w:rPr>
          <w:i/>
          <w:sz w:val="24"/>
          <w:szCs w:val="24"/>
        </w:rPr>
        <w:t>used for policy or practice</w:t>
      </w:r>
      <w:r w:rsidR="00533925" w:rsidRPr="000E060B">
        <w:rPr>
          <w:sz w:val="24"/>
          <w:szCs w:val="24"/>
        </w:rPr>
        <w:t xml:space="preserve">. </w:t>
      </w:r>
    </w:p>
    <w:p w:rsidR="00156BD4" w:rsidRPr="000E060B" w:rsidRDefault="00156BD4" w:rsidP="00533925">
      <w:pPr>
        <w:rPr>
          <w:sz w:val="24"/>
          <w:szCs w:val="24"/>
        </w:rPr>
      </w:pPr>
    </w:p>
    <w:p w:rsidR="00533925" w:rsidRPr="000E060B" w:rsidRDefault="00533925" w:rsidP="00533925">
      <w:pPr>
        <w:rPr>
          <w:i/>
          <w:sz w:val="24"/>
          <w:szCs w:val="24"/>
        </w:rPr>
      </w:pPr>
      <w:r w:rsidRPr="000E060B">
        <w:rPr>
          <w:i/>
          <w:sz w:val="24"/>
          <w:szCs w:val="24"/>
        </w:rPr>
        <w:t xml:space="preserve">Population </w:t>
      </w:r>
    </w:p>
    <w:p w:rsidR="00533925" w:rsidRPr="000E060B" w:rsidRDefault="00533925" w:rsidP="00533925">
      <w:pPr>
        <w:rPr>
          <w:sz w:val="24"/>
          <w:szCs w:val="24"/>
        </w:rPr>
      </w:pPr>
    </w:p>
    <w:p w:rsidR="00533925" w:rsidRDefault="00533925" w:rsidP="00533925">
      <w:pPr>
        <w:rPr>
          <w:sz w:val="24"/>
          <w:szCs w:val="24"/>
        </w:rPr>
      </w:pPr>
      <w:r w:rsidRPr="000E060B">
        <w:rPr>
          <w:sz w:val="24"/>
          <w:szCs w:val="24"/>
        </w:rPr>
        <w:t xml:space="preserve">Define the target population of interest. For example, it could be clients of a program you work on or a group, like parents of public school children. </w:t>
      </w:r>
    </w:p>
    <w:p w:rsidR="00533925" w:rsidRDefault="00533925" w:rsidP="00533925">
      <w:pPr>
        <w:rPr>
          <w:sz w:val="24"/>
          <w:szCs w:val="24"/>
        </w:rPr>
      </w:pPr>
    </w:p>
    <w:p w:rsidR="00533925" w:rsidRPr="000E060B" w:rsidRDefault="00533925" w:rsidP="00533925">
      <w:pPr>
        <w:rPr>
          <w:sz w:val="24"/>
          <w:szCs w:val="24"/>
        </w:rPr>
      </w:pPr>
      <w:r w:rsidRPr="000E060B">
        <w:rPr>
          <w:sz w:val="24"/>
          <w:szCs w:val="24"/>
        </w:rPr>
        <w:t>Describe any differences between the ideal tar</w:t>
      </w:r>
      <w:r>
        <w:rPr>
          <w:sz w:val="24"/>
          <w:szCs w:val="24"/>
        </w:rPr>
        <w:t>get population for your purpose</w:t>
      </w:r>
      <w:r w:rsidRPr="000E060B">
        <w:rPr>
          <w:sz w:val="24"/>
          <w:szCs w:val="24"/>
        </w:rPr>
        <w:t xml:space="preserve"> and the </w:t>
      </w:r>
      <w:r>
        <w:rPr>
          <w:sz w:val="24"/>
          <w:szCs w:val="24"/>
        </w:rPr>
        <w:t xml:space="preserve">actual </w:t>
      </w:r>
      <w:r w:rsidRPr="000E060B">
        <w:rPr>
          <w:sz w:val="24"/>
          <w:szCs w:val="24"/>
        </w:rPr>
        <w:t xml:space="preserve">study population. </w:t>
      </w:r>
      <w:r>
        <w:rPr>
          <w:sz w:val="24"/>
          <w:szCs w:val="24"/>
        </w:rPr>
        <w:t xml:space="preserve">(Usually, it is not possible to study the ideal population…) </w:t>
      </w:r>
    </w:p>
    <w:p w:rsidR="00EB0C26" w:rsidRDefault="00EB0C26" w:rsidP="00533925">
      <w:pPr>
        <w:rPr>
          <w:i/>
          <w:sz w:val="24"/>
          <w:szCs w:val="24"/>
        </w:rPr>
      </w:pPr>
    </w:p>
    <w:p w:rsidR="00533925" w:rsidRPr="000E060B" w:rsidRDefault="00533925" w:rsidP="00533925">
      <w:pPr>
        <w:rPr>
          <w:i/>
          <w:sz w:val="24"/>
          <w:szCs w:val="24"/>
        </w:rPr>
      </w:pPr>
      <w:r w:rsidRPr="000E060B">
        <w:rPr>
          <w:i/>
          <w:sz w:val="24"/>
          <w:szCs w:val="24"/>
        </w:rPr>
        <w:t xml:space="preserve">Measures </w:t>
      </w:r>
    </w:p>
    <w:p w:rsidR="00533925" w:rsidRPr="000E060B" w:rsidRDefault="00533925" w:rsidP="00533925">
      <w:pPr>
        <w:rPr>
          <w:sz w:val="24"/>
          <w:szCs w:val="24"/>
        </w:rPr>
      </w:pPr>
    </w:p>
    <w:p w:rsidR="00533925" w:rsidRPr="000E060B" w:rsidRDefault="00533925" w:rsidP="00533925">
      <w:pPr>
        <w:rPr>
          <w:sz w:val="24"/>
          <w:szCs w:val="24"/>
        </w:rPr>
      </w:pPr>
      <w:r w:rsidRPr="000E060B">
        <w:rPr>
          <w:sz w:val="24"/>
          <w:szCs w:val="24"/>
        </w:rPr>
        <w:t>Describe the characteristics that you would like to know about your population—the measures or variables. Choose between four and eight substantive measures, plus any demographics (like age and gender) that are relevant. Write out the conceptual definition—the construct-- of each substantive variable.</w:t>
      </w:r>
      <w:r>
        <w:rPr>
          <w:sz w:val="24"/>
          <w:szCs w:val="24"/>
        </w:rPr>
        <w:t xml:space="preserve"> The construct is what you really want to capture.</w:t>
      </w:r>
      <w:r w:rsidRPr="000E060B">
        <w:rPr>
          <w:rStyle w:val="FootnoteReference"/>
          <w:sz w:val="24"/>
          <w:szCs w:val="24"/>
        </w:rPr>
        <w:footnoteReference w:id="1"/>
      </w:r>
      <w:r w:rsidRPr="000E060B">
        <w:rPr>
          <w:sz w:val="24"/>
          <w:szCs w:val="24"/>
        </w:rPr>
        <w:t xml:space="preserve"> </w:t>
      </w:r>
    </w:p>
    <w:p w:rsidR="00533925" w:rsidRPr="000E060B" w:rsidRDefault="00533925" w:rsidP="00533925">
      <w:pPr>
        <w:rPr>
          <w:sz w:val="24"/>
          <w:szCs w:val="24"/>
        </w:rPr>
      </w:pPr>
    </w:p>
    <w:p w:rsidR="00533925" w:rsidRDefault="00533925" w:rsidP="00533925">
      <w:pPr>
        <w:rPr>
          <w:sz w:val="24"/>
          <w:szCs w:val="24"/>
        </w:rPr>
      </w:pPr>
      <w:r w:rsidRPr="000E060B">
        <w:rPr>
          <w:sz w:val="24"/>
          <w:szCs w:val="24"/>
        </w:rPr>
        <w:t xml:space="preserve">Identify which questionnaire item </w:t>
      </w:r>
      <w:r>
        <w:rPr>
          <w:sz w:val="24"/>
          <w:szCs w:val="24"/>
        </w:rPr>
        <w:t>corresponds</w:t>
      </w:r>
      <w:r w:rsidRPr="000E060B">
        <w:rPr>
          <w:sz w:val="24"/>
          <w:szCs w:val="24"/>
        </w:rPr>
        <w:t xml:space="preserve"> to each variable. Identify the level of measurement (nominal categorical, ordinal </w:t>
      </w:r>
      <w:r w:rsidR="00544AC0" w:rsidRPr="000E060B">
        <w:rPr>
          <w:sz w:val="24"/>
          <w:szCs w:val="24"/>
        </w:rPr>
        <w:t>categorical</w:t>
      </w:r>
      <w:r w:rsidRPr="000E060B">
        <w:rPr>
          <w:sz w:val="24"/>
          <w:szCs w:val="24"/>
        </w:rPr>
        <w:t xml:space="preserve"> or quantitative). </w:t>
      </w:r>
    </w:p>
    <w:p w:rsidR="00533925" w:rsidRDefault="00533925" w:rsidP="00533925">
      <w:pPr>
        <w:rPr>
          <w:sz w:val="24"/>
          <w:szCs w:val="24"/>
        </w:rPr>
      </w:pPr>
    </w:p>
    <w:p w:rsidR="00533925" w:rsidRPr="000E060B" w:rsidRDefault="00533925" w:rsidP="00533925">
      <w:pPr>
        <w:rPr>
          <w:sz w:val="24"/>
          <w:szCs w:val="24"/>
        </w:rPr>
      </w:pPr>
      <w:r w:rsidRPr="000E060B">
        <w:rPr>
          <w:sz w:val="24"/>
          <w:szCs w:val="24"/>
        </w:rPr>
        <w:t xml:space="preserve">Discuss how well the measures from your questionnaire do at capturing the construct that you wish to measure. Describe any problems of answer bias that you anticipate and why. </w:t>
      </w:r>
    </w:p>
    <w:p w:rsidR="00533925" w:rsidRDefault="00533925" w:rsidP="00533925">
      <w:pPr>
        <w:rPr>
          <w:sz w:val="24"/>
          <w:szCs w:val="24"/>
        </w:rPr>
      </w:pPr>
    </w:p>
    <w:p w:rsidR="00156BD4" w:rsidRDefault="00156BD4" w:rsidP="00533925">
      <w:pPr>
        <w:rPr>
          <w:sz w:val="24"/>
          <w:szCs w:val="24"/>
        </w:rPr>
      </w:pPr>
    </w:p>
    <w:p w:rsidR="00533925" w:rsidRPr="000E060B" w:rsidRDefault="00533925" w:rsidP="00533925">
      <w:pPr>
        <w:rPr>
          <w:i/>
          <w:sz w:val="24"/>
          <w:szCs w:val="24"/>
        </w:rPr>
      </w:pPr>
      <w:r w:rsidRPr="000E060B">
        <w:rPr>
          <w:i/>
          <w:sz w:val="24"/>
          <w:szCs w:val="24"/>
        </w:rPr>
        <w:t>Sampling Plan</w:t>
      </w:r>
    </w:p>
    <w:p w:rsidR="00533925" w:rsidRPr="000E060B" w:rsidRDefault="00533925" w:rsidP="00533925">
      <w:pPr>
        <w:rPr>
          <w:sz w:val="24"/>
          <w:szCs w:val="24"/>
        </w:rPr>
      </w:pPr>
    </w:p>
    <w:p w:rsidR="00533925" w:rsidRPr="000E060B" w:rsidRDefault="00533925" w:rsidP="00533925">
      <w:pPr>
        <w:rPr>
          <w:sz w:val="24"/>
          <w:szCs w:val="24"/>
        </w:rPr>
      </w:pPr>
      <w:r w:rsidRPr="000E060B">
        <w:rPr>
          <w:sz w:val="24"/>
          <w:szCs w:val="24"/>
        </w:rPr>
        <w:t xml:space="preserve">Describe how you will sample and contact survey respondents. Will you survey everyone in the population (a census) or will you sample? If you will sample, will it be a simple random sample? How will you contact respondents? </w:t>
      </w:r>
    </w:p>
    <w:p w:rsidR="0090704F" w:rsidRDefault="0090704F" w:rsidP="00533925">
      <w:pPr>
        <w:rPr>
          <w:sz w:val="24"/>
          <w:szCs w:val="24"/>
        </w:rPr>
      </w:pPr>
    </w:p>
    <w:p w:rsidR="00533925" w:rsidRDefault="00533925" w:rsidP="00533925">
      <w:pPr>
        <w:rPr>
          <w:sz w:val="24"/>
          <w:szCs w:val="24"/>
        </w:rPr>
      </w:pPr>
    </w:p>
    <w:p w:rsidR="00533925" w:rsidRPr="000E060B" w:rsidRDefault="0090704F" w:rsidP="00533925">
      <w:pPr>
        <w:rPr>
          <w:i/>
          <w:sz w:val="24"/>
          <w:szCs w:val="24"/>
        </w:rPr>
      </w:pPr>
      <w:r>
        <w:rPr>
          <w:i/>
          <w:sz w:val="24"/>
          <w:szCs w:val="24"/>
        </w:rPr>
        <w:t>M</w:t>
      </w:r>
      <w:r w:rsidR="00533925" w:rsidRPr="000E060B">
        <w:rPr>
          <w:i/>
          <w:sz w:val="24"/>
          <w:szCs w:val="24"/>
        </w:rPr>
        <w:t>od</w:t>
      </w:r>
      <w:r>
        <w:rPr>
          <w:i/>
          <w:sz w:val="24"/>
          <w:szCs w:val="24"/>
        </w:rPr>
        <w:t>e</w:t>
      </w:r>
      <w:r w:rsidR="00533925" w:rsidRPr="000E060B">
        <w:rPr>
          <w:i/>
          <w:sz w:val="24"/>
          <w:szCs w:val="24"/>
        </w:rPr>
        <w:t xml:space="preserve"> </w:t>
      </w:r>
    </w:p>
    <w:p w:rsidR="00533925" w:rsidRPr="000E060B" w:rsidRDefault="00533925" w:rsidP="00533925">
      <w:pPr>
        <w:rPr>
          <w:sz w:val="24"/>
          <w:szCs w:val="24"/>
        </w:rPr>
      </w:pPr>
    </w:p>
    <w:p w:rsidR="00533925" w:rsidRPr="000E060B" w:rsidRDefault="0090704F" w:rsidP="00533925">
      <w:pPr>
        <w:rPr>
          <w:sz w:val="24"/>
          <w:szCs w:val="24"/>
        </w:rPr>
      </w:pPr>
      <w:r>
        <w:rPr>
          <w:sz w:val="24"/>
          <w:szCs w:val="24"/>
        </w:rPr>
        <w:t>What m</w:t>
      </w:r>
      <w:r w:rsidR="00533925" w:rsidRPr="000E060B">
        <w:rPr>
          <w:sz w:val="24"/>
          <w:szCs w:val="24"/>
        </w:rPr>
        <w:t>od</w:t>
      </w:r>
      <w:r>
        <w:rPr>
          <w:sz w:val="24"/>
          <w:szCs w:val="24"/>
        </w:rPr>
        <w:t>e</w:t>
      </w:r>
      <w:r w:rsidR="00533925" w:rsidRPr="000E060B">
        <w:rPr>
          <w:sz w:val="24"/>
          <w:szCs w:val="24"/>
        </w:rPr>
        <w:t xml:space="preserve"> of data collection will you use—in-person, telephone, self-administered questionnaire, </w:t>
      </w:r>
      <w:r w:rsidR="00544AC0">
        <w:rPr>
          <w:sz w:val="24"/>
          <w:szCs w:val="24"/>
        </w:rPr>
        <w:t xml:space="preserve">email with link to web-based survey, open </w:t>
      </w:r>
      <w:r w:rsidR="00533925" w:rsidRPr="000E060B">
        <w:rPr>
          <w:sz w:val="24"/>
          <w:szCs w:val="24"/>
        </w:rPr>
        <w:t>internet survey or some other approach</w:t>
      </w:r>
      <w:r w:rsidR="00533925">
        <w:rPr>
          <w:sz w:val="24"/>
          <w:szCs w:val="24"/>
        </w:rPr>
        <w:t xml:space="preserve">? Briefly justify your choice, stating its pros and cons relative to alternative choices. </w:t>
      </w:r>
    </w:p>
    <w:p w:rsidR="00533925" w:rsidRDefault="00533925" w:rsidP="00533925">
      <w:pPr>
        <w:rPr>
          <w:sz w:val="24"/>
          <w:szCs w:val="24"/>
        </w:rPr>
      </w:pPr>
    </w:p>
    <w:p w:rsidR="00156BD4" w:rsidRDefault="00156BD4" w:rsidP="00533925">
      <w:pPr>
        <w:rPr>
          <w:sz w:val="24"/>
          <w:szCs w:val="24"/>
        </w:rPr>
      </w:pPr>
    </w:p>
    <w:p w:rsidR="00533925" w:rsidRPr="000E060B" w:rsidRDefault="00533925" w:rsidP="00533925">
      <w:pPr>
        <w:rPr>
          <w:i/>
          <w:sz w:val="24"/>
          <w:szCs w:val="24"/>
        </w:rPr>
      </w:pPr>
      <w:r w:rsidRPr="000E060B">
        <w:rPr>
          <w:i/>
          <w:sz w:val="24"/>
          <w:szCs w:val="24"/>
        </w:rPr>
        <w:t xml:space="preserve">Questionnaire </w:t>
      </w:r>
    </w:p>
    <w:p w:rsidR="00533925" w:rsidRPr="000E060B" w:rsidRDefault="00533925" w:rsidP="00533925">
      <w:pPr>
        <w:rPr>
          <w:sz w:val="24"/>
          <w:szCs w:val="24"/>
        </w:rPr>
      </w:pPr>
    </w:p>
    <w:p w:rsidR="00533925" w:rsidRPr="000E060B" w:rsidRDefault="00533925" w:rsidP="00533925">
      <w:pPr>
        <w:rPr>
          <w:sz w:val="24"/>
          <w:szCs w:val="24"/>
        </w:rPr>
      </w:pPr>
      <w:r w:rsidRPr="000E060B">
        <w:rPr>
          <w:sz w:val="24"/>
          <w:szCs w:val="24"/>
        </w:rPr>
        <w:t>Design and provide a questionnaire to measure your substantive variables and the needed demographic varia</w:t>
      </w:r>
      <w:r>
        <w:rPr>
          <w:sz w:val="24"/>
          <w:szCs w:val="24"/>
        </w:rPr>
        <w:t xml:space="preserve">bles. </w:t>
      </w:r>
      <w:r w:rsidRPr="000E060B">
        <w:rPr>
          <w:sz w:val="24"/>
          <w:szCs w:val="24"/>
        </w:rPr>
        <w:t xml:space="preserve"> </w:t>
      </w:r>
    </w:p>
    <w:p w:rsidR="00533925" w:rsidRDefault="00533925" w:rsidP="00533925">
      <w:pPr>
        <w:rPr>
          <w:sz w:val="24"/>
          <w:szCs w:val="24"/>
        </w:rPr>
      </w:pPr>
    </w:p>
    <w:p w:rsidR="00533925" w:rsidRDefault="00533925" w:rsidP="00533925">
      <w:pPr>
        <w:rPr>
          <w:sz w:val="24"/>
          <w:szCs w:val="24"/>
        </w:rPr>
      </w:pPr>
      <w:r>
        <w:rPr>
          <w:sz w:val="24"/>
          <w:szCs w:val="24"/>
        </w:rPr>
        <w:t xml:space="preserve">You may </w:t>
      </w:r>
      <w:r w:rsidR="00772F9A">
        <w:rPr>
          <w:sz w:val="24"/>
          <w:szCs w:val="24"/>
        </w:rPr>
        <w:t>use a few standard questions from</w:t>
      </w:r>
      <w:r>
        <w:rPr>
          <w:sz w:val="24"/>
          <w:szCs w:val="24"/>
        </w:rPr>
        <w:t xml:space="preserve"> existing questionnaires, but you must credit them. Otherwise, the words of your questions must be your own. </w:t>
      </w:r>
    </w:p>
    <w:p w:rsidR="00533925" w:rsidRDefault="00533925" w:rsidP="00533925">
      <w:pPr>
        <w:rPr>
          <w:sz w:val="24"/>
          <w:szCs w:val="24"/>
        </w:rPr>
      </w:pPr>
    </w:p>
    <w:p w:rsidR="00156BD4" w:rsidRDefault="00156BD4" w:rsidP="00533925">
      <w:pPr>
        <w:rPr>
          <w:sz w:val="24"/>
          <w:szCs w:val="24"/>
        </w:rPr>
      </w:pPr>
    </w:p>
    <w:p w:rsidR="001E722A" w:rsidRDefault="004D4459" w:rsidP="00533925">
      <w:pPr>
        <w:rPr>
          <w:i/>
          <w:sz w:val="24"/>
          <w:szCs w:val="24"/>
        </w:rPr>
      </w:pPr>
      <w:r>
        <w:rPr>
          <w:i/>
          <w:sz w:val="24"/>
          <w:szCs w:val="24"/>
        </w:rPr>
        <w:t>Table shell</w:t>
      </w:r>
      <w:r w:rsidR="001E722A">
        <w:rPr>
          <w:i/>
          <w:sz w:val="24"/>
          <w:szCs w:val="24"/>
        </w:rPr>
        <w:t xml:space="preserve">s and made up results </w:t>
      </w:r>
    </w:p>
    <w:p w:rsidR="00EB0C26" w:rsidRDefault="00EB0C26" w:rsidP="00533925">
      <w:pPr>
        <w:rPr>
          <w:i/>
          <w:sz w:val="24"/>
          <w:szCs w:val="24"/>
        </w:rPr>
      </w:pPr>
    </w:p>
    <w:p w:rsidR="00EB0C26" w:rsidRDefault="001E722A" w:rsidP="00533925">
      <w:pPr>
        <w:rPr>
          <w:sz w:val="24"/>
          <w:szCs w:val="24"/>
        </w:rPr>
      </w:pPr>
      <w:r>
        <w:rPr>
          <w:sz w:val="24"/>
          <w:szCs w:val="24"/>
        </w:rPr>
        <w:t>Illustrate the way that you will use the results of the survey by showing the shells of tables for results. Then make up examples of numerical results that you might conceivably find. Use the principles of good table cons</w:t>
      </w:r>
      <w:r w:rsidR="00F1080B">
        <w:rPr>
          <w:sz w:val="24"/>
          <w:szCs w:val="24"/>
        </w:rPr>
        <w:t>truction described in chapter 17</w:t>
      </w:r>
      <w:r>
        <w:rPr>
          <w:sz w:val="24"/>
          <w:szCs w:val="24"/>
        </w:rPr>
        <w:t xml:space="preserve">. </w:t>
      </w:r>
    </w:p>
    <w:p w:rsidR="00EB0C26" w:rsidRDefault="00EB0C26" w:rsidP="00533925">
      <w:pPr>
        <w:rPr>
          <w:sz w:val="24"/>
          <w:szCs w:val="24"/>
        </w:rPr>
      </w:pPr>
    </w:p>
    <w:p w:rsidR="00EB0C26" w:rsidRDefault="00EB0C26" w:rsidP="00533925">
      <w:pPr>
        <w:rPr>
          <w:i/>
          <w:sz w:val="24"/>
          <w:szCs w:val="24"/>
        </w:rPr>
      </w:pPr>
    </w:p>
    <w:p w:rsidR="00533925" w:rsidRPr="00347502" w:rsidRDefault="004959B0" w:rsidP="00533925">
      <w:pPr>
        <w:rPr>
          <w:i/>
          <w:sz w:val="24"/>
          <w:szCs w:val="24"/>
        </w:rPr>
      </w:pPr>
      <w:r>
        <w:rPr>
          <w:i/>
          <w:sz w:val="24"/>
          <w:szCs w:val="24"/>
        </w:rPr>
        <w:t xml:space="preserve">Critique survey, including </w:t>
      </w:r>
      <w:r w:rsidR="00156BD4">
        <w:rPr>
          <w:i/>
          <w:sz w:val="24"/>
          <w:szCs w:val="24"/>
        </w:rPr>
        <w:t>p</w:t>
      </w:r>
      <w:r w:rsidR="00533925">
        <w:rPr>
          <w:i/>
          <w:sz w:val="24"/>
          <w:szCs w:val="24"/>
        </w:rPr>
        <w:t>redict</w:t>
      </w:r>
      <w:r>
        <w:rPr>
          <w:i/>
          <w:sz w:val="24"/>
          <w:szCs w:val="24"/>
        </w:rPr>
        <w:t>ing</w:t>
      </w:r>
      <w:r w:rsidR="00533925">
        <w:rPr>
          <w:i/>
          <w:sz w:val="24"/>
          <w:szCs w:val="24"/>
        </w:rPr>
        <w:t xml:space="preserve"> b</w:t>
      </w:r>
      <w:r w:rsidR="00533925" w:rsidRPr="00347502">
        <w:rPr>
          <w:i/>
          <w:sz w:val="24"/>
          <w:szCs w:val="24"/>
        </w:rPr>
        <w:t>iases</w:t>
      </w:r>
    </w:p>
    <w:p w:rsidR="00533925" w:rsidRDefault="00533925" w:rsidP="00533925">
      <w:pPr>
        <w:rPr>
          <w:sz w:val="24"/>
          <w:szCs w:val="24"/>
        </w:rPr>
      </w:pPr>
    </w:p>
    <w:p w:rsidR="00533925" w:rsidRPr="000E060B" w:rsidRDefault="00533925" w:rsidP="00533925">
      <w:pPr>
        <w:rPr>
          <w:sz w:val="24"/>
          <w:szCs w:val="24"/>
        </w:rPr>
      </w:pPr>
      <w:r>
        <w:rPr>
          <w:sz w:val="24"/>
          <w:szCs w:val="24"/>
        </w:rPr>
        <w:t xml:space="preserve">What problems of coverage bias are likely? </w:t>
      </w:r>
      <w:r w:rsidRPr="000E060B">
        <w:rPr>
          <w:sz w:val="24"/>
          <w:szCs w:val="24"/>
        </w:rPr>
        <w:t xml:space="preserve">Describe what drives the differences between those who are </w:t>
      </w:r>
      <w:r>
        <w:rPr>
          <w:sz w:val="24"/>
          <w:szCs w:val="24"/>
        </w:rPr>
        <w:t>in the sampling frame and those who are not.</w:t>
      </w:r>
      <w:r w:rsidRPr="000E060B">
        <w:rPr>
          <w:sz w:val="24"/>
          <w:szCs w:val="24"/>
        </w:rPr>
        <w:t xml:space="preserve"> </w:t>
      </w:r>
      <w:r>
        <w:rPr>
          <w:sz w:val="24"/>
          <w:szCs w:val="24"/>
        </w:rPr>
        <w:t xml:space="preserve">Predict the direction and extent of coverage bias for </w:t>
      </w:r>
      <w:r w:rsidRPr="000E060B">
        <w:rPr>
          <w:sz w:val="24"/>
          <w:szCs w:val="24"/>
        </w:rPr>
        <w:t>each of your variables.</w:t>
      </w:r>
      <w:r w:rsidR="0051356D">
        <w:rPr>
          <w:sz w:val="24"/>
          <w:szCs w:val="24"/>
        </w:rPr>
        <w:t xml:space="preserve"> (For example, will the mean or proportion of the</w:t>
      </w:r>
      <w:r>
        <w:rPr>
          <w:sz w:val="24"/>
          <w:szCs w:val="24"/>
        </w:rPr>
        <w:t xml:space="preserve"> variable </w:t>
      </w:r>
      <w:r w:rsidR="0051356D">
        <w:rPr>
          <w:sz w:val="24"/>
          <w:szCs w:val="24"/>
        </w:rPr>
        <w:t xml:space="preserve">be </w:t>
      </w:r>
      <w:r>
        <w:rPr>
          <w:sz w:val="24"/>
          <w:szCs w:val="24"/>
        </w:rPr>
        <w:t>biased upwards? Is one category much less likely due to bias?)</w:t>
      </w:r>
    </w:p>
    <w:p w:rsidR="00533925" w:rsidRDefault="00533925" w:rsidP="00533925">
      <w:pPr>
        <w:rPr>
          <w:sz w:val="24"/>
          <w:szCs w:val="24"/>
        </w:rPr>
      </w:pPr>
    </w:p>
    <w:p w:rsidR="00533925" w:rsidRPr="000E060B" w:rsidRDefault="00533925" w:rsidP="00533925">
      <w:pPr>
        <w:rPr>
          <w:sz w:val="24"/>
          <w:szCs w:val="24"/>
        </w:rPr>
      </w:pPr>
      <w:r w:rsidRPr="000E060B">
        <w:rPr>
          <w:sz w:val="24"/>
          <w:szCs w:val="24"/>
        </w:rPr>
        <w:t xml:space="preserve">What problems of non-response bias are likely? Describe what drives the differences between those who are more likely to respond and those who are less likely. </w:t>
      </w:r>
      <w:r>
        <w:rPr>
          <w:sz w:val="24"/>
          <w:szCs w:val="24"/>
        </w:rPr>
        <w:t xml:space="preserve">Predict the direction and extent of non-response bias for </w:t>
      </w:r>
      <w:r w:rsidRPr="000E060B">
        <w:rPr>
          <w:sz w:val="24"/>
          <w:szCs w:val="24"/>
        </w:rPr>
        <w:t>each of your variables.</w:t>
      </w:r>
    </w:p>
    <w:p w:rsidR="00533925" w:rsidRDefault="00533925" w:rsidP="00533925">
      <w:pPr>
        <w:rPr>
          <w:sz w:val="24"/>
          <w:szCs w:val="24"/>
        </w:rPr>
      </w:pPr>
    </w:p>
    <w:p w:rsidR="004959B0" w:rsidRDefault="004959B0" w:rsidP="00533925">
      <w:pPr>
        <w:rPr>
          <w:sz w:val="24"/>
          <w:szCs w:val="24"/>
        </w:rPr>
      </w:pPr>
      <w:r>
        <w:rPr>
          <w:sz w:val="24"/>
          <w:szCs w:val="24"/>
        </w:rPr>
        <w:lastRenderedPageBreak/>
        <w:t xml:space="preserve">More generally, critique your survey. Explain its weaknesses but </w:t>
      </w:r>
      <w:r w:rsidR="0051356D">
        <w:rPr>
          <w:sz w:val="24"/>
          <w:szCs w:val="24"/>
        </w:rPr>
        <w:t>explain why it is still useful despite the weaknesses.</w:t>
      </w:r>
      <w:r>
        <w:rPr>
          <w:sz w:val="24"/>
          <w:szCs w:val="24"/>
        </w:rPr>
        <w:t xml:space="preserve"> </w:t>
      </w:r>
    </w:p>
    <w:p w:rsidR="00533925" w:rsidRDefault="00533925" w:rsidP="00533925">
      <w:pPr>
        <w:rPr>
          <w:sz w:val="24"/>
          <w:szCs w:val="24"/>
        </w:rPr>
      </w:pPr>
    </w:p>
    <w:p w:rsidR="00AD7BE4" w:rsidRPr="00AD7BE4" w:rsidRDefault="00AD7BE4" w:rsidP="00533925">
      <w:pPr>
        <w:rPr>
          <w:i/>
          <w:sz w:val="24"/>
          <w:szCs w:val="24"/>
        </w:rPr>
      </w:pPr>
      <w:r w:rsidRPr="00AD7BE4">
        <w:rPr>
          <w:i/>
          <w:sz w:val="24"/>
          <w:szCs w:val="24"/>
        </w:rPr>
        <w:t>Notes</w:t>
      </w:r>
    </w:p>
    <w:p w:rsidR="00533925" w:rsidRDefault="00533925" w:rsidP="00533925">
      <w:pPr>
        <w:rPr>
          <w:sz w:val="24"/>
          <w:szCs w:val="24"/>
        </w:rPr>
      </w:pPr>
      <w:r>
        <w:rPr>
          <w:sz w:val="24"/>
          <w:szCs w:val="24"/>
        </w:rPr>
        <w:t>1: The entire as</w:t>
      </w:r>
      <w:r w:rsidR="0090704F">
        <w:rPr>
          <w:sz w:val="24"/>
          <w:szCs w:val="24"/>
        </w:rPr>
        <w:t>signment should be at most six</w:t>
      </w:r>
      <w:r>
        <w:rPr>
          <w:sz w:val="24"/>
          <w:szCs w:val="24"/>
        </w:rPr>
        <w:t xml:space="preserve"> double-spaced pages, not counting the questionnaire itself</w:t>
      </w:r>
      <w:r w:rsidR="0036500A">
        <w:rPr>
          <w:sz w:val="24"/>
          <w:szCs w:val="24"/>
        </w:rPr>
        <w:t xml:space="preserve"> and table shells</w:t>
      </w:r>
      <w:r>
        <w:rPr>
          <w:sz w:val="24"/>
          <w:szCs w:val="24"/>
        </w:rPr>
        <w:t xml:space="preserve">. This will require substantial editing to write all of the required information succinctly. </w:t>
      </w:r>
    </w:p>
    <w:p w:rsidR="00533925" w:rsidRDefault="00533925" w:rsidP="00533925">
      <w:pPr>
        <w:rPr>
          <w:sz w:val="24"/>
          <w:szCs w:val="24"/>
        </w:rPr>
      </w:pPr>
    </w:p>
    <w:p w:rsidR="00533925" w:rsidRDefault="00533925" w:rsidP="00533925">
      <w:pPr>
        <w:rPr>
          <w:sz w:val="24"/>
          <w:szCs w:val="24"/>
        </w:rPr>
      </w:pPr>
      <w:r>
        <w:rPr>
          <w:sz w:val="24"/>
          <w:szCs w:val="24"/>
        </w:rPr>
        <w:t xml:space="preserve">2: Make sure that you read through the assignment carefully to make sure that you have answered each part. </w:t>
      </w:r>
      <w:r w:rsidR="0036500A">
        <w:rPr>
          <w:sz w:val="24"/>
          <w:szCs w:val="24"/>
        </w:rPr>
        <w:t xml:space="preserve">Look carefully at the rubric. When you have completed the assignment, try using the rubric to grade your own assignment. </w:t>
      </w:r>
    </w:p>
    <w:p w:rsidR="00533925" w:rsidRDefault="00533925" w:rsidP="00533925">
      <w:pPr>
        <w:rPr>
          <w:sz w:val="24"/>
          <w:szCs w:val="24"/>
        </w:rPr>
      </w:pPr>
    </w:p>
    <w:p w:rsidR="00533925" w:rsidRPr="000E060B" w:rsidRDefault="00533925" w:rsidP="00533925">
      <w:pPr>
        <w:rPr>
          <w:sz w:val="24"/>
          <w:szCs w:val="24"/>
        </w:rPr>
      </w:pPr>
      <w:r>
        <w:rPr>
          <w:sz w:val="24"/>
          <w:szCs w:val="24"/>
        </w:rPr>
        <w:t>3: While you may get help from others both inside and outside this class, you need your own individual topic</w:t>
      </w:r>
      <w:r w:rsidR="0036500A">
        <w:rPr>
          <w:sz w:val="24"/>
          <w:szCs w:val="24"/>
        </w:rPr>
        <w:t xml:space="preserve">. </w:t>
      </w:r>
      <w:r>
        <w:rPr>
          <w:sz w:val="24"/>
          <w:szCs w:val="24"/>
        </w:rPr>
        <w:t xml:space="preserve"> </w:t>
      </w:r>
    </w:p>
    <w:p w:rsidR="00533925" w:rsidRDefault="00533925" w:rsidP="00533925">
      <w:pPr>
        <w:rPr>
          <w:sz w:val="24"/>
          <w:szCs w:val="24"/>
        </w:rPr>
      </w:pPr>
    </w:p>
    <w:p w:rsidR="00533925" w:rsidRDefault="00533925" w:rsidP="00533925">
      <w:pPr>
        <w:rPr>
          <w:sz w:val="24"/>
          <w:szCs w:val="24"/>
        </w:rPr>
      </w:pPr>
      <w:r>
        <w:rPr>
          <w:sz w:val="24"/>
          <w:szCs w:val="24"/>
        </w:rPr>
        <w:t>Hint: Do not start this assignment by thinking about “what could I ask</w:t>
      </w:r>
      <w:r w:rsidR="00795680">
        <w:rPr>
          <w:sz w:val="24"/>
          <w:szCs w:val="24"/>
        </w:rPr>
        <w:t>.”</w:t>
      </w:r>
      <w:r>
        <w:rPr>
          <w:sz w:val="24"/>
          <w:szCs w:val="24"/>
        </w:rPr>
        <w:t xml:space="preserve"> Instead, start by thinking about “what do I want to know</w:t>
      </w:r>
      <w:r w:rsidR="00795680">
        <w:rPr>
          <w:sz w:val="24"/>
          <w:szCs w:val="24"/>
        </w:rPr>
        <w:t>.”</w:t>
      </w:r>
      <w:r>
        <w:rPr>
          <w:sz w:val="24"/>
          <w:szCs w:val="24"/>
        </w:rPr>
        <w:t xml:space="preserve"> </w:t>
      </w:r>
      <w:r w:rsidR="0036500A">
        <w:rPr>
          <w:sz w:val="24"/>
          <w:szCs w:val="24"/>
        </w:rPr>
        <w:t xml:space="preserve">And “what do I want to know” should be closely related to “how will I use the results.” </w:t>
      </w:r>
      <w:r>
        <w:rPr>
          <w:sz w:val="24"/>
          <w:szCs w:val="24"/>
        </w:rPr>
        <w:t xml:space="preserve">What you can ask may fall short of what you want to know. But you want to know how they differ and you might be able to get closer than you think. </w:t>
      </w:r>
    </w:p>
    <w:p w:rsidR="00722FC8" w:rsidRDefault="00722FC8" w:rsidP="00722FC8">
      <w:pPr>
        <w:rPr>
          <w:rFonts w:cs="Calibri"/>
          <w:b/>
          <w:sz w:val="24"/>
          <w:szCs w:val="24"/>
        </w:rPr>
      </w:pPr>
      <w:r>
        <w:rPr>
          <w:sz w:val="24"/>
          <w:szCs w:val="24"/>
        </w:rPr>
        <w:br w:type="page"/>
      </w:r>
      <w:r w:rsidRPr="003F349F">
        <w:rPr>
          <w:rFonts w:cs="Calibri"/>
          <w:b/>
          <w:sz w:val="24"/>
          <w:szCs w:val="24"/>
        </w:rPr>
        <w:lastRenderedPageBreak/>
        <w:t>Rubric for Survey Design Assignment</w:t>
      </w:r>
      <w:r>
        <w:rPr>
          <w:rFonts w:cs="Calibri"/>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2004"/>
        <w:gridCol w:w="1841"/>
        <w:gridCol w:w="1983"/>
        <w:gridCol w:w="1695"/>
      </w:tblGrid>
      <w:tr w:rsidR="00AD7BE4" w:rsidRPr="00E51707">
        <w:tc>
          <w:tcPr>
            <w:tcW w:w="0" w:type="auto"/>
            <w:tcBorders>
              <w:bottom w:val="single" w:sz="4" w:space="0" w:color="000000"/>
            </w:tcBorders>
            <w:shd w:val="clear" w:color="auto" w:fill="D9D9D9"/>
          </w:tcPr>
          <w:p w:rsidR="00722FC8" w:rsidRPr="00E51707" w:rsidRDefault="00722FC8" w:rsidP="00E51707">
            <w:pPr>
              <w:rPr>
                <w:rFonts w:cs="Calibri"/>
                <w:b/>
              </w:rPr>
            </w:pPr>
            <w:r w:rsidRPr="00E51707">
              <w:rPr>
                <w:rFonts w:cs="Calibri"/>
                <w:b/>
              </w:rPr>
              <w:t>Component</w:t>
            </w:r>
          </w:p>
        </w:tc>
        <w:tc>
          <w:tcPr>
            <w:tcW w:w="0" w:type="auto"/>
            <w:shd w:val="clear" w:color="auto" w:fill="D9D9D9"/>
          </w:tcPr>
          <w:p w:rsidR="00722FC8" w:rsidRPr="00E51707" w:rsidRDefault="00722FC8" w:rsidP="00E51707">
            <w:pPr>
              <w:rPr>
                <w:rFonts w:cs="Calibri"/>
                <w:b/>
              </w:rPr>
            </w:pPr>
            <w:r w:rsidRPr="00E51707">
              <w:rPr>
                <w:rFonts w:cs="Calibri"/>
                <w:b/>
              </w:rPr>
              <w:t>A Level Work</w:t>
            </w:r>
          </w:p>
        </w:tc>
        <w:tc>
          <w:tcPr>
            <w:tcW w:w="0" w:type="auto"/>
            <w:shd w:val="clear" w:color="auto" w:fill="D9D9D9"/>
          </w:tcPr>
          <w:p w:rsidR="00722FC8" w:rsidRPr="00E51707" w:rsidRDefault="00722FC8" w:rsidP="00E51707">
            <w:pPr>
              <w:rPr>
                <w:rFonts w:cs="Calibri"/>
                <w:b/>
              </w:rPr>
            </w:pPr>
            <w:r w:rsidRPr="00E51707">
              <w:rPr>
                <w:rFonts w:cs="Calibri"/>
                <w:b/>
              </w:rPr>
              <w:t>B Level Work</w:t>
            </w:r>
          </w:p>
        </w:tc>
        <w:tc>
          <w:tcPr>
            <w:tcW w:w="0" w:type="auto"/>
            <w:shd w:val="clear" w:color="auto" w:fill="D9D9D9"/>
          </w:tcPr>
          <w:p w:rsidR="00722FC8" w:rsidRPr="00E51707" w:rsidRDefault="00722FC8" w:rsidP="00E51707">
            <w:pPr>
              <w:rPr>
                <w:rFonts w:cs="Calibri"/>
                <w:b/>
              </w:rPr>
            </w:pPr>
            <w:r w:rsidRPr="00E51707">
              <w:rPr>
                <w:rFonts w:cs="Calibri"/>
                <w:b/>
              </w:rPr>
              <w:t>C Level Work</w:t>
            </w:r>
          </w:p>
        </w:tc>
        <w:tc>
          <w:tcPr>
            <w:tcW w:w="0" w:type="auto"/>
            <w:shd w:val="clear" w:color="auto" w:fill="D9D9D9"/>
          </w:tcPr>
          <w:p w:rsidR="00722FC8" w:rsidRPr="00E51707" w:rsidRDefault="00722FC8" w:rsidP="00E51707">
            <w:pPr>
              <w:rPr>
                <w:rFonts w:cs="Calibri"/>
                <w:b/>
              </w:rPr>
            </w:pPr>
            <w:r w:rsidRPr="00E51707">
              <w:rPr>
                <w:rFonts w:cs="Calibri"/>
                <w:b/>
              </w:rPr>
              <w:t>F Level Work</w:t>
            </w:r>
          </w:p>
        </w:tc>
      </w:tr>
      <w:tr w:rsidR="00AD7BE4" w:rsidRPr="00E51707">
        <w:tc>
          <w:tcPr>
            <w:tcW w:w="0" w:type="auto"/>
            <w:shd w:val="clear" w:color="auto" w:fill="D9D9D9"/>
            <w:vAlign w:val="center"/>
          </w:tcPr>
          <w:p w:rsidR="00722FC8" w:rsidRPr="00E51707" w:rsidRDefault="00722FC8" w:rsidP="00E51707">
            <w:pPr>
              <w:jc w:val="center"/>
              <w:rPr>
                <w:rFonts w:cs="Calibri"/>
                <w:b/>
              </w:rPr>
            </w:pPr>
            <w:r w:rsidRPr="00E51707">
              <w:rPr>
                <w:rFonts w:cs="Calibri"/>
                <w:b/>
              </w:rPr>
              <w:t>Purpose</w:t>
            </w:r>
          </w:p>
        </w:tc>
        <w:tc>
          <w:tcPr>
            <w:tcW w:w="0" w:type="auto"/>
          </w:tcPr>
          <w:p w:rsidR="00722FC8" w:rsidRDefault="00AD7BE4" w:rsidP="00E51707">
            <w:pPr>
              <w:rPr>
                <w:rFonts w:cs="Calibri"/>
                <w:sz w:val="20"/>
              </w:rPr>
            </w:pPr>
            <w:r>
              <w:rPr>
                <w:rFonts w:cs="Calibri"/>
                <w:sz w:val="20"/>
              </w:rPr>
              <w:t>Assignment</w:t>
            </w:r>
            <w:r w:rsidR="00722FC8" w:rsidRPr="00E51707">
              <w:rPr>
                <w:rFonts w:cs="Calibri"/>
                <w:sz w:val="20"/>
              </w:rPr>
              <w:t xml:space="preserve"> explains </w:t>
            </w:r>
            <w:r>
              <w:rPr>
                <w:rFonts w:cs="Calibri"/>
                <w:sz w:val="20"/>
              </w:rPr>
              <w:t>survey’s</w:t>
            </w:r>
            <w:r w:rsidR="00722FC8" w:rsidRPr="00E51707">
              <w:rPr>
                <w:rFonts w:cs="Calibri"/>
                <w:sz w:val="20"/>
              </w:rPr>
              <w:t xml:space="preserve"> purpose clearly and concisely. It explains not only its intent but also how its findings will be used for policy or practice.</w:t>
            </w:r>
          </w:p>
          <w:p w:rsidR="007A59A3" w:rsidRPr="00E51707" w:rsidRDefault="007A59A3" w:rsidP="00E51707">
            <w:pPr>
              <w:rPr>
                <w:rFonts w:cs="Calibri"/>
                <w:sz w:val="20"/>
              </w:rPr>
            </w:pPr>
          </w:p>
        </w:tc>
        <w:tc>
          <w:tcPr>
            <w:tcW w:w="0" w:type="auto"/>
          </w:tcPr>
          <w:p w:rsidR="00722FC8" w:rsidRPr="00E51707" w:rsidRDefault="00AD7BE4" w:rsidP="00E51707">
            <w:pPr>
              <w:rPr>
                <w:rFonts w:cs="Calibri"/>
                <w:sz w:val="20"/>
              </w:rPr>
            </w:pPr>
            <w:r>
              <w:rPr>
                <w:rFonts w:cs="Calibri"/>
                <w:sz w:val="20"/>
              </w:rPr>
              <w:t>Assignment explains survey’s</w:t>
            </w:r>
            <w:r w:rsidR="00722FC8" w:rsidRPr="00E51707">
              <w:rPr>
                <w:rFonts w:cs="Calibri"/>
                <w:sz w:val="20"/>
              </w:rPr>
              <w:t xml:space="preserve"> purpose clearly. It explains its intent and mentions how its findings will be used for policy or practice.</w:t>
            </w:r>
          </w:p>
        </w:tc>
        <w:tc>
          <w:tcPr>
            <w:tcW w:w="0" w:type="auto"/>
          </w:tcPr>
          <w:p w:rsidR="00722FC8" w:rsidRPr="00E51707" w:rsidRDefault="00AD7BE4" w:rsidP="00E51707">
            <w:pPr>
              <w:rPr>
                <w:rFonts w:cs="Calibri"/>
                <w:sz w:val="20"/>
              </w:rPr>
            </w:pPr>
            <w:r>
              <w:rPr>
                <w:rFonts w:cs="Calibri"/>
                <w:sz w:val="20"/>
              </w:rPr>
              <w:t>Assignment explains survey’s</w:t>
            </w:r>
            <w:r w:rsidR="00722FC8" w:rsidRPr="00E51707">
              <w:rPr>
                <w:rFonts w:cs="Calibri"/>
                <w:sz w:val="20"/>
              </w:rPr>
              <w:t xml:space="preserve"> purpose in a confusing or incoherent manner. It fails to explain either its intent or how its findings will be used for policy or practice. </w:t>
            </w:r>
          </w:p>
        </w:tc>
        <w:tc>
          <w:tcPr>
            <w:tcW w:w="0" w:type="auto"/>
          </w:tcPr>
          <w:p w:rsidR="00722FC8" w:rsidRPr="00E51707" w:rsidRDefault="00AD7BE4" w:rsidP="00E51707">
            <w:pPr>
              <w:rPr>
                <w:rFonts w:cs="Calibri"/>
                <w:sz w:val="20"/>
              </w:rPr>
            </w:pPr>
            <w:r>
              <w:rPr>
                <w:rFonts w:cs="Calibri"/>
                <w:sz w:val="20"/>
              </w:rPr>
              <w:t>Assignment does not explain survey’</w:t>
            </w:r>
            <w:r w:rsidR="00722FC8" w:rsidRPr="00E51707">
              <w:rPr>
                <w:rFonts w:cs="Calibri"/>
                <w:sz w:val="20"/>
              </w:rPr>
              <w:t xml:space="preserve">s purpose or how its findings will be used for policy or practice. </w:t>
            </w:r>
          </w:p>
        </w:tc>
      </w:tr>
      <w:tr w:rsidR="00AD7BE4" w:rsidRPr="00E51707">
        <w:tc>
          <w:tcPr>
            <w:tcW w:w="0" w:type="auto"/>
            <w:shd w:val="clear" w:color="auto" w:fill="D9D9D9"/>
            <w:vAlign w:val="center"/>
          </w:tcPr>
          <w:p w:rsidR="00722FC8" w:rsidRPr="00E51707" w:rsidRDefault="00722FC8" w:rsidP="00E51707">
            <w:pPr>
              <w:jc w:val="center"/>
              <w:rPr>
                <w:rFonts w:cs="Calibri"/>
                <w:b/>
              </w:rPr>
            </w:pPr>
            <w:r w:rsidRPr="00E51707">
              <w:rPr>
                <w:rFonts w:cs="Calibri"/>
                <w:b/>
              </w:rPr>
              <w:t>Population</w:t>
            </w:r>
          </w:p>
        </w:tc>
        <w:tc>
          <w:tcPr>
            <w:tcW w:w="0" w:type="auto"/>
          </w:tcPr>
          <w:p w:rsidR="00722FC8" w:rsidRDefault="00722FC8" w:rsidP="00E51707">
            <w:pPr>
              <w:rPr>
                <w:rFonts w:cs="Calibri"/>
                <w:sz w:val="20"/>
              </w:rPr>
            </w:pPr>
            <w:r w:rsidRPr="00E51707">
              <w:rPr>
                <w:rFonts w:cs="Calibri"/>
                <w:sz w:val="20"/>
              </w:rPr>
              <w:t>The target population is clearly defined and the choice is persuasively justified given the survey purpose.</w:t>
            </w:r>
            <w:r w:rsidRPr="00E51707">
              <w:rPr>
                <w:rFonts w:cs="Calibri"/>
                <w:sz w:val="20"/>
              </w:rPr>
              <w:br/>
            </w:r>
            <w:r w:rsidRPr="00E51707">
              <w:rPr>
                <w:rFonts w:cs="Calibri"/>
                <w:sz w:val="20"/>
              </w:rPr>
              <w:br/>
              <w:t>The study population is juxtaposed with the ideal target population and any differences are clearly and concisely articulated.</w:t>
            </w:r>
          </w:p>
          <w:p w:rsidR="007A59A3" w:rsidRPr="00E51707" w:rsidRDefault="007A59A3" w:rsidP="00E51707">
            <w:pPr>
              <w:rPr>
                <w:rFonts w:cs="Calibri"/>
                <w:sz w:val="20"/>
              </w:rPr>
            </w:pPr>
          </w:p>
        </w:tc>
        <w:tc>
          <w:tcPr>
            <w:tcW w:w="0" w:type="auto"/>
          </w:tcPr>
          <w:p w:rsidR="00722FC8" w:rsidRPr="00E51707" w:rsidRDefault="00722FC8" w:rsidP="00E51707">
            <w:pPr>
              <w:rPr>
                <w:rFonts w:cs="Calibri"/>
                <w:sz w:val="20"/>
              </w:rPr>
            </w:pPr>
            <w:r w:rsidRPr="00E51707">
              <w:rPr>
                <w:rFonts w:cs="Calibri"/>
                <w:sz w:val="20"/>
              </w:rPr>
              <w:t xml:space="preserve">The target population is clearly defined and the choice is somewhat justified given the survey purpose. </w:t>
            </w:r>
          </w:p>
          <w:p w:rsidR="00722FC8" w:rsidRPr="00E51707" w:rsidRDefault="00722FC8" w:rsidP="00E51707">
            <w:pPr>
              <w:rPr>
                <w:rFonts w:cs="Calibri"/>
                <w:sz w:val="20"/>
              </w:rPr>
            </w:pPr>
            <w:r w:rsidRPr="00E51707">
              <w:rPr>
                <w:rFonts w:cs="Calibri"/>
                <w:sz w:val="20"/>
              </w:rPr>
              <w:t>Mentions some differences between the study population and the ideal target population.</w:t>
            </w:r>
          </w:p>
        </w:tc>
        <w:tc>
          <w:tcPr>
            <w:tcW w:w="0" w:type="auto"/>
          </w:tcPr>
          <w:p w:rsidR="00722FC8" w:rsidRPr="00E51707" w:rsidRDefault="00722FC8" w:rsidP="00E51707">
            <w:pPr>
              <w:rPr>
                <w:rFonts w:cs="Calibri"/>
                <w:sz w:val="20"/>
              </w:rPr>
            </w:pPr>
            <w:r w:rsidRPr="00E51707">
              <w:rPr>
                <w:rFonts w:cs="Calibri"/>
                <w:sz w:val="20"/>
              </w:rPr>
              <w:t xml:space="preserve">The target population is not clearly defined or its choice is illogical given the survey purpose. </w:t>
            </w:r>
            <w:r w:rsidRPr="00E51707">
              <w:rPr>
                <w:rFonts w:cs="Calibri"/>
                <w:sz w:val="20"/>
              </w:rPr>
              <w:br/>
            </w:r>
            <w:r w:rsidRPr="00E51707">
              <w:rPr>
                <w:rFonts w:cs="Calibri"/>
                <w:sz w:val="20"/>
              </w:rPr>
              <w:br/>
              <w:t>Makes little mention of the differences between the study population and the ideal target population.</w:t>
            </w:r>
          </w:p>
        </w:tc>
        <w:tc>
          <w:tcPr>
            <w:tcW w:w="0" w:type="auto"/>
          </w:tcPr>
          <w:p w:rsidR="00722FC8" w:rsidRDefault="00722FC8" w:rsidP="00E51707">
            <w:pPr>
              <w:rPr>
                <w:rFonts w:cs="Calibri"/>
                <w:sz w:val="20"/>
              </w:rPr>
            </w:pPr>
            <w:r w:rsidRPr="00E51707">
              <w:rPr>
                <w:rFonts w:cs="Calibri"/>
                <w:sz w:val="20"/>
              </w:rPr>
              <w:t xml:space="preserve">The target population is not defined. </w:t>
            </w:r>
          </w:p>
          <w:p w:rsidR="00AD7BE4" w:rsidRPr="00E51707" w:rsidRDefault="00AD7BE4" w:rsidP="00E51707">
            <w:pPr>
              <w:rPr>
                <w:rFonts w:cs="Calibri"/>
                <w:sz w:val="20"/>
              </w:rPr>
            </w:pPr>
          </w:p>
          <w:p w:rsidR="00722FC8" w:rsidRPr="00E51707" w:rsidRDefault="00722FC8" w:rsidP="00E51707">
            <w:pPr>
              <w:rPr>
                <w:rFonts w:cs="Calibri"/>
                <w:sz w:val="20"/>
              </w:rPr>
            </w:pPr>
            <w:r w:rsidRPr="00E51707">
              <w:rPr>
                <w:rFonts w:cs="Calibri"/>
                <w:sz w:val="20"/>
              </w:rPr>
              <w:t xml:space="preserve">Makes no mention of the differences between the study population and the ideal target population. </w:t>
            </w:r>
          </w:p>
        </w:tc>
      </w:tr>
      <w:tr w:rsidR="00AD7BE4" w:rsidRPr="00E51707">
        <w:tc>
          <w:tcPr>
            <w:tcW w:w="0" w:type="auto"/>
            <w:shd w:val="clear" w:color="auto" w:fill="D9D9D9"/>
            <w:vAlign w:val="center"/>
          </w:tcPr>
          <w:p w:rsidR="00722FC8" w:rsidRPr="00E51707" w:rsidRDefault="00722FC8" w:rsidP="00E51707">
            <w:pPr>
              <w:jc w:val="center"/>
              <w:rPr>
                <w:rFonts w:cs="Calibri"/>
                <w:b/>
              </w:rPr>
            </w:pPr>
            <w:r w:rsidRPr="00E51707">
              <w:rPr>
                <w:rFonts w:cs="Calibri"/>
                <w:b/>
              </w:rPr>
              <w:t>Measures</w:t>
            </w:r>
          </w:p>
        </w:tc>
        <w:tc>
          <w:tcPr>
            <w:tcW w:w="0" w:type="auto"/>
          </w:tcPr>
          <w:p w:rsidR="00722FC8" w:rsidRDefault="00722FC8" w:rsidP="00E51707">
            <w:pPr>
              <w:rPr>
                <w:rFonts w:cs="Calibri"/>
                <w:sz w:val="20"/>
              </w:rPr>
            </w:pPr>
            <w:r w:rsidRPr="00E51707">
              <w:rPr>
                <w:rFonts w:cs="Calibri"/>
                <w:sz w:val="20"/>
              </w:rPr>
              <w:t>Describes clearly and concisely 4 to 8 substantive variables as well as the constructs they are intended to measure.</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 xml:space="preserve">Identifies questionnaire questions associated with each measure. </w:t>
            </w:r>
          </w:p>
        </w:tc>
        <w:tc>
          <w:tcPr>
            <w:tcW w:w="0" w:type="auto"/>
          </w:tcPr>
          <w:p w:rsidR="00722FC8" w:rsidRDefault="00722FC8" w:rsidP="00E51707">
            <w:pPr>
              <w:rPr>
                <w:rFonts w:cs="Calibri"/>
                <w:sz w:val="20"/>
              </w:rPr>
            </w:pPr>
            <w:r w:rsidRPr="00E51707">
              <w:rPr>
                <w:rFonts w:cs="Calibri"/>
                <w:sz w:val="20"/>
              </w:rPr>
              <w:t xml:space="preserve">Describes 4 to 8 substantive variables as well as the constructs they are intended to measure. </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Identifies questionnaire questions associated with each measure.</w:t>
            </w:r>
          </w:p>
        </w:tc>
        <w:tc>
          <w:tcPr>
            <w:tcW w:w="0" w:type="auto"/>
          </w:tcPr>
          <w:p w:rsidR="00722FC8" w:rsidRDefault="00722FC8" w:rsidP="00E51707">
            <w:pPr>
              <w:rPr>
                <w:rFonts w:cs="Calibri"/>
                <w:sz w:val="20"/>
              </w:rPr>
            </w:pPr>
            <w:r w:rsidRPr="00E51707">
              <w:rPr>
                <w:rFonts w:cs="Calibri"/>
                <w:sz w:val="20"/>
              </w:rPr>
              <w:t>Describes fewer than 4 substantive variables or describes them in a confusing manner and makes little mention of the constructs they are intended to measure.</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Does not clearly identify questionnaire questions associated with each measure.</w:t>
            </w:r>
          </w:p>
        </w:tc>
        <w:tc>
          <w:tcPr>
            <w:tcW w:w="0" w:type="auto"/>
          </w:tcPr>
          <w:p w:rsidR="00722FC8" w:rsidRDefault="00722FC8" w:rsidP="00E51707">
            <w:pPr>
              <w:rPr>
                <w:rFonts w:cs="Calibri"/>
                <w:sz w:val="20"/>
              </w:rPr>
            </w:pPr>
            <w:r w:rsidRPr="00E51707">
              <w:rPr>
                <w:rFonts w:cs="Calibri"/>
                <w:sz w:val="20"/>
              </w:rPr>
              <w:t>Fails to describe the variables used or makes no mention of the constructs intended to be measured.</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Does not identify questionnaire questions associated with each measure.</w:t>
            </w:r>
          </w:p>
        </w:tc>
      </w:tr>
      <w:tr w:rsidR="00AD7BE4" w:rsidRPr="00E51707">
        <w:tc>
          <w:tcPr>
            <w:tcW w:w="0" w:type="auto"/>
            <w:shd w:val="clear" w:color="auto" w:fill="D9D9D9"/>
            <w:vAlign w:val="center"/>
          </w:tcPr>
          <w:p w:rsidR="00722FC8" w:rsidRPr="00E51707" w:rsidRDefault="00722FC8" w:rsidP="00E51707">
            <w:pPr>
              <w:jc w:val="center"/>
              <w:rPr>
                <w:rFonts w:cs="Calibri"/>
                <w:b/>
              </w:rPr>
            </w:pPr>
            <w:r w:rsidRPr="00E51707">
              <w:rPr>
                <w:rFonts w:cs="Calibri"/>
                <w:b/>
              </w:rPr>
              <w:t>Sampling Plan</w:t>
            </w:r>
          </w:p>
        </w:tc>
        <w:tc>
          <w:tcPr>
            <w:tcW w:w="0" w:type="auto"/>
          </w:tcPr>
          <w:p w:rsidR="00722FC8" w:rsidRDefault="00722FC8" w:rsidP="00E51707">
            <w:pPr>
              <w:rPr>
                <w:rFonts w:cs="Calibri"/>
                <w:sz w:val="20"/>
              </w:rPr>
            </w:pPr>
            <w:r w:rsidRPr="00E51707">
              <w:rPr>
                <w:rFonts w:cs="Calibri"/>
                <w:sz w:val="20"/>
              </w:rPr>
              <w:t xml:space="preserve">Clearly, concisely, and systematically explains how the sample will be constructed and how respondents will be contacted – including call-back strategies. </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Makes appropriate use of technical terminology.</w:t>
            </w:r>
          </w:p>
        </w:tc>
        <w:tc>
          <w:tcPr>
            <w:tcW w:w="0" w:type="auto"/>
          </w:tcPr>
          <w:p w:rsidR="00722FC8" w:rsidRDefault="00722FC8" w:rsidP="00E51707">
            <w:pPr>
              <w:rPr>
                <w:rFonts w:cs="Calibri"/>
                <w:sz w:val="20"/>
              </w:rPr>
            </w:pPr>
            <w:r w:rsidRPr="00E51707">
              <w:rPr>
                <w:rFonts w:cs="Calibri"/>
                <w:sz w:val="20"/>
              </w:rPr>
              <w:t xml:space="preserve">Clearly and concisely explains how the sample will be constructed and how respondents will be contacted. </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Makes appropriate use of technical terminology.</w:t>
            </w:r>
          </w:p>
        </w:tc>
        <w:tc>
          <w:tcPr>
            <w:tcW w:w="0" w:type="auto"/>
          </w:tcPr>
          <w:p w:rsidR="00722FC8" w:rsidRDefault="00722FC8" w:rsidP="00E51707">
            <w:pPr>
              <w:rPr>
                <w:rFonts w:cs="Calibri"/>
                <w:sz w:val="20"/>
              </w:rPr>
            </w:pPr>
            <w:r w:rsidRPr="00E51707">
              <w:rPr>
                <w:rFonts w:cs="Calibri"/>
                <w:sz w:val="20"/>
              </w:rPr>
              <w:t>Explains in a confusing manner how the sample will be constructed and how respondents will be contacted.</w:t>
            </w:r>
          </w:p>
          <w:p w:rsidR="001114F3" w:rsidRPr="00E51707" w:rsidRDefault="001114F3" w:rsidP="00E51707">
            <w:pPr>
              <w:rPr>
                <w:rFonts w:cs="Calibri"/>
                <w:sz w:val="20"/>
              </w:rPr>
            </w:pPr>
          </w:p>
          <w:p w:rsidR="00722FC8" w:rsidRPr="00E51707" w:rsidRDefault="00722FC8" w:rsidP="00E51707">
            <w:pPr>
              <w:rPr>
                <w:rFonts w:cs="Calibri"/>
                <w:sz w:val="20"/>
              </w:rPr>
            </w:pPr>
            <w:r w:rsidRPr="00E51707">
              <w:rPr>
                <w:rFonts w:cs="Calibri"/>
                <w:sz w:val="20"/>
              </w:rPr>
              <w:t xml:space="preserve">Does not make appropriate use of technical terminology. </w:t>
            </w:r>
          </w:p>
        </w:tc>
        <w:tc>
          <w:tcPr>
            <w:tcW w:w="0" w:type="auto"/>
          </w:tcPr>
          <w:p w:rsidR="00722FC8" w:rsidRDefault="00722FC8" w:rsidP="00E51707">
            <w:pPr>
              <w:rPr>
                <w:rFonts w:cs="Calibri"/>
                <w:sz w:val="20"/>
              </w:rPr>
            </w:pPr>
            <w:r w:rsidRPr="00E51707">
              <w:rPr>
                <w:rFonts w:cs="Calibri"/>
                <w:sz w:val="20"/>
              </w:rPr>
              <w:t xml:space="preserve">Does not explain how the sample will be constructed and/or how respondents will be contacted. </w:t>
            </w:r>
          </w:p>
          <w:p w:rsidR="00CE51EC" w:rsidRDefault="00CE51EC" w:rsidP="00E51707">
            <w:pPr>
              <w:rPr>
                <w:rFonts w:cs="Calibri"/>
                <w:sz w:val="20"/>
              </w:rPr>
            </w:pPr>
          </w:p>
          <w:p w:rsidR="00CE51EC" w:rsidRPr="00E51707" w:rsidRDefault="00CE51EC" w:rsidP="00E51707">
            <w:pPr>
              <w:rPr>
                <w:rFonts w:cs="Calibri"/>
                <w:sz w:val="20"/>
              </w:rPr>
            </w:pPr>
            <w:r>
              <w:rPr>
                <w:rFonts w:cs="Calibri"/>
                <w:sz w:val="20"/>
              </w:rPr>
              <w:t xml:space="preserve">Does not use or completely misuses technical terminology. </w:t>
            </w:r>
          </w:p>
          <w:p w:rsidR="00722FC8" w:rsidRPr="00E51707" w:rsidRDefault="00722FC8" w:rsidP="00E51707">
            <w:pPr>
              <w:rPr>
                <w:rFonts w:cs="Calibri"/>
                <w:sz w:val="20"/>
              </w:rPr>
            </w:pPr>
          </w:p>
        </w:tc>
      </w:tr>
    </w:tbl>
    <w:p w:rsidR="00722FC8" w:rsidRDefault="00722FC8" w:rsidP="00722FC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9"/>
        <w:gridCol w:w="2080"/>
        <w:gridCol w:w="1638"/>
        <w:gridCol w:w="2132"/>
        <w:gridCol w:w="1457"/>
      </w:tblGrid>
      <w:tr w:rsidR="00722FC8" w:rsidRPr="00E51707">
        <w:tc>
          <w:tcPr>
            <w:tcW w:w="0" w:type="auto"/>
            <w:shd w:val="clear" w:color="auto" w:fill="D9D9D9"/>
            <w:vAlign w:val="center"/>
          </w:tcPr>
          <w:p w:rsidR="00722FC8" w:rsidRPr="00E51707" w:rsidRDefault="00722FC8" w:rsidP="00E51707">
            <w:pPr>
              <w:jc w:val="center"/>
              <w:rPr>
                <w:rFonts w:cs="Calibri"/>
                <w:b/>
              </w:rPr>
            </w:pPr>
            <w:r w:rsidRPr="00E51707">
              <w:rPr>
                <w:rFonts w:cs="Calibri"/>
                <w:b/>
              </w:rPr>
              <w:lastRenderedPageBreak/>
              <w:t>Mode</w:t>
            </w:r>
          </w:p>
        </w:tc>
        <w:tc>
          <w:tcPr>
            <w:tcW w:w="0" w:type="auto"/>
          </w:tcPr>
          <w:p w:rsidR="00722FC8" w:rsidRDefault="00722FC8" w:rsidP="00E51707">
            <w:pPr>
              <w:rPr>
                <w:rFonts w:cs="Calibri"/>
                <w:sz w:val="20"/>
              </w:rPr>
            </w:pPr>
            <w:r w:rsidRPr="00E51707">
              <w:rPr>
                <w:rFonts w:cs="Calibri"/>
                <w:sz w:val="20"/>
              </w:rPr>
              <w:t xml:space="preserve">Clearly and concisely explains the mode of data collection used </w:t>
            </w:r>
          </w:p>
          <w:p w:rsidR="00CE51EC" w:rsidRPr="00E51707"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Persuasively justifies the choice of mode by clearly articulating its pros and cons relative to alternative modes </w:t>
            </w:r>
          </w:p>
        </w:tc>
        <w:tc>
          <w:tcPr>
            <w:tcW w:w="0" w:type="auto"/>
          </w:tcPr>
          <w:p w:rsidR="00722FC8" w:rsidRDefault="00722FC8" w:rsidP="00E51707">
            <w:pPr>
              <w:rPr>
                <w:rFonts w:cs="Calibri"/>
                <w:sz w:val="20"/>
              </w:rPr>
            </w:pPr>
            <w:r w:rsidRPr="00E51707">
              <w:rPr>
                <w:rFonts w:cs="Calibri"/>
                <w:sz w:val="20"/>
              </w:rPr>
              <w:t>Clearly explains the mode of data collection used</w:t>
            </w:r>
          </w:p>
          <w:p w:rsidR="00CE51EC" w:rsidRPr="00E51707" w:rsidRDefault="00CE51EC" w:rsidP="00E51707">
            <w:pPr>
              <w:rPr>
                <w:rFonts w:cs="Calibri"/>
                <w:sz w:val="20"/>
              </w:rPr>
            </w:pPr>
          </w:p>
          <w:p w:rsidR="00722FC8" w:rsidRPr="00E51707" w:rsidRDefault="00722FC8" w:rsidP="00E51707">
            <w:pPr>
              <w:rPr>
                <w:rFonts w:cs="Calibri"/>
                <w:sz w:val="20"/>
              </w:rPr>
            </w:pPr>
            <w:r w:rsidRPr="00E51707">
              <w:rPr>
                <w:rFonts w:cs="Calibri"/>
                <w:sz w:val="20"/>
              </w:rPr>
              <w:t>Justifies the choice of mode by mentioning its pros and cons relative to alternative modes</w:t>
            </w:r>
          </w:p>
        </w:tc>
        <w:tc>
          <w:tcPr>
            <w:tcW w:w="0" w:type="auto"/>
          </w:tcPr>
          <w:p w:rsidR="00722FC8" w:rsidRDefault="00722FC8" w:rsidP="00E51707">
            <w:pPr>
              <w:rPr>
                <w:rFonts w:cs="Calibri"/>
                <w:sz w:val="20"/>
              </w:rPr>
            </w:pPr>
            <w:r w:rsidRPr="00E51707">
              <w:rPr>
                <w:rFonts w:cs="Calibri"/>
                <w:sz w:val="20"/>
              </w:rPr>
              <w:t>Explains in a confusing manner the mode of data collection used</w:t>
            </w:r>
          </w:p>
          <w:p w:rsidR="00CE51EC" w:rsidRPr="00E51707" w:rsidRDefault="00CE51EC" w:rsidP="00E51707">
            <w:pPr>
              <w:rPr>
                <w:rFonts w:cs="Calibri"/>
                <w:sz w:val="20"/>
              </w:rPr>
            </w:pPr>
          </w:p>
          <w:p w:rsidR="00722FC8" w:rsidRPr="00E51707" w:rsidRDefault="00722FC8" w:rsidP="00E51707">
            <w:pPr>
              <w:rPr>
                <w:rFonts w:cs="Calibri"/>
                <w:sz w:val="20"/>
              </w:rPr>
            </w:pPr>
            <w:r w:rsidRPr="00E51707">
              <w:rPr>
                <w:rFonts w:cs="Calibri"/>
                <w:sz w:val="20"/>
              </w:rPr>
              <w:t>Cursorily justifies the choice of mode used and/or does not mention its pros or cons relative to other modes</w:t>
            </w:r>
          </w:p>
        </w:tc>
        <w:tc>
          <w:tcPr>
            <w:tcW w:w="0" w:type="auto"/>
          </w:tcPr>
          <w:p w:rsidR="00CE51EC" w:rsidRDefault="00722FC8" w:rsidP="00CE51EC">
            <w:pPr>
              <w:rPr>
                <w:rFonts w:cs="Calibri"/>
                <w:sz w:val="20"/>
              </w:rPr>
            </w:pPr>
            <w:r w:rsidRPr="00E51707">
              <w:rPr>
                <w:rFonts w:cs="Calibri"/>
                <w:sz w:val="20"/>
              </w:rPr>
              <w:t>Does not explain the mode of data collection used</w:t>
            </w:r>
          </w:p>
          <w:p w:rsidR="00CE51EC" w:rsidRDefault="00CE51EC" w:rsidP="00CE51EC">
            <w:pPr>
              <w:rPr>
                <w:rFonts w:cs="Calibri"/>
                <w:sz w:val="20"/>
              </w:rPr>
            </w:pPr>
          </w:p>
          <w:p w:rsidR="00722FC8" w:rsidRPr="00E51707" w:rsidRDefault="00722FC8" w:rsidP="00CE51EC">
            <w:pPr>
              <w:rPr>
                <w:rFonts w:cs="Calibri"/>
                <w:sz w:val="20"/>
              </w:rPr>
            </w:pPr>
            <w:r w:rsidRPr="00E51707">
              <w:rPr>
                <w:rFonts w:cs="Calibri"/>
                <w:sz w:val="20"/>
              </w:rPr>
              <w:t>Does not justify the choice of mode</w:t>
            </w:r>
          </w:p>
        </w:tc>
      </w:tr>
      <w:tr w:rsidR="00722FC8" w:rsidRPr="00E51707">
        <w:tc>
          <w:tcPr>
            <w:tcW w:w="0" w:type="auto"/>
            <w:shd w:val="clear" w:color="auto" w:fill="D9D9D9"/>
            <w:vAlign w:val="center"/>
          </w:tcPr>
          <w:p w:rsidR="00722FC8" w:rsidRPr="00E51707" w:rsidRDefault="00722FC8" w:rsidP="00E51707">
            <w:pPr>
              <w:rPr>
                <w:rFonts w:cs="Calibri"/>
                <w:b/>
              </w:rPr>
            </w:pPr>
            <w:r w:rsidRPr="00E51707">
              <w:rPr>
                <w:rFonts w:cs="Calibri"/>
                <w:b/>
              </w:rPr>
              <w:t>Questionnaire</w:t>
            </w:r>
          </w:p>
        </w:tc>
        <w:tc>
          <w:tcPr>
            <w:tcW w:w="0" w:type="auto"/>
          </w:tcPr>
          <w:p w:rsidR="00CE51EC" w:rsidRDefault="00722FC8" w:rsidP="00E51707">
            <w:pPr>
              <w:rPr>
                <w:rFonts w:cs="Calibri"/>
                <w:sz w:val="20"/>
              </w:rPr>
            </w:pPr>
            <w:r w:rsidRPr="00E51707">
              <w:rPr>
                <w:rFonts w:cs="Calibri"/>
                <w:sz w:val="20"/>
              </w:rPr>
              <w:t xml:space="preserve">Has clearly worded questions that are suitable for the study population. </w:t>
            </w:r>
          </w:p>
          <w:p w:rsidR="00CE51EC" w:rsidRDefault="00CE51EC" w:rsidP="00E51707">
            <w:pPr>
              <w:rPr>
                <w:rFonts w:cs="Calibri"/>
                <w:sz w:val="20"/>
              </w:rPr>
            </w:pPr>
          </w:p>
          <w:p w:rsidR="00722FC8" w:rsidRPr="00E51707" w:rsidRDefault="00722FC8" w:rsidP="00E51707">
            <w:pPr>
              <w:rPr>
                <w:rFonts w:cs="Calibri"/>
                <w:color w:val="FF0000"/>
                <w:sz w:val="20"/>
              </w:rPr>
            </w:pPr>
            <w:r w:rsidRPr="00E51707">
              <w:rPr>
                <w:rFonts w:cs="Calibri"/>
                <w:sz w:val="20"/>
              </w:rPr>
              <w:t xml:space="preserve">Meets high standards of question wording. </w:t>
            </w:r>
          </w:p>
        </w:tc>
        <w:tc>
          <w:tcPr>
            <w:tcW w:w="0" w:type="auto"/>
          </w:tcPr>
          <w:p w:rsidR="00722FC8" w:rsidRPr="00E51707" w:rsidRDefault="00722FC8" w:rsidP="00E51707">
            <w:pPr>
              <w:rPr>
                <w:rFonts w:cs="Calibri"/>
                <w:sz w:val="20"/>
              </w:rPr>
            </w:pPr>
            <w:r w:rsidRPr="00E51707">
              <w:rPr>
                <w:rFonts w:cs="Calibri"/>
                <w:sz w:val="20"/>
              </w:rPr>
              <w:t xml:space="preserve">Questions are suitable for the study population.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Most questions meet standards for question wording. </w:t>
            </w:r>
          </w:p>
        </w:tc>
        <w:tc>
          <w:tcPr>
            <w:tcW w:w="0" w:type="auto"/>
          </w:tcPr>
          <w:p w:rsidR="00CE51EC" w:rsidRDefault="00722FC8" w:rsidP="00E51707">
            <w:pPr>
              <w:rPr>
                <w:rFonts w:cs="Calibri"/>
                <w:sz w:val="20"/>
              </w:rPr>
            </w:pPr>
            <w:r w:rsidRPr="00E51707">
              <w:rPr>
                <w:rFonts w:cs="Calibri"/>
                <w:sz w:val="20"/>
              </w:rPr>
              <w:t xml:space="preserve">Questions are confusing but suitable for the study population.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Many questions are not clear or well worded. </w:t>
            </w:r>
          </w:p>
        </w:tc>
        <w:tc>
          <w:tcPr>
            <w:tcW w:w="0" w:type="auto"/>
          </w:tcPr>
          <w:p w:rsidR="00722FC8" w:rsidRPr="00E51707" w:rsidRDefault="00722FC8" w:rsidP="00E51707">
            <w:pPr>
              <w:rPr>
                <w:rFonts w:cs="Calibri"/>
                <w:sz w:val="20"/>
              </w:rPr>
            </w:pPr>
            <w:r w:rsidRPr="00E51707">
              <w:rPr>
                <w:rFonts w:cs="Calibri"/>
                <w:sz w:val="20"/>
              </w:rPr>
              <w:t xml:space="preserve">Questions are inappropriate for the study population.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Most questions are not clear or well worded. </w:t>
            </w:r>
          </w:p>
        </w:tc>
      </w:tr>
      <w:tr w:rsidR="00722FC8" w:rsidRPr="00E51707">
        <w:tblPrEx>
          <w:tblLook w:val="04A0" w:firstRow="1" w:lastRow="0" w:firstColumn="1" w:lastColumn="0" w:noHBand="0" w:noVBand="1"/>
        </w:tblPrEx>
        <w:tc>
          <w:tcPr>
            <w:tcW w:w="0" w:type="auto"/>
            <w:shd w:val="clear" w:color="auto" w:fill="D9D9D9"/>
            <w:vAlign w:val="center"/>
          </w:tcPr>
          <w:p w:rsidR="00722FC8" w:rsidRPr="00E51707" w:rsidRDefault="004D4459" w:rsidP="00E51707">
            <w:pPr>
              <w:rPr>
                <w:rFonts w:cs="Calibri"/>
                <w:b/>
              </w:rPr>
            </w:pPr>
            <w:r>
              <w:rPr>
                <w:rFonts w:cs="Calibri"/>
                <w:b/>
              </w:rPr>
              <w:t>Table shell</w:t>
            </w:r>
            <w:r w:rsidR="00722FC8" w:rsidRPr="00E51707">
              <w:rPr>
                <w:rFonts w:cs="Calibri"/>
                <w:b/>
              </w:rPr>
              <w:t xml:space="preserve">s </w:t>
            </w:r>
          </w:p>
        </w:tc>
        <w:tc>
          <w:tcPr>
            <w:tcW w:w="0" w:type="auto"/>
          </w:tcPr>
          <w:p w:rsidR="00722FC8" w:rsidRDefault="00722FC8" w:rsidP="00E51707">
            <w:pPr>
              <w:rPr>
                <w:rFonts w:cs="Calibri"/>
                <w:sz w:val="20"/>
              </w:rPr>
            </w:pPr>
            <w:r w:rsidRPr="00E51707">
              <w:rPr>
                <w:rFonts w:cs="Calibri"/>
                <w:sz w:val="20"/>
              </w:rPr>
              <w:t xml:space="preserve">Creates clear and correct </w:t>
            </w:r>
            <w:r w:rsidR="00385E50">
              <w:rPr>
                <w:rFonts w:cs="Calibri"/>
                <w:sz w:val="20"/>
              </w:rPr>
              <w:t>t</w:t>
            </w:r>
            <w:r w:rsidR="004D4459">
              <w:rPr>
                <w:rFonts w:cs="Calibri"/>
                <w:sz w:val="20"/>
              </w:rPr>
              <w:t>able shell</w:t>
            </w:r>
            <w:r w:rsidRPr="00E51707">
              <w:rPr>
                <w:rFonts w:cs="Calibri"/>
                <w:sz w:val="20"/>
              </w:rPr>
              <w:t>s</w:t>
            </w:r>
          </w:p>
          <w:p w:rsidR="00CE51EC" w:rsidRPr="00E51707" w:rsidRDefault="00CE51EC" w:rsidP="00E51707">
            <w:pPr>
              <w:rPr>
                <w:rFonts w:cs="Calibri"/>
                <w:sz w:val="20"/>
              </w:rPr>
            </w:pPr>
          </w:p>
          <w:p w:rsidR="00722FC8" w:rsidRPr="00E51707" w:rsidRDefault="004D4459" w:rsidP="00E51707">
            <w:pPr>
              <w:rPr>
                <w:rFonts w:cs="Calibri"/>
                <w:sz w:val="20"/>
              </w:rPr>
            </w:pPr>
            <w:r>
              <w:rPr>
                <w:rFonts w:cs="Calibri"/>
                <w:sz w:val="20"/>
              </w:rPr>
              <w:t>Table shell</w:t>
            </w:r>
            <w:r w:rsidR="00722FC8" w:rsidRPr="00E51707">
              <w:rPr>
                <w:rFonts w:cs="Calibri"/>
                <w:sz w:val="20"/>
              </w:rPr>
              <w:t xml:space="preserve">s clearly address survey purpose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Reasonable and clear numbers in tables  </w:t>
            </w:r>
          </w:p>
        </w:tc>
        <w:tc>
          <w:tcPr>
            <w:tcW w:w="0" w:type="auto"/>
          </w:tcPr>
          <w:p w:rsidR="00722FC8" w:rsidRPr="00E51707" w:rsidRDefault="00722FC8" w:rsidP="00E51707">
            <w:pPr>
              <w:rPr>
                <w:rFonts w:cs="Calibri"/>
                <w:sz w:val="20"/>
              </w:rPr>
            </w:pPr>
            <w:r w:rsidRPr="00E51707">
              <w:rPr>
                <w:rFonts w:cs="Calibri"/>
                <w:sz w:val="20"/>
              </w:rPr>
              <w:t xml:space="preserve">Creates </w:t>
            </w:r>
            <w:r w:rsidR="00385E50">
              <w:rPr>
                <w:rFonts w:cs="Calibri"/>
                <w:sz w:val="20"/>
              </w:rPr>
              <w:t>t</w:t>
            </w:r>
            <w:r w:rsidR="004D4459">
              <w:rPr>
                <w:rFonts w:cs="Calibri"/>
                <w:sz w:val="20"/>
              </w:rPr>
              <w:t>able shell</w:t>
            </w:r>
            <w:r w:rsidRPr="00E51707">
              <w:rPr>
                <w:rFonts w:cs="Calibri"/>
                <w:sz w:val="20"/>
              </w:rPr>
              <w:t xml:space="preserve">s that are not fully clear or not fully suitable </w:t>
            </w:r>
          </w:p>
          <w:p w:rsidR="00CE51EC" w:rsidRDefault="00CE51EC" w:rsidP="00E51707">
            <w:pPr>
              <w:rPr>
                <w:rFonts w:cs="Calibri"/>
                <w:sz w:val="20"/>
              </w:rPr>
            </w:pPr>
          </w:p>
          <w:p w:rsidR="00722FC8" w:rsidRPr="00E51707" w:rsidRDefault="004D4459" w:rsidP="00E51707">
            <w:pPr>
              <w:rPr>
                <w:rFonts w:cs="Calibri"/>
                <w:sz w:val="20"/>
              </w:rPr>
            </w:pPr>
            <w:r>
              <w:rPr>
                <w:rFonts w:cs="Calibri"/>
                <w:sz w:val="20"/>
              </w:rPr>
              <w:t>Table shell</w:t>
            </w:r>
            <w:r w:rsidR="00722FC8" w:rsidRPr="00E51707">
              <w:rPr>
                <w:rFonts w:cs="Calibri"/>
                <w:sz w:val="20"/>
              </w:rPr>
              <w:t xml:space="preserve">s somewhat address survey purpose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Mostly reasonable numbers in tables</w:t>
            </w:r>
          </w:p>
        </w:tc>
        <w:tc>
          <w:tcPr>
            <w:tcW w:w="0" w:type="auto"/>
          </w:tcPr>
          <w:p w:rsidR="00722FC8" w:rsidRPr="00E51707" w:rsidRDefault="00722FC8" w:rsidP="00E51707">
            <w:pPr>
              <w:rPr>
                <w:rFonts w:cs="Calibri"/>
                <w:sz w:val="20"/>
              </w:rPr>
            </w:pPr>
            <w:r w:rsidRPr="00E51707">
              <w:rPr>
                <w:rFonts w:cs="Calibri"/>
                <w:sz w:val="20"/>
              </w:rPr>
              <w:t xml:space="preserve">Creates </w:t>
            </w:r>
            <w:r w:rsidR="00385E50">
              <w:rPr>
                <w:rFonts w:cs="Calibri"/>
                <w:sz w:val="20"/>
              </w:rPr>
              <w:t>t</w:t>
            </w:r>
            <w:r w:rsidR="004D4459">
              <w:rPr>
                <w:rFonts w:cs="Calibri"/>
                <w:sz w:val="20"/>
              </w:rPr>
              <w:t>able shell</w:t>
            </w:r>
            <w:r w:rsidRPr="00E51707">
              <w:rPr>
                <w:rFonts w:cs="Calibri"/>
                <w:sz w:val="20"/>
              </w:rPr>
              <w:t xml:space="preserve">s that are not clear or not suitable </w:t>
            </w:r>
          </w:p>
          <w:p w:rsidR="00CE51EC" w:rsidRDefault="00CE51EC" w:rsidP="00E51707">
            <w:pPr>
              <w:rPr>
                <w:rFonts w:cs="Calibri"/>
                <w:sz w:val="20"/>
              </w:rPr>
            </w:pPr>
          </w:p>
          <w:p w:rsidR="00722FC8" w:rsidRPr="00E51707" w:rsidRDefault="004D4459" w:rsidP="00E51707">
            <w:pPr>
              <w:rPr>
                <w:rFonts w:cs="Calibri"/>
                <w:sz w:val="20"/>
              </w:rPr>
            </w:pPr>
            <w:r>
              <w:rPr>
                <w:rFonts w:cs="Calibri"/>
                <w:sz w:val="20"/>
              </w:rPr>
              <w:t>Table shell</w:t>
            </w:r>
            <w:r w:rsidR="00722FC8" w:rsidRPr="00E51707">
              <w:rPr>
                <w:rFonts w:cs="Calibri"/>
                <w:sz w:val="20"/>
              </w:rPr>
              <w:t xml:space="preserve">s do not address survey purpose </w:t>
            </w:r>
          </w:p>
          <w:p w:rsidR="00CE51EC" w:rsidRDefault="00CE51EC" w:rsidP="00E51707">
            <w:pPr>
              <w:rPr>
                <w:rFonts w:cs="Calibri"/>
                <w:sz w:val="20"/>
              </w:rPr>
            </w:pPr>
          </w:p>
          <w:p w:rsidR="00722FC8" w:rsidRPr="00E51707" w:rsidRDefault="00722FC8" w:rsidP="00E51707">
            <w:pPr>
              <w:rPr>
                <w:rFonts w:cs="Calibri"/>
                <w:sz w:val="20"/>
              </w:rPr>
            </w:pPr>
            <w:r w:rsidRPr="00E51707">
              <w:rPr>
                <w:rFonts w:cs="Calibri"/>
                <w:sz w:val="20"/>
              </w:rPr>
              <w:t xml:space="preserve">Unreasonable numbers in tables </w:t>
            </w:r>
          </w:p>
        </w:tc>
        <w:tc>
          <w:tcPr>
            <w:tcW w:w="0" w:type="auto"/>
          </w:tcPr>
          <w:p w:rsidR="00722FC8" w:rsidRPr="00E51707" w:rsidRDefault="00722FC8" w:rsidP="00E51707">
            <w:pPr>
              <w:rPr>
                <w:rFonts w:cs="Calibri"/>
                <w:sz w:val="20"/>
              </w:rPr>
            </w:pPr>
            <w:r w:rsidRPr="00E51707">
              <w:rPr>
                <w:rFonts w:cs="Calibri"/>
                <w:sz w:val="20"/>
              </w:rPr>
              <w:t xml:space="preserve">No table shells and/or no numbers in tables </w:t>
            </w:r>
          </w:p>
        </w:tc>
      </w:tr>
      <w:tr w:rsidR="00722FC8" w:rsidRPr="00E51707">
        <w:tblPrEx>
          <w:tblLook w:val="04A0" w:firstRow="1" w:lastRow="0" w:firstColumn="1" w:lastColumn="0" w:noHBand="0" w:noVBand="1"/>
        </w:tblPrEx>
        <w:tc>
          <w:tcPr>
            <w:tcW w:w="0" w:type="auto"/>
            <w:shd w:val="clear" w:color="auto" w:fill="D9D9D9"/>
            <w:vAlign w:val="center"/>
          </w:tcPr>
          <w:p w:rsidR="00722FC8" w:rsidRPr="00E51707" w:rsidRDefault="00722FC8" w:rsidP="00E51707">
            <w:pPr>
              <w:jc w:val="center"/>
              <w:rPr>
                <w:rFonts w:cs="Calibri"/>
              </w:rPr>
            </w:pPr>
          </w:p>
          <w:p w:rsidR="00722FC8" w:rsidRPr="00E51707" w:rsidRDefault="00722FC8" w:rsidP="00E51707">
            <w:pPr>
              <w:jc w:val="center"/>
              <w:rPr>
                <w:rFonts w:cs="Calibri"/>
                <w:b/>
              </w:rPr>
            </w:pPr>
            <w:r w:rsidRPr="00E51707">
              <w:rPr>
                <w:rFonts w:cs="Calibri"/>
                <w:b/>
              </w:rPr>
              <w:t>Critique</w:t>
            </w:r>
          </w:p>
        </w:tc>
        <w:tc>
          <w:tcPr>
            <w:tcW w:w="0" w:type="auto"/>
          </w:tcPr>
          <w:p w:rsidR="00722FC8" w:rsidRDefault="00722FC8" w:rsidP="00E51707">
            <w:pPr>
              <w:rPr>
                <w:rFonts w:cs="Calibri"/>
                <w:sz w:val="20"/>
              </w:rPr>
            </w:pPr>
            <w:r w:rsidRPr="00E51707">
              <w:rPr>
                <w:rFonts w:cs="Calibri"/>
                <w:sz w:val="20"/>
              </w:rPr>
              <w:t>Clearly, concisely, and thoughtfully explores the likely coverage and non-response biases: describing the differences between the respondents and the study population and prediction of the direction and extent of the biases</w:t>
            </w:r>
          </w:p>
          <w:p w:rsidR="007A59A3" w:rsidRPr="00E51707"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Clearly, concisely, thoughtfully, and realistically assesses the weaknesses and value of the survey </w:t>
            </w:r>
          </w:p>
        </w:tc>
        <w:tc>
          <w:tcPr>
            <w:tcW w:w="0" w:type="auto"/>
          </w:tcPr>
          <w:p w:rsidR="007A59A3" w:rsidRPr="00E51707" w:rsidRDefault="00722FC8" w:rsidP="00E51707">
            <w:pPr>
              <w:rPr>
                <w:rFonts w:cs="Calibri"/>
                <w:sz w:val="20"/>
              </w:rPr>
            </w:pPr>
            <w:r w:rsidRPr="00E51707">
              <w:rPr>
                <w:rFonts w:cs="Calibri"/>
                <w:sz w:val="20"/>
              </w:rPr>
              <w:t xml:space="preserve">Explores the likely coverage and non-response biases: describes the differences between the respondents and the study population </w:t>
            </w:r>
          </w:p>
          <w:p w:rsidR="00722FC8" w:rsidRPr="00E51707" w:rsidRDefault="00722FC8" w:rsidP="00E51707">
            <w:pPr>
              <w:rPr>
                <w:rFonts w:cs="Calibri"/>
                <w:sz w:val="20"/>
              </w:rPr>
            </w:pPr>
            <w:r w:rsidRPr="00E51707">
              <w:rPr>
                <w:rFonts w:cs="Calibri"/>
                <w:sz w:val="20"/>
              </w:rPr>
              <w:t>But does not correctly predict the direction and extent of the biases</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Assesses the weaknesses and value of the survey</w:t>
            </w:r>
          </w:p>
        </w:tc>
        <w:tc>
          <w:tcPr>
            <w:tcW w:w="0" w:type="auto"/>
          </w:tcPr>
          <w:p w:rsidR="00722FC8" w:rsidRPr="00E51707" w:rsidRDefault="00722FC8" w:rsidP="00E51707">
            <w:pPr>
              <w:rPr>
                <w:rFonts w:cs="Calibri"/>
                <w:sz w:val="20"/>
              </w:rPr>
            </w:pPr>
            <w:r w:rsidRPr="00E51707">
              <w:rPr>
                <w:rFonts w:cs="Calibri"/>
                <w:sz w:val="20"/>
              </w:rPr>
              <w:t>Explores the likely coverage and non-response biases but does not describe the differences between the unreached population and those who responded and fails to give a prediction of the direction and extent of the biases</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Cursorily assesses the weaknesses and value of the survey</w:t>
            </w:r>
          </w:p>
        </w:tc>
        <w:tc>
          <w:tcPr>
            <w:tcW w:w="0" w:type="auto"/>
          </w:tcPr>
          <w:p w:rsidR="00722FC8" w:rsidRPr="00E51707" w:rsidRDefault="00722FC8" w:rsidP="00E51707">
            <w:pPr>
              <w:rPr>
                <w:rFonts w:cs="Calibri"/>
                <w:sz w:val="20"/>
              </w:rPr>
            </w:pPr>
            <w:r w:rsidRPr="00E51707">
              <w:rPr>
                <w:rFonts w:cs="Calibri"/>
                <w:sz w:val="20"/>
              </w:rPr>
              <w:t xml:space="preserve">Does not explore likely biases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Does not asses the weaknesses and/or value of the survey</w:t>
            </w:r>
          </w:p>
        </w:tc>
      </w:tr>
    </w:tbl>
    <w:p w:rsidR="00722FC8" w:rsidRDefault="00722FC8" w:rsidP="00722FC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82"/>
        <w:gridCol w:w="2402"/>
        <w:gridCol w:w="1683"/>
        <w:gridCol w:w="1627"/>
      </w:tblGrid>
      <w:tr w:rsidR="00894CFD" w:rsidRPr="00E51707">
        <w:tc>
          <w:tcPr>
            <w:tcW w:w="0" w:type="auto"/>
            <w:shd w:val="clear" w:color="auto" w:fill="D9D9D9"/>
            <w:vAlign w:val="center"/>
          </w:tcPr>
          <w:p w:rsidR="00722FC8" w:rsidRPr="00E51707" w:rsidRDefault="00722FC8" w:rsidP="00E51707">
            <w:pPr>
              <w:rPr>
                <w:rFonts w:cs="Calibri"/>
                <w:b/>
              </w:rPr>
            </w:pPr>
            <w:r w:rsidRPr="00E51707">
              <w:rPr>
                <w:rFonts w:cs="Calibri"/>
                <w:b/>
              </w:rPr>
              <w:lastRenderedPageBreak/>
              <w:t xml:space="preserve">Writing </w:t>
            </w:r>
          </w:p>
        </w:tc>
        <w:tc>
          <w:tcPr>
            <w:tcW w:w="0" w:type="auto"/>
          </w:tcPr>
          <w:p w:rsidR="00722FC8" w:rsidRDefault="00722FC8" w:rsidP="00E51707">
            <w:pPr>
              <w:rPr>
                <w:rFonts w:cs="Calibri"/>
                <w:sz w:val="20"/>
              </w:rPr>
            </w:pPr>
            <w:r w:rsidRPr="00E51707">
              <w:rPr>
                <w:rFonts w:cs="Calibri"/>
                <w:sz w:val="20"/>
              </w:rPr>
              <w:t xml:space="preserve">Writing is very clear </w:t>
            </w:r>
          </w:p>
          <w:p w:rsidR="007A59A3" w:rsidRPr="00E51707"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Arguments are cogent and persuasive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Essay’s organization is sensible and clear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Language is correct and concise (with no repetition) </w:t>
            </w:r>
          </w:p>
        </w:tc>
        <w:tc>
          <w:tcPr>
            <w:tcW w:w="0" w:type="auto"/>
          </w:tcPr>
          <w:p w:rsidR="00722FC8" w:rsidRPr="00E51707" w:rsidRDefault="00722FC8" w:rsidP="00E51707">
            <w:pPr>
              <w:rPr>
                <w:rFonts w:cs="Calibri"/>
                <w:sz w:val="20"/>
              </w:rPr>
            </w:pPr>
            <w:r w:rsidRPr="00E51707">
              <w:rPr>
                <w:rFonts w:cs="Calibri"/>
                <w:sz w:val="20"/>
              </w:rPr>
              <w:t xml:space="preserve">Writing is fairly clear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Arguments are fairly cogent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Essay’s organization is mostly sensible and clear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Language is mostly correct with some unnecessary repetition  </w:t>
            </w:r>
          </w:p>
        </w:tc>
        <w:tc>
          <w:tcPr>
            <w:tcW w:w="0" w:type="auto"/>
          </w:tcPr>
          <w:p w:rsidR="00722FC8" w:rsidRPr="00E51707" w:rsidRDefault="00722FC8" w:rsidP="00E51707">
            <w:pPr>
              <w:rPr>
                <w:rFonts w:cs="Calibri"/>
                <w:sz w:val="20"/>
              </w:rPr>
            </w:pPr>
            <w:r w:rsidRPr="00E51707">
              <w:rPr>
                <w:rFonts w:cs="Calibri"/>
                <w:sz w:val="20"/>
              </w:rPr>
              <w:t xml:space="preserve">Writing is unclear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Arguments are often not cogent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Poor organization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Language has mistakes </w:t>
            </w:r>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 xml:space="preserve">A lot of unnecessary repetition </w:t>
            </w:r>
          </w:p>
        </w:tc>
        <w:tc>
          <w:tcPr>
            <w:tcW w:w="0" w:type="auto"/>
          </w:tcPr>
          <w:p w:rsidR="00722FC8" w:rsidRPr="00E51707" w:rsidRDefault="00722FC8" w:rsidP="00E51707">
            <w:pPr>
              <w:rPr>
                <w:rFonts w:cs="Calibri"/>
                <w:sz w:val="20"/>
              </w:rPr>
            </w:pPr>
            <w:r w:rsidRPr="00E51707">
              <w:rPr>
                <w:rFonts w:cs="Calibri"/>
                <w:sz w:val="20"/>
              </w:rPr>
              <w:t xml:space="preserve">Writing is unclear </w:t>
            </w:r>
          </w:p>
          <w:p w:rsidR="007A59A3" w:rsidRDefault="007A59A3" w:rsidP="00E51707">
            <w:pPr>
              <w:rPr>
                <w:rFonts w:cs="Calibri"/>
                <w:sz w:val="20"/>
              </w:rPr>
            </w:pPr>
          </w:p>
          <w:p w:rsidR="00722FC8" w:rsidRPr="00E51707" w:rsidRDefault="00894CFD" w:rsidP="00E51707">
            <w:pPr>
              <w:rPr>
                <w:rFonts w:cs="Calibri"/>
                <w:sz w:val="20"/>
              </w:rPr>
            </w:pPr>
            <w:r>
              <w:rPr>
                <w:rFonts w:cs="Calibri"/>
                <w:sz w:val="20"/>
              </w:rPr>
              <w:t xml:space="preserve">No arguments are made </w:t>
            </w:r>
            <w:bookmarkStart w:id="0" w:name="_GoBack"/>
            <w:bookmarkEnd w:id="0"/>
          </w:p>
          <w:p w:rsidR="007A59A3" w:rsidRDefault="007A59A3" w:rsidP="00E51707">
            <w:pPr>
              <w:rPr>
                <w:rFonts w:cs="Calibri"/>
                <w:sz w:val="20"/>
              </w:rPr>
            </w:pPr>
          </w:p>
          <w:p w:rsidR="00722FC8" w:rsidRPr="00E51707" w:rsidRDefault="00722FC8" w:rsidP="00E51707">
            <w:pPr>
              <w:rPr>
                <w:rFonts w:cs="Calibri"/>
                <w:sz w:val="20"/>
              </w:rPr>
            </w:pPr>
            <w:r w:rsidRPr="00E51707">
              <w:rPr>
                <w:rFonts w:cs="Calibri"/>
                <w:sz w:val="20"/>
              </w:rPr>
              <w:t>No organization</w:t>
            </w:r>
          </w:p>
          <w:p w:rsidR="007A59A3" w:rsidRDefault="007A59A3" w:rsidP="00E51707">
            <w:pPr>
              <w:rPr>
                <w:rFonts w:cs="Calibri"/>
                <w:sz w:val="20"/>
              </w:rPr>
            </w:pPr>
          </w:p>
          <w:p w:rsidR="00954188" w:rsidRDefault="00954188" w:rsidP="00E51707">
            <w:pPr>
              <w:rPr>
                <w:rFonts w:cs="Calibri"/>
                <w:sz w:val="20"/>
              </w:rPr>
            </w:pPr>
            <w:r>
              <w:rPr>
                <w:rFonts w:cs="Calibri"/>
                <w:sz w:val="20"/>
              </w:rPr>
              <w:t xml:space="preserve">Language has many mistakes </w:t>
            </w:r>
          </w:p>
          <w:p w:rsidR="00954188" w:rsidRDefault="00954188" w:rsidP="00E51707">
            <w:pPr>
              <w:rPr>
                <w:rFonts w:cs="Calibri"/>
                <w:sz w:val="20"/>
              </w:rPr>
            </w:pPr>
          </w:p>
          <w:p w:rsidR="00722FC8" w:rsidRPr="00E51707" w:rsidRDefault="00722FC8" w:rsidP="00E51707">
            <w:pPr>
              <w:rPr>
                <w:rFonts w:cs="Calibri"/>
                <w:sz w:val="20"/>
              </w:rPr>
            </w:pPr>
            <w:r w:rsidRPr="00E51707">
              <w:rPr>
                <w:rFonts w:cs="Calibri"/>
                <w:sz w:val="20"/>
              </w:rPr>
              <w:t xml:space="preserve">Much repetition </w:t>
            </w:r>
          </w:p>
        </w:tc>
      </w:tr>
    </w:tbl>
    <w:p w:rsidR="00722FC8" w:rsidRDefault="00722FC8" w:rsidP="00722FC8">
      <w:pPr>
        <w:widowControl w:val="0"/>
        <w:autoSpaceDE w:val="0"/>
        <w:autoSpaceDN w:val="0"/>
        <w:adjustRightInd w:val="0"/>
        <w:rPr>
          <w:rFonts w:ascii="Arial" w:hAnsi="Arial" w:cs="Arial"/>
          <w:b/>
        </w:rPr>
      </w:pPr>
    </w:p>
    <w:p w:rsidR="00722FC8" w:rsidRDefault="00722FC8" w:rsidP="00722FC8"/>
    <w:p w:rsidR="00722FC8" w:rsidRDefault="00722FC8">
      <w:pPr>
        <w:rPr>
          <w:sz w:val="24"/>
          <w:szCs w:val="24"/>
        </w:rPr>
      </w:pPr>
    </w:p>
    <w:p w:rsidR="00795680" w:rsidRDefault="00795680" w:rsidP="00533925">
      <w:pPr>
        <w:rPr>
          <w:sz w:val="24"/>
          <w:szCs w:val="24"/>
        </w:rPr>
      </w:pPr>
    </w:p>
    <w:sectPr w:rsidR="00795680" w:rsidSect="00AC13A7">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75" w:rsidRDefault="006B0C75">
      <w:r>
        <w:separator/>
      </w:r>
    </w:p>
  </w:endnote>
  <w:endnote w:type="continuationSeparator" w:id="0">
    <w:p w:rsidR="006B0C75" w:rsidRDefault="006B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25" w:rsidRDefault="0049076F" w:rsidP="00533925">
    <w:pPr>
      <w:pStyle w:val="Footer"/>
      <w:framePr w:wrap="around" w:vAnchor="text" w:hAnchor="margin" w:xAlign="right" w:y="1"/>
      <w:rPr>
        <w:rStyle w:val="PageNumber"/>
      </w:rPr>
    </w:pPr>
    <w:r>
      <w:rPr>
        <w:rStyle w:val="PageNumber"/>
      </w:rPr>
      <w:fldChar w:fldCharType="begin"/>
    </w:r>
    <w:r w:rsidR="00533925">
      <w:rPr>
        <w:rStyle w:val="PageNumber"/>
      </w:rPr>
      <w:instrText xml:space="preserve">PAGE  </w:instrText>
    </w:r>
    <w:r>
      <w:rPr>
        <w:rStyle w:val="PageNumber"/>
      </w:rPr>
      <w:fldChar w:fldCharType="end"/>
    </w:r>
  </w:p>
  <w:p w:rsidR="00533925" w:rsidRDefault="00533925" w:rsidP="005339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25" w:rsidRDefault="0049076F" w:rsidP="00533925">
    <w:pPr>
      <w:pStyle w:val="Footer"/>
      <w:framePr w:wrap="around" w:vAnchor="text" w:hAnchor="margin" w:xAlign="right" w:y="1"/>
      <w:rPr>
        <w:rStyle w:val="PageNumber"/>
      </w:rPr>
    </w:pPr>
    <w:r>
      <w:rPr>
        <w:rStyle w:val="PageNumber"/>
      </w:rPr>
      <w:fldChar w:fldCharType="begin"/>
    </w:r>
    <w:r w:rsidR="00533925">
      <w:rPr>
        <w:rStyle w:val="PageNumber"/>
      </w:rPr>
      <w:instrText xml:space="preserve">PAGE  </w:instrText>
    </w:r>
    <w:r>
      <w:rPr>
        <w:rStyle w:val="PageNumber"/>
      </w:rPr>
      <w:fldChar w:fldCharType="separate"/>
    </w:r>
    <w:r w:rsidR="000818CD">
      <w:rPr>
        <w:rStyle w:val="PageNumber"/>
        <w:noProof/>
      </w:rPr>
      <w:t>6</w:t>
    </w:r>
    <w:r>
      <w:rPr>
        <w:rStyle w:val="PageNumber"/>
      </w:rPr>
      <w:fldChar w:fldCharType="end"/>
    </w:r>
  </w:p>
  <w:p w:rsidR="00533925" w:rsidRDefault="00533925" w:rsidP="005339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75" w:rsidRDefault="006B0C75">
      <w:r>
        <w:separator/>
      </w:r>
    </w:p>
  </w:footnote>
  <w:footnote w:type="continuationSeparator" w:id="0">
    <w:p w:rsidR="006B0C75" w:rsidRDefault="006B0C75">
      <w:r>
        <w:continuationSeparator/>
      </w:r>
    </w:p>
  </w:footnote>
  <w:footnote w:id="1">
    <w:p w:rsidR="00533925" w:rsidRDefault="00533925" w:rsidP="00533925">
      <w:r>
        <w:rPr>
          <w:rStyle w:val="FootnoteReference"/>
        </w:rPr>
        <w:footnoteRef/>
      </w:r>
      <w:r>
        <w:t xml:space="preserve"> For example, if you want to learn about income, do you </w:t>
      </w:r>
      <w:r w:rsidR="00CF5F75">
        <w:t>want to include in that measure</w:t>
      </w:r>
      <w:r>
        <w:t xml:space="preserve"> unearned income from government benefits and</w:t>
      </w:r>
      <w:r w:rsidR="00CF5F75">
        <w:t>/or</w:t>
      </w:r>
      <w:r>
        <w:t xml:space="preserve"> from investments? What is the deeper purpose or meaning of income in your study? </w:t>
      </w:r>
    </w:p>
    <w:p w:rsidR="00533925" w:rsidRDefault="0053392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CC"/>
    <w:rsid w:val="0005747E"/>
    <w:rsid w:val="000818CD"/>
    <w:rsid w:val="001114F3"/>
    <w:rsid w:val="00111A04"/>
    <w:rsid w:val="00156BD4"/>
    <w:rsid w:val="001B6A02"/>
    <w:rsid w:val="001E722A"/>
    <w:rsid w:val="00222158"/>
    <w:rsid w:val="00277F8A"/>
    <w:rsid w:val="00304CB4"/>
    <w:rsid w:val="0036500A"/>
    <w:rsid w:val="00385E50"/>
    <w:rsid w:val="0049076F"/>
    <w:rsid w:val="004959B0"/>
    <w:rsid w:val="004D4459"/>
    <w:rsid w:val="004F3F3F"/>
    <w:rsid w:val="0051356D"/>
    <w:rsid w:val="00533925"/>
    <w:rsid w:val="00544AC0"/>
    <w:rsid w:val="0055440F"/>
    <w:rsid w:val="0059596C"/>
    <w:rsid w:val="005C566D"/>
    <w:rsid w:val="005E6842"/>
    <w:rsid w:val="006B0C75"/>
    <w:rsid w:val="006E20D2"/>
    <w:rsid w:val="007111AF"/>
    <w:rsid w:val="00722FC8"/>
    <w:rsid w:val="00727AC2"/>
    <w:rsid w:val="00772F9A"/>
    <w:rsid w:val="00795680"/>
    <w:rsid w:val="007A59A3"/>
    <w:rsid w:val="00814881"/>
    <w:rsid w:val="00894CFD"/>
    <w:rsid w:val="0090704F"/>
    <w:rsid w:val="00910C61"/>
    <w:rsid w:val="009275B3"/>
    <w:rsid w:val="00954188"/>
    <w:rsid w:val="0099258C"/>
    <w:rsid w:val="009D42B8"/>
    <w:rsid w:val="00AC13A7"/>
    <w:rsid w:val="00AD7BE4"/>
    <w:rsid w:val="00AE2F08"/>
    <w:rsid w:val="00B36C93"/>
    <w:rsid w:val="00B44942"/>
    <w:rsid w:val="00BD2B32"/>
    <w:rsid w:val="00C51092"/>
    <w:rsid w:val="00C63698"/>
    <w:rsid w:val="00CA56F4"/>
    <w:rsid w:val="00CE51EC"/>
    <w:rsid w:val="00CF5F75"/>
    <w:rsid w:val="00D4035E"/>
    <w:rsid w:val="00D46F41"/>
    <w:rsid w:val="00DB5390"/>
    <w:rsid w:val="00DE1D42"/>
    <w:rsid w:val="00E071CC"/>
    <w:rsid w:val="00E24490"/>
    <w:rsid w:val="00E57FB6"/>
    <w:rsid w:val="00E64203"/>
    <w:rsid w:val="00EB0C26"/>
    <w:rsid w:val="00F1080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21758-D44C-46A8-B10A-EB008F99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A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222C0"/>
    <w:rPr>
      <w:sz w:val="20"/>
    </w:rPr>
  </w:style>
  <w:style w:type="character" w:styleId="FootnoteReference">
    <w:name w:val="footnote reference"/>
    <w:semiHidden/>
    <w:rsid w:val="00A222C0"/>
    <w:rPr>
      <w:vertAlign w:val="superscript"/>
    </w:rPr>
  </w:style>
  <w:style w:type="paragraph" w:styleId="Footer">
    <w:name w:val="footer"/>
    <w:basedOn w:val="Normal"/>
    <w:link w:val="FooterChar"/>
    <w:rsid w:val="003667CF"/>
    <w:pPr>
      <w:tabs>
        <w:tab w:val="center" w:pos="4320"/>
        <w:tab w:val="right" w:pos="8640"/>
      </w:tabs>
    </w:pPr>
  </w:style>
  <w:style w:type="character" w:customStyle="1" w:styleId="FooterChar">
    <w:name w:val="Footer Char"/>
    <w:link w:val="Footer"/>
    <w:rsid w:val="003667CF"/>
    <w:rPr>
      <w:sz w:val="22"/>
    </w:rPr>
  </w:style>
  <w:style w:type="character" w:styleId="PageNumber">
    <w:name w:val="page number"/>
    <w:basedOn w:val="DefaultParagraphFont"/>
    <w:rsid w:val="003667CF"/>
  </w:style>
  <w:style w:type="character" w:styleId="CommentReference">
    <w:name w:val="annotation reference"/>
    <w:rsid w:val="00910C61"/>
    <w:rPr>
      <w:sz w:val="16"/>
      <w:szCs w:val="16"/>
    </w:rPr>
  </w:style>
  <w:style w:type="paragraph" w:styleId="CommentText">
    <w:name w:val="annotation text"/>
    <w:basedOn w:val="Normal"/>
    <w:link w:val="CommentTextChar"/>
    <w:rsid w:val="00910C61"/>
    <w:rPr>
      <w:sz w:val="20"/>
    </w:rPr>
  </w:style>
  <w:style w:type="character" w:customStyle="1" w:styleId="CommentTextChar">
    <w:name w:val="Comment Text Char"/>
    <w:basedOn w:val="DefaultParagraphFont"/>
    <w:link w:val="CommentText"/>
    <w:rsid w:val="00910C61"/>
  </w:style>
  <w:style w:type="paragraph" w:styleId="CommentSubject">
    <w:name w:val="annotation subject"/>
    <w:basedOn w:val="CommentText"/>
    <w:next w:val="CommentText"/>
    <w:link w:val="CommentSubjectChar"/>
    <w:rsid w:val="00910C61"/>
    <w:rPr>
      <w:b/>
      <w:bCs/>
    </w:rPr>
  </w:style>
  <w:style w:type="character" w:customStyle="1" w:styleId="CommentSubjectChar">
    <w:name w:val="Comment Subject Char"/>
    <w:link w:val="CommentSubject"/>
    <w:rsid w:val="00910C61"/>
    <w:rPr>
      <w:b/>
      <w:bCs/>
    </w:rPr>
  </w:style>
  <w:style w:type="paragraph" w:styleId="BalloonText">
    <w:name w:val="Balloon Text"/>
    <w:basedOn w:val="Normal"/>
    <w:link w:val="BalloonTextChar"/>
    <w:rsid w:val="00910C61"/>
    <w:rPr>
      <w:rFonts w:ascii="Tahoma" w:hAnsi="Tahoma" w:cs="Tahoma"/>
      <w:sz w:val="16"/>
      <w:szCs w:val="16"/>
    </w:rPr>
  </w:style>
  <w:style w:type="character" w:customStyle="1" w:styleId="BalloonTextChar">
    <w:name w:val="Balloon Text Char"/>
    <w:link w:val="BalloonText"/>
    <w:rsid w:val="00910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PAF 9172, Research and Analysis II</vt:lpstr>
    </vt:vector>
  </TitlesOfParts>
  <Company>Baruch College</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9172, Research and Analysis II</dc:title>
  <dc:creator>Dahlia Remler</dc:creator>
  <cp:lastModifiedBy>Dahlia Remler</cp:lastModifiedBy>
  <cp:revision>2</cp:revision>
  <cp:lastPrinted>2011-02-16T17:00:00Z</cp:lastPrinted>
  <dcterms:created xsi:type="dcterms:W3CDTF">2015-07-14T22:27:00Z</dcterms:created>
  <dcterms:modified xsi:type="dcterms:W3CDTF">2015-07-14T22:27:00Z</dcterms:modified>
</cp:coreProperties>
</file>