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91"/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EE0B04" w:rsidTr="00EE0B04">
        <w:trPr>
          <w:trHeight w:val="586"/>
        </w:trPr>
        <w:tc>
          <w:tcPr>
            <w:tcW w:w="4781" w:type="dxa"/>
          </w:tcPr>
          <w:p w:rsidR="00EE0B04" w:rsidRDefault="00EE0B04" w:rsidP="00EE0B04">
            <w:r>
              <w:t>Audience/Stakeholder Group</w:t>
            </w:r>
          </w:p>
        </w:tc>
        <w:tc>
          <w:tcPr>
            <w:tcW w:w="4781" w:type="dxa"/>
          </w:tcPr>
          <w:p w:rsidR="00EE0B04" w:rsidRDefault="00EE0B04" w:rsidP="00EE0B04"/>
        </w:tc>
      </w:tr>
      <w:tr w:rsidR="00EE0B04" w:rsidTr="00EE0B04">
        <w:trPr>
          <w:trHeight w:val="556"/>
        </w:trPr>
        <w:tc>
          <w:tcPr>
            <w:tcW w:w="4781" w:type="dxa"/>
          </w:tcPr>
          <w:p w:rsidR="00EE0B04" w:rsidRDefault="00EE0B04" w:rsidP="00EE0B04">
            <w:r>
              <w:t>Purpose of the communication</w:t>
            </w:r>
          </w:p>
        </w:tc>
        <w:tc>
          <w:tcPr>
            <w:tcW w:w="4781" w:type="dxa"/>
          </w:tcPr>
          <w:p w:rsidR="00EE0B04" w:rsidRDefault="00EE0B04" w:rsidP="00EE0B04"/>
        </w:tc>
      </w:tr>
      <w:tr w:rsidR="00EE0B04" w:rsidTr="00EE0B04">
        <w:trPr>
          <w:trHeight w:val="556"/>
        </w:trPr>
        <w:tc>
          <w:tcPr>
            <w:tcW w:w="4781" w:type="dxa"/>
          </w:tcPr>
          <w:p w:rsidR="00EE0B04" w:rsidRDefault="00EE0B04" w:rsidP="00EE0B04">
            <w:r>
              <w:t>Format and modality of communication</w:t>
            </w:r>
          </w:p>
        </w:tc>
        <w:tc>
          <w:tcPr>
            <w:tcW w:w="4781" w:type="dxa"/>
          </w:tcPr>
          <w:p w:rsidR="00EE0B04" w:rsidRDefault="00EE0B04" w:rsidP="00EE0B04"/>
        </w:tc>
      </w:tr>
      <w:tr w:rsidR="00EE0B04" w:rsidTr="00EE0B04">
        <w:trPr>
          <w:trHeight w:val="586"/>
        </w:trPr>
        <w:tc>
          <w:tcPr>
            <w:tcW w:w="4781" w:type="dxa"/>
          </w:tcPr>
          <w:p w:rsidR="00EE0B04" w:rsidRDefault="00EE0B04" w:rsidP="00EE0B04">
            <w:r>
              <w:t>Outline of context</w:t>
            </w:r>
          </w:p>
        </w:tc>
        <w:tc>
          <w:tcPr>
            <w:tcW w:w="4781" w:type="dxa"/>
          </w:tcPr>
          <w:p w:rsidR="00EE0B04" w:rsidRDefault="00EE0B04" w:rsidP="00EE0B04"/>
        </w:tc>
      </w:tr>
      <w:tr w:rsidR="00EE0B04" w:rsidTr="00EE0B04">
        <w:trPr>
          <w:trHeight w:val="586"/>
        </w:trPr>
        <w:tc>
          <w:tcPr>
            <w:tcW w:w="4781" w:type="dxa"/>
          </w:tcPr>
          <w:p w:rsidR="00EE0B04" w:rsidRDefault="00EE0B04" w:rsidP="00EE0B04">
            <w:r>
              <w:t>Key findings to be communicated</w:t>
            </w:r>
          </w:p>
        </w:tc>
        <w:tc>
          <w:tcPr>
            <w:tcW w:w="4781" w:type="dxa"/>
          </w:tcPr>
          <w:p w:rsidR="00EE0B04" w:rsidRDefault="00EE0B04" w:rsidP="00EE0B04"/>
        </w:tc>
      </w:tr>
      <w:tr w:rsidR="00EE0B04" w:rsidTr="00EE0B04">
        <w:trPr>
          <w:trHeight w:val="586"/>
        </w:trPr>
        <w:tc>
          <w:tcPr>
            <w:tcW w:w="4781" w:type="dxa"/>
          </w:tcPr>
          <w:p w:rsidR="00EE0B04" w:rsidRDefault="00EE0B04" w:rsidP="00EE0B04">
            <w:r>
              <w:t>Key visual elements of the communication</w:t>
            </w:r>
          </w:p>
        </w:tc>
        <w:tc>
          <w:tcPr>
            <w:tcW w:w="4781" w:type="dxa"/>
          </w:tcPr>
          <w:p w:rsidR="00EE0B04" w:rsidRDefault="00EE0B04" w:rsidP="00EE0B04"/>
        </w:tc>
      </w:tr>
    </w:tbl>
    <w:p w:rsidR="00B87749" w:rsidRPr="00EE0B04" w:rsidRDefault="00EE0B04" w:rsidP="00EE0B04">
      <w:pPr>
        <w:rPr>
          <w:sz w:val="28"/>
          <w:szCs w:val="28"/>
        </w:rPr>
      </w:pPr>
      <w:r w:rsidRPr="00EE0B04">
        <w:rPr>
          <w:sz w:val="28"/>
          <w:szCs w:val="28"/>
        </w:rPr>
        <w:t>Worksheet 12.1 Template for Planning How to Communicate Implementation Monitoring Results to Stakeholders</w:t>
      </w:r>
      <w:bookmarkStart w:id="0" w:name="_GoBack"/>
      <w:bookmarkEnd w:id="0"/>
    </w:p>
    <w:sectPr w:rsidR="00B87749" w:rsidRPr="00EE0B04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52" w:rsidRDefault="00F24652" w:rsidP="00F24652">
      <w:pPr>
        <w:spacing w:after="0" w:line="240" w:lineRule="auto"/>
      </w:pPr>
      <w:r>
        <w:separator/>
      </w:r>
    </w:p>
  </w:endnote>
  <w:endnote w:type="continuationSeparator" w:id="0">
    <w:p w:rsidR="00F24652" w:rsidRDefault="00F24652" w:rsidP="00F2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2" w:rsidRDefault="00F24652" w:rsidP="00F24652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F24652" w:rsidRDefault="00F24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52" w:rsidRDefault="00F24652" w:rsidP="00F24652">
      <w:pPr>
        <w:spacing w:after="0" w:line="240" w:lineRule="auto"/>
      </w:pPr>
      <w:r>
        <w:separator/>
      </w:r>
    </w:p>
  </w:footnote>
  <w:footnote w:type="continuationSeparator" w:id="0">
    <w:p w:rsidR="00F24652" w:rsidRDefault="00F24652" w:rsidP="00F24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10"/>
    <w:rsid w:val="00003A4C"/>
    <w:rsid w:val="000B3F08"/>
    <w:rsid w:val="002230DA"/>
    <w:rsid w:val="002D125C"/>
    <w:rsid w:val="00375A0F"/>
    <w:rsid w:val="00581013"/>
    <w:rsid w:val="008D5A10"/>
    <w:rsid w:val="0096055C"/>
    <w:rsid w:val="00984895"/>
    <w:rsid w:val="009B3826"/>
    <w:rsid w:val="00A56A3C"/>
    <w:rsid w:val="00BE6344"/>
    <w:rsid w:val="00E2289D"/>
    <w:rsid w:val="00EE0B04"/>
    <w:rsid w:val="00F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52"/>
  </w:style>
  <w:style w:type="paragraph" w:styleId="Footer">
    <w:name w:val="footer"/>
    <w:basedOn w:val="Normal"/>
    <w:link w:val="FooterChar"/>
    <w:uiPriority w:val="99"/>
    <w:unhideWhenUsed/>
    <w:rsid w:val="00F2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2015-03-30T20:02:00Z</dcterms:created>
  <dcterms:modified xsi:type="dcterms:W3CDTF">2015-03-30T23:31:00Z</dcterms:modified>
</cp:coreProperties>
</file>