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7D91" w:rsidRDefault="00937D91" w:rsidP="00937D91">
      <w:pPr>
        <w:pStyle w:val="Heading1"/>
      </w:pPr>
      <w:r>
        <w:t>Chapter 8: The Birth and Development of Psychoanalysis</w:t>
      </w:r>
    </w:p>
    <w:p w:rsidR="00937D91" w:rsidRDefault="00937D91" w:rsidP="00937D91">
      <w:pPr>
        <w:spacing w:after="0" w:line="240" w:lineRule="auto"/>
        <w:rPr>
          <w:rFonts w:ascii="Times New Roman" w:eastAsia="MS Mincho" w:hAnsi="Times New Roman" w:cs="Times New Roman"/>
          <w:b/>
          <w:sz w:val="24"/>
          <w:szCs w:val="24"/>
        </w:rPr>
      </w:pPr>
    </w:p>
    <w:p w:rsidR="00937D91" w:rsidRPr="00937D91" w:rsidRDefault="00937D91" w:rsidP="00937D91">
      <w:pPr>
        <w:spacing w:after="0" w:line="240" w:lineRule="auto"/>
        <w:rPr>
          <w:rFonts w:ascii="Times New Roman" w:eastAsia="MS Mincho" w:hAnsi="Times New Roman" w:cs="Times New Roman"/>
          <w:b/>
          <w:sz w:val="24"/>
          <w:szCs w:val="24"/>
        </w:rPr>
      </w:pPr>
      <w:r w:rsidRPr="00937D91">
        <w:rPr>
          <w:rFonts w:ascii="Times New Roman" w:eastAsia="MS Mincho" w:hAnsi="Times New Roman" w:cs="Times New Roman"/>
          <w:b/>
          <w:sz w:val="24"/>
          <w:szCs w:val="24"/>
        </w:rPr>
        <w:t>Page 254</w:t>
      </w:r>
    </w:p>
    <w:p w:rsidR="00937D91" w:rsidRPr="00AB4963" w:rsidRDefault="00937D91" w:rsidP="00AB4963">
      <w:pPr>
        <w:pStyle w:val="ListParagraph"/>
        <w:numPr>
          <w:ilvl w:val="0"/>
          <w:numId w:val="12"/>
        </w:numPr>
        <w:spacing w:after="0" w:line="240" w:lineRule="auto"/>
        <w:rPr>
          <w:rFonts w:ascii="Times New Roman" w:eastAsia="MS Mincho" w:hAnsi="Times New Roman" w:cs="Times New Roman"/>
          <w:sz w:val="24"/>
          <w:szCs w:val="24"/>
        </w:rPr>
      </w:pPr>
      <w:r w:rsidRPr="00AB4963">
        <w:rPr>
          <w:rFonts w:ascii="Times New Roman" w:eastAsia="MS Mincho" w:hAnsi="Times New Roman" w:cs="Times New Roman"/>
          <w:sz w:val="24"/>
          <w:szCs w:val="24"/>
        </w:rPr>
        <w:t>d</w:t>
      </w:r>
    </w:p>
    <w:p w:rsidR="00937D91" w:rsidRPr="00AB4963" w:rsidRDefault="00937D91" w:rsidP="00AB4963">
      <w:pPr>
        <w:pStyle w:val="ListParagraph"/>
        <w:numPr>
          <w:ilvl w:val="0"/>
          <w:numId w:val="12"/>
        </w:numPr>
        <w:spacing w:after="0" w:line="240" w:lineRule="auto"/>
        <w:rPr>
          <w:rFonts w:ascii="Times New Roman" w:eastAsia="MS Mincho" w:hAnsi="Times New Roman" w:cs="Times New Roman"/>
          <w:sz w:val="24"/>
          <w:szCs w:val="24"/>
        </w:rPr>
      </w:pPr>
      <w:r w:rsidRPr="00AB4963">
        <w:rPr>
          <w:rFonts w:ascii="Times New Roman" w:eastAsia="MS Mincho" w:hAnsi="Times New Roman" w:cs="Times New Roman"/>
          <w:sz w:val="24"/>
          <w:szCs w:val="24"/>
        </w:rPr>
        <w:t xml:space="preserve">Scientific perplexity refers to the scientific theories and new discoveries </w:t>
      </w:r>
      <w:r w:rsidRPr="00AB4963">
        <w:rPr>
          <w:rFonts w:ascii="Times New Roman" w:eastAsia="MS Mincho" w:hAnsi="Times New Roman" w:cs="Times New Roman"/>
          <w:color w:val="000000"/>
          <w:sz w:val="24"/>
          <w:szCs w:val="24"/>
        </w:rPr>
        <w:t xml:space="preserve">that interpreted the physical world and life—in all its forms— as extremely complex and multidimensional. Creative perplexity refers to the new forms of reflection and expression in the arts and other human activities. </w:t>
      </w:r>
    </w:p>
    <w:p w:rsidR="00937D91" w:rsidRPr="00AB4963" w:rsidRDefault="00937D91" w:rsidP="00AB4963">
      <w:pPr>
        <w:pStyle w:val="ListParagraph"/>
        <w:numPr>
          <w:ilvl w:val="0"/>
          <w:numId w:val="12"/>
        </w:numPr>
        <w:spacing w:after="0" w:line="240" w:lineRule="auto"/>
        <w:rPr>
          <w:rFonts w:ascii="Times New Roman" w:eastAsia="MS Mincho" w:hAnsi="Times New Roman" w:cs="Times New Roman"/>
          <w:sz w:val="24"/>
          <w:szCs w:val="24"/>
        </w:rPr>
      </w:pPr>
      <w:r w:rsidRPr="00AB4963">
        <w:rPr>
          <w:rFonts w:ascii="Times New Roman" w:eastAsia="MS Mincho" w:hAnsi="Times New Roman" w:cs="Times New Roman"/>
          <w:sz w:val="24"/>
          <w:szCs w:val="24"/>
        </w:rPr>
        <w:t xml:space="preserve">Psychological resistance refers to </w:t>
      </w:r>
      <w:r w:rsidRPr="00AB4963">
        <w:rPr>
          <w:rFonts w:ascii="Times New Roman" w:eastAsia="MS Mincho" w:hAnsi="Times New Roman" w:cs="Times New Roman"/>
          <w:color w:val="000000"/>
          <w:sz w:val="24"/>
          <w:szCs w:val="24"/>
        </w:rPr>
        <w:t>situations in which patients were reluctant or unable to discuss their psychological problems with a therapist.</w:t>
      </w:r>
    </w:p>
    <w:p w:rsidR="00937D91" w:rsidRPr="00937D91" w:rsidRDefault="00937D91" w:rsidP="00937D91">
      <w:pPr>
        <w:spacing w:after="0" w:line="240" w:lineRule="auto"/>
        <w:rPr>
          <w:rFonts w:ascii="Times New Roman" w:eastAsia="MS Mincho" w:hAnsi="Times New Roman" w:cs="Times New Roman"/>
          <w:sz w:val="24"/>
          <w:szCs w:val="24"/>
        </w:rPr>
      </w:pPr>
    </w:p>
    <w:p w:rsidR="00937D91" w:rsidRPr="00937D91" w:rsidRDefault="00937D91" w:rsidP="00937D91">
      <w:pPr>
        <w:spacing w:after="0" w:line="240" w:lineRule="auto"/>
        <w:rPr>
          <w:rFonts w:ascii="Times New Roman" w:eastAsia="MS Mincho" w:hAnsi="Times New Roman" w:cs="Times New Roman"/>
          <w:b/>
          <w:sz w:val="24"/>
          <w:szCs w:val="24"/>
        </w:rPr>
      </w:pPr>
      <w:r w:rsidRPr="00937D91">
        <w:rPr>
          <w:rFonts w:ascii="Times New Roman" w:eastAsia="MS Mincho" w:hAnsi="Times New Roman" w:cs="Times New Roman"/>
          <w:b/>
          <w:sz w:val="24"/>
          <w:szCs w:val="24"/>
        </w:rPr>
        <w:t>Page 258</w:t>
      </w:r>
    </w:p>
    <w:p w:rsidR="00937D91" w:rsidRPr="00AB4963" w:rsidRDefault="00937D91" w:rsidP="00AB4963">
      <w:pPr>
        <w:pStyle w:val="ListParagraph"/>
        <w:numPr>
          <w:ilvl w:val="0"/>
          <w:numId w:val="10"/>
        </w:numPr>
        <w:spacing w:after="0" w:line="240" w:lineRule="auto"/>
        <w:rPr>
          <w:rFonts w:ascii="Times New Roman" w:eastAsia="MS Mincho" w:hAnsi="Times New Roman" w:cs="Times New Roman"/>
          <w:sz w:val="24"/>
          <w:szCs w:val="24"/>
        </w:rPr>
      </w:pPr>
      <w:r w:rsidRPr="00AB4963">
        <w:rPr>
          <w:rFonts w:ascii="Times New Roman" w:eastAsia="MS Mincho" w:hAnsi="Times New Roman" w:cs="Times New Roman"/>
          <w:sz w:val="24"/>
          <w:szCs w:val="24"/>
        </w:rPr>
        <w:t>a</w:t>
      </w:r>
    </w:p>
    <w:p w:rsidR="00937D91" w:rsidRPr="00AB4963" w:rsidRDefault="00937D91" w:rsidP="00AB4963">
      <w:pPr>
        <w:pStyle w:val="ListParagraph"/>
        <w:numPr>
          <w:ilvl w:val="0"/>
          <w:numId w:val="10"/>
        </w:numPr>
        <w:spacing w:after="0" w:line="240" w:lineRule="auto"/>
        <w:rPr>
          <w:rFonts w:ascii="Times New Roman" w:eastAsia="MS Mincho" w:hAnsi="Times New Roman" w:cs="Times New Roman"/>
          <w:sz w:val="24"/>
          <w:szCs w:val="24"/>
        </w:rPr>
      </w:pPr>
      <w:r w:rsidRPr="00AB4963">
        <w:rPr>
          <w:rFonts w:ascii="Times New Roman" w:eastAsia="MS Mincho" w:hAnsi="Times New Roman" w:cs="Times New Roman"/>
          <w:sz w:val="24"/>
          <w:szCs w:val="24"/>
        </w:rPr>
        <w:t>c</w:t>
      </w:r>
    </w:p>
    <w:p w:rsidR="00937D91" w:rsidRPr="00AB4963" w:rsidRDefault="00937D91" w:rsidP="00AB4963">
      <w:pPr>
        <w:pStyle w:val="ListParagraph"/>
        <w:numPr>
          <w:ilvl w:val="0"/>
          <w:numId w:val="10"/>
        </w:numPr>
        <w:spacing w:after="0" w:line="240" w:lineRule="auto"/>
        <w:rPr>
          <w:rFonts w:ascii="Times New Roman" w:eastAsia="MS Mincho" w:hAnsi="Times New Roman" w:cs="Times New Roman"/>
          <w:sz w:val="24"/>
          <w:szCs w:val="24"/>
        </w:rPr>
      </w:pPr>
      <w:r w:rsidRPr="00AB4963">
        <w:rPr>
          <w:rFonts w:ascii="Times New Roman" w:eastAsia="MS Mincho" w:hAnsi="Times New Roman" w:cs="Times New Roman"/>
          <w:color w:val="000000"/>
          <w:sz w:val="24"/>
          <w:szCs w:val="24"/>
        </w:rPr>
        <w:t xml:space="preserve">Three steps: (1) collects the patient’s reflections, (2) analyzes them, and (3) interprets them to the patient </w:t>
      </w:r>
    </w:p>
    <w:p w:rsidR="00937D91" w:rsidRPr="00937D91" w:rsidRDefault="00937D91" w:rsidP="00937D91">
      <w:pPr>
        <w:spacing w:after="0" w:line="240" w:lineRule="auto"/>
        <w:rPr>
          <w:rFonts w:ascii="Times New Roman" w:eastAsia="MS Mincho" w:hAnsi="Times New Roman" w:cs="Times New Roman"/>
          <w:sz w:val="24"/>
          <w:szCs w:val="24"/>
        </w:rPr>
      </w:pPr>
    </w:p>
    <w:p w:rsidR="00937D91" w:rsidRPr="00937D91" w:rsidRDefault="00937D91" w:rsidP="00937D91">
      <w:pPr>
        <w:spacing w:after="0" w:line="240" w:lineRule="auto"/>
        <w:rPr>
          <w:rFonts w:ascii="Times New Roman" w:eastAsia="MS Mincho" w:hAnsi="Times New Roman" w:cs="Times New Roman"/>
          <w:b/>
          <w:sz w:val="24"/>
          <w:szCs w:val="24"/>
        </w:rPr>
      </w:pPr>
      <w:r w:rsidRPr="00937D91">
        <w:rPr>
          <w:rFonts w:ascii="Times New Roman" w:eastAsia="MS Mincho" w:hAnsi="Times New Roman" w:cs="Times New Roman"/>
          <w:b/>
          <w:sz w:val="24"/>
          <w:szCs w:val="24"/>
        </w:rPr>
        <w:t>Page 266</w:t>
      </w:r>
    </w:p>
    <w:p w:rsidR="00937D91" w:rsidRPr="00AB4963" w:rsidRDefault="00937D91" w:rsidP="00AB4963">
      <w:pPr>
        <w:pStyle w:val="ListParagraph"/>
        <w:numPr>
          <w:ilvl w:val="0"/>
          <w:numId w:val="8"/>
        </w:numPr>
        <w:spacing w:after="0" w:line="240" w:lineRule="auto"/>
        <w:rPr>
          <w:rFonts w:ascii="Times New Roman" w:eastAsia="MS Mincho" w:hAnsi="Times New Roman" w:cs="Times New Roman"/>
          <w:sz w:val="24"/>
          <w:szCs w:val="24"/>
        </w:rPr>
      </w:pPr>
      <w:r w:rsidRPr="00AB4963">
        <w:rPr>
          <w:rFonts w:ascii="Times New Roman" w:eastAsia="MS Mincho" w:hAnsi="Times New Roman" w:cs="Times New Roman"/>
          <w:sz w:val="24"/>
          <w:szCs w:val="24"/>
        </w:rPr>
        <w:t>d</w:t>
      </w:r>
    </w:p>
    <w:p w:rsidR="00937D91" w:rsidRPr="00AB4963" w:rsidRDefault="00937D91" w:rsidP="00AB4963">
      <w:pPr>
        <w:pStyle w:val="ListParagraph"/>
        <w:numPr>
          <w:ilvl w:val="0"/>
          <w:numId w:val="8"/>
        </w:numPr>
        <w:spacing w:after="0" w:line="240" w:lineRule="auto"/>
        <w:rPr>
          <w:rFonts w:ascii="Times New Roman" w:eastAsia="MS Mincho" w:hAnsi="Times New Roman" w:cs="Times New Roman"/>
          <w:sz w:val="24"/>
          <w:szCs w:val="24"/>
        </w:rPr>
      </w:pPr>
      <w:r w:rsidRPr="00AB4963">
        <w:rPr>
          <w:rFonts w:ascii="Times New Roman" w:eastAsia="MS Mincho" w:hAnsi="Times New Roman" w:cs="Times New Roman"/>
          <w:sz w:val="24"/>
          <w:szCs w:val="24"/>
        </w:rPr>
        <w:t>b</w:t>
      </w:r>
    </w:p>
    <w:p w:rsidR="00937D91" w:rsidRPr="00AB4963" w:rsidRDefault="00937D91" w:rsidP="00AB4963">
      <w:pPr>
        <w:pStyle w:val="ListParagraph"/>
        <w:numPr>
          <w:ilvl w:val="0"/>
          <w:numId w:val="8"/>
        </w:numPr>
        <w:spacing w:after="0" w:line="240" w:lineRule="auto"/>
        <w:rPr>
          <w:rFonts w:ascii="Times New Roman" w:eastAsia="MS Mincho" w:hAnsi="Times New Roman" w:cs="Times New Roman"/>
          <w:sz w:val="24"/>
          <w:szCs w:val="24"/>
        </w:rPr>
      </w:pPr>
      <w:r w:rsidRPr="00AB4963">
        <w:rPr>
          <w:rFonts w:ascii="Times New Roman" w:eastAsia="MS Mincho" w:hAnsi="Times New Roman" w:cs="Times New Roman"/>
          <w:sz w:val="24"/>
          <w:szCs w:val="24"/>
        </w:rPr>
        <w:t>b</w:t>
      </w:r>
    </w:p>
    <w:p w:rsidR="00937D91" w:rsidRPr="00AB4963" w:rsidRDefault="00937D91" w:rsidP="00AB4963">
      <w:pPr>
        <w:pStyle w:val="ListParagraph"/>
        <w:numPr>
          <w:ilvl w:val="0"/>
          <w:numId w:val="8"/>
        </w:numPr>
        <w:spacing w:after="0" w:line="240" w:lineRule="auto"/>
        <w:rPr>
          <w:rFonts w:ascii="Times New Roman" w:eastAsia="MS Mincho" w:hAnsi="Times New Roman" w:cs="Times New Roman"/>
          <w:sz w:val="24"/>
          <w:szCs w:val="24"/>
        </w:rPr>
      </w:pPr>
      <w:r w:rsidRPr="00AB4963">
        <w:rPr>
          <w:rFonts w:ascii="Times New Roman" w:eastAsia="MS Mincho" w:hAnsi="Times New Roman" w:cs="Times New Roman"/>
          <w:color w:val="000000"/>
          <w:sz w:val="24"/>
          <w:szCs w:val="24"/>
        </w:rPr>
        <w:t xml:space="preserve">Freud’s worldview became increasingly pessimistic. He saw human behavior as self-destructive and rooted in the repressed instinctual tendencies that lead toward destruction. </w:t>
      </w:r>
    </w:p>
    <w:p w:rsidR="00937D91" w:rsidRPr="00AB4963" w:rsidRDefault="00937D91" w:rsidP="00AB4963">
      <w:pPr>
        <w:pStyle w:val="ListParagraph"/>
        <w:numPr>
          <w:ilvl w:val="0"/>
          <w:numId w:val="8"/>
        </w:numPr>
        <w:spacing w:after="0" w:line="240" w:lineRule="auto"/>
        <w:rPr>
          <w:rFonts w:ascii="Times New Roman" w:eastAsia="MS Mincho" w:hAnsi="Times New Roman" w:cs="Times New Roman"/>
          <w:sz w:val="24"/>
          <w:szCs w:val="24"/>
        </w:rPr>
      </w:pPr>
      <w:r w:rsidRPr="00AB4963">
        <w:rPr>
          <w:rFonts w:ascii="Times New Roman" w:eastAsia="MS Mincho" w:hAnsi="Times New Roman" w:cs="Times New Roman"/>
          <w:color w:val="000000"/>
          <w:sz w:val="24"/>
          <w:szCs w:val="24"/>
        </w:rPr>
        <w:t>This is a repre</w:t>
      </w:r>
      <w:r w:rsidR="007A1DAD">
        <w:rPr>
          <w:rFonts w:ascii="Times New Roman" w:eastAsia="MS Mincho" w:hAnsi="Times New Roman" w:cs="Times New Roman"/>
          <w:color w:val="000000"/>
          <w:sz w:val="24"/>
          <w:szCs w:val="24"/>
        </w:rPr>
        <w:t>ssed desire to destroy and kill:</w:t>
      </w:r>
      <w:bookmarkStart w:id="0" w:name="_GoBack"/>
      <w:bookmarkEnd w:id="0"/>
      <w:r w:rsidRPr="00AB4963">
        <w:rPr>
          <w:rFonts w:ascii="Times New Roman" w:eastAsia="MS Mincho" w:hAnsi="Times New Roman" w:cs="Times New Roman"/>
          <w:color w:val="000000"/>
          <w:sz w:val="24"/>
          <w:szCs w:val="24"/>
        </w:rPr>
        <w:t xml:space="preserve"> the death drive.</w:t>
      </w:r>
    </w:p>
    <w:p w:rsidR="00937D91" w:rsidRPr="00937D91" w:rsidRDefault="00937D91" w:rsidP="00937D91">
      <w:pPr>
        <w:spacing w:after="0" w:line="240" w:lineRule="auto"/>
        <w:rPr>
          <w:rFonts w:ascii="Times New Roman" w:eastAsia="MS Mincho" w:hAnsi="Times New Roman" w:cs="Times New Roman"/>
          <w:b/>
          <w:sz w:val="24"/>
          <w:szCs w:val="24"/>
        </w:rPr>
      </w:pPr>
    </w:p>
    <w:p w:rsidR="00937D91" w:rsidRPr="00937D91" w:rsidRDefault="00937D91" w:rsidP="00937D91">
      <w:pPr>
        <w:spacing w:after="0" w:line="240" w:lineRule="auto"/>
        <w:rPr>
          <w:rFonts w:ascii="Times New Roman" w:eastAsia="MS Mincho" w:hAnsi="Times New Roman" w:cs="Times New Roman"/>
          <w:b/>
          <w:sz w:val="24"/>
          <w:szCs w:val="24"/>
        </w:rPr>
      </w:pPr>
      <w:r w:rsidRPr="00937D91">
        <w:rPr>
          <w:rFonts w:ascii="Times New Roman" w:eastAsia="MS Mincho" w:hAnsi="Times New Roman" w:cs="Times New Roman"/>
          <w:b/>
          <w:sz w:val="24"/>
          <w:szCs w:val="24"/>
        </w:rPr>
        <w:t>Page 268-269</w:t>
      </w:r>
    </w:p>
    <w:p w:rsidR="00937D91" w:rsidRPr="00AB4963" w:rsidRDefault="00937D91" w:rsidP="00AB4963">
      <w:pPr>
        <w:pStyle w:val="ListParagraph"/>
        <w:numPr>
          <w:ilvl w:val="0"/>
          <w:numId w:val="6"/>
        </w:numPr>
        <w:spacing w:after="0" w:line="240" w:lineRule="auto"/>
        <w:rPr>
          <w:rFonts w:ascii="Times New Roman" w:eastAsia="MS Mincho" w:hAnsi="Times New Roman" w:cs="Times New Roman"/>
          <w:sz w:val="24"/>
          <w:szCs w:val="24"/>
        </w:rPr>
      </w:pPr>
      <w:r w:rsidRPr="00AB4963">
        <w:rPr>
          <w:rFonts w:ascii="Times New Roman" w:eastAsia="MS Mincho" w:hAnsi="Times New Roman" w:cs="Times New Roman"/>
          <w:sz w:val="24"/>
          <w:szCs w:val="24"/>
        </w:rPr>
        <w:t>a</w:t>
      </w:r>
    </w:p>
    <w:p w:rsidR="00937D91" w:rsidRPr="00AB4963" w:rsidRDefault="00937D91" w:rsidP="00AB4963">
      <w:pPr>
        <w:pStyle w:val="ListParagraph"/>
        <w:numPr>
          <w:ilvl w:val="0"/>
          <w:numId w:val="6"/>
        </w:numPr>
        <w:spacing w:after="0" w:line="240" w:lineRule="auto"/>
        <w:rPr>
          <w:rFonts w:ascii="Times New Roman" w:eastAsia="MS Mincho" w:hAnsi="Times New Roman" w:cs="Times New Roman"/>
          <w:sz w:val="24"/>
          <w:szCs w:val="24"/>
        </w:rPr>
      </w:pPr>
      <w:r w:rsidRPr="00AB4963">
        <w:rPr>
          <w:rFonts w:ascii="Times New Roman" w:eastAsia="MS Mincho" w:hAnsi="Times New Roman" w:cs="Times New Roman"/>
          <w:sz w:val="24"/>
          <w:szCs w:val="24"/>
        </w:rPr>
        <w:t>d</w:t>
      </w:r>
    </w:p>
    <w:p w:rsidR="00937D91" w:rsidRPr="00AB4963" w:rsidRDefault="00937D91" w:rsidP="00AB4963">
      <w:pPr>
        <w:pStyle w:val="ListParagraph"/>
        <w:numPr>
          <w:ilvl w:val="0"/>
          <w:numId w:val="6"/>
        </w:numPr>
        <w:spacing w:after="0" w:line="240" w:lineRule="auto"/>
        <w:rPr>
          <w:rFonts w:ascii="Times New Roman" w:eastAsia="MS Mincho" w:hAnsi="Times New Roman" w:cs="Times New Roman"/>
          <w:sz w:val="24"/>
          <w:szCs w:val="24"/>
        </w:rPr>
      </w:pPr>
      <w:r w:rsidRPr="00AB4963">
        <w:rPr>
          <w:rFonts w:ascii="Times New Roman" w:eastAsia="MS Mincho" w:hAnsi="Times New Roman" w:cs="Times New Roman"/>
          <w:sz w:val="24"/>
          <w:szCs w:val="24"/>
        </w:rPr>
        <w:t xml:space="preserve">The roots of religion are psychological. Religion is rooted on the individual’s infantile fears, which are reinforced by cultural prohibitions. </w:t>
      </w:r>
      <w:r w:rsidRPr="00AB4963">
        <w:rPr>
          <w:rFonts w:ascii="Times New Roman" w:eastAsia="MS Mincho" w:hAnsi="Times New Roman" w:cs="Times New Roman"/>
          <w:color w:val="000000"/>
          <w:sz w:val="24"/>
          <w:szCs w:val="24"/>
        </w:rPr>
        <w:t>Religion also is a restraining force on human choices.</w:t>
      </w:r>
    </w:p>
    <w:p w:rsidR="00937D91" w:rsidRPr="00937D91" w:rsidRDefault="00937D91" w:rsidP="00937D91">
      <w:pPr>
        <w:spacing w:after="0" w:line="240" w:lineRule="auto"/>
        <w:rPr>
          <w:rFonts w:ascii="Times New Roman" w:eastAsia="MS Mincho" w:hAnsi="Times New Roman" w:cs="Times New Roman"/>
          <w:sz w:val="24"/>
          <w:szCs w:val="24"/>
        </w:rPr>
      </w:pPr>
    </w:p>
    <w:p w:rsidR="00937D91" w:rsidRPr="00937D91" w:rsidRDefault="00937D91" w:rsidP="00937D91">
      <w:pPr>
        <w:spacing w:after="0" w:line="240" w:lineRule="auto"/>
        <w:rPr>
          <w:rFonts w:ascii="Times New Roman" w:eastAsia="MS Mincho" w:hAnsi="Times New Roman" w:cs="Times New Roman"/>
          <w:b/>
          <w:sz w:val="24"/>
          <w:szCs w:val="24"/>
        </w:rPr>
      </w:pPr>
      <w:r w:rsidRPr="00937D91">
        <w:rPr>
          <w:rFonts w:ascii="Times New Roman" w:eastAsia="MS Mincho" w:hAnsi="Times New Roman" w:cs="Times New Roman"/>
          <w:b/>
          <w:sz w:val="24"/>
          <w:szCs w:val="24"/>
        </w:rPr>
        <w:t>Page 273</w:t>
      </w:r>
    </w:p>
    <w:p w:rsidR="00937D91" w:rsidRPr="00AB4963" w:rsidRDefault="00937D91" w:rsidP="00AB4963">
      <w:pPr>
        <w:pStyle w:val="ListParagraph"/>
        <w:numPr>
          <w:ilvl w:val="0"/>
          <w:numId w:val="4"/>
        </w:numPr>
        <w:spacing w:after="0" w:line="240" w:lineRule="auto"/>
        <w:rPr>
          <w:rFonts w:ascii="Times New Roman" w:eastAsia="MS Mincho" w:hAnsi="Times New Roman" w:cs="Times New Roman"/>
          <w:sz w:val="24"/>
          <w:szCs w:val="24"/>
        </w:rPr>
      </w:pPr>
      <w:r w:rsidRPr="00AB4963">
        <w:rPr>
          <w:rFonts w:ascii="Times New Roman" w:eastAsia="MS Mincho" w:hAnsi="Times New Roman" w:cs="Times New Roman"/>
          <w:sz w:val="24"/>
          <w:szCs w:val="24"/>
        </w:rPr>
        <w:t>c</w:t>
      </w:r>
    </w:p>
    <w:p w:rsidR="00937D91" w:rsidRPr="00AB4963" w:rsidRDefault="00937D91" w:rsidP="00AB4963">
      <w:pPr>
        <w:pStyle w:val="ListParagraph"/>
        <w:numPr>
          <w:ilvl w:val="0"/>
          <w:numId w:val="4"/>
        </w:numPr>
        <w:spacing w:after="0" w:line="240" w:lineRule="auto"/>
        <w:rPr>
          <w:rFonts w:ascii="Times New Roman" w:eastAsia="MS Mincho" w:hAnsi="Times New Roman" w:cs="Times New Roman"/>
          <w:sz w:val="24"/>
          <w:szCs w:val="24"/>
        </w:rPr>
      </w:pPr>
      <w:r w:rsidRPr="00AB4963">
        <w:rPr>
          <w:rFonts w:ascii="Times New Roman" w:eastAsia="MS Mincho" w:hAnsi="Times New Roman" w:cs="Times New Roman"/>
          <w:sz w:val="24"/>
          <w:szCs w:val="24"/>
        </w:rPr>
        <w:t>d</w:t>
      </w:r>
    </w:p>
    <w:p w:rsidR="00937D91" w:rsidRPr="00AB4963" w:rsidRDefault="00937D91" w:rsidP="00AB4963">
      <w:pPr>
        <w:pStyle w:val="ListParagraph"/>
        <w:numPr>
          <w:ilvl w:val="0"/>
          <w:numId w:val="4"/>
        </w:numPr>
        <w:spacing w:after="0" w:line="240" w:lineRule="auto"/>
        <w:rPr>
          <w:rFonts w:ascii="Times New Roman" w:eastAsia="MS Mincho" w:hAnsi="Times New Roman" w:cs="Times New Roman"/>
          <w:sz w:val="24"/>
          <w:szCs w:val="24"/>
        </w:rPr>
      </w:pPr>
      <w:r w:rsidRPr="00AB4963">
        <w:rPr>
          <w:rFonts w:ascii="Times New Roman" w:eastAsia="MS Mincho" w:hAnsi="Times New Roman" w:cs="Times New Roman"/>
          <w:color w:val="000000"/>
          <w:sz w:val="24"/>
          <w:szCs w:val="24"/>
        </w:rPr>
        <w:t>Adler questioned sexuality as the most dominant force in human life— one of the central points of Freud’s psychoanalysis. Adler emphasized the importance of the rela</w:t>
      </w:r>
      <w:r w:rsidRPr="00AB4963">
        <w:rPr>
          <w:rFonts w:ascii="Times New Roman" w:eastAsia="MS Mincho" w:hAnsi="Times New Roman" w:cs="Times New Roman"/>
          <w:color w:val="000000"/>
          <w:sz w:val="24"/>
          <w:szCs w:val="24"/>
        </w:rPr>
        <w:softHyphen/>
        <w:t xml:space="preserve">tionships among siblings, not mostly that between the parents and the child. Adler also </w:t>
      </w:r>
    </w:p>
    <w:p w:rsidR="00937D91" w:rsidRPr="00AB4963" w:rsidRDefault="00937D91" w:rsidP="00AB4963">
      <w:pPr>
        <w:pStyle w:val="ListParagraph"/>
        <w:numPr>
          <w:ilvl w:val="0"/>
          <w:numId w:val="4"/>
        </w:numPr>
        <w:spacing w:after="0" w:line="240" w:lineRule="auto"/>
        <w:rPr>
          <w:rFonts w:ascii="Times New Roman" w:eastAsia="MS Mincho" w:hAnsi="Times New Roman" w:cs="Times New Roman"/>
          <w:sz w:val="24"/>
          <w:szCs w:val="24"/>
        </w:rPr>
      </w:pPr>
      <w:r w:rsidRPr="00AB4963">
        <w:rPr>
          <w:rFonts w:ascii="Times New Roman" w:eastAsia="MS Mincho" w:hAnsi="Times New Roman" w:cs="Times New Roman"/>
          <w:bCs/>
          <w:color w:val="000000"/>
          <w:sz w:val="24"/>
          <w:szCs w:val="24"/>
        </w:rPr>
        <w:t>Social interest</w:t>
      </w:r>
      <w:r w:rsidRPr="00AB4963">
        <w:rPr>
          <w:rFonts w:ascii="Times New Roman" w:eastAsia="MS Mincho" w:hAnsi="Times New Roman" w:cs="Times New Roman"/>
          <w:color w:val="000000"/>
          <w:sz w:val="24"/>
          <w:szCs w:val="24"/>
        </w:rPr>
        <w:t xml:space="preserve"> is the desire to be connected with other people. Individuals have to take into consideration other people and their interests. Social interest is the desire to adapt positively to the perceived social environment. Adler focused on organ inferiority, the individual’s compensatory tendencies, and on the individual’s social interest. </w:t>
      </w:r>
    </w:p>
    <w:p w:rsidR="00937D91" w:rsidRPr="00937D91" w:rsidRDefault="00937D91" w:rsidP="00937D91">
      <w:pPr>
        <w:spacing w:after="0" w:line="240" w:lineRule="auto"/>
        <w:rPr>
          <w:rFonts w:ascii="Times New Roman" w:eastAsia="MS Mincho" w:hAnsi="Times New Roman" w:cs="Times New Roman"/>
          <w:b/>
          <w:sz w:val="24"/>
          <w:szCs w:val="24"/>
        </w:rPr>
      </w:pPr>
    </w:p>
    <w:p w:rsidR="00937D91" w:rsidRPr="00937D91" w:rsidRDefault="00937D91" w:rsidP="00937D91">
      <w:pPr>
        <w:spacing w:after="0" w:line="240" w:lineRule="auto"/>
        <w:rPr>
          <w:rFonts w:ascii="Times New Roman" w:eastAsia="MS Mincho" w:hAnsi="Times New Roman" w:cs="Times New Roman"/>
          <w:b/>
          <w:sz w:val="24"/>
          <w:szCs w:val="24"/>
        </w:rPr>
      </w:pPr>
      <w:r w:rsidRPr="00937D91">
        <w:rPr>
          <w:rFonts w:ascii="Times New Roman" w:eastAsia="MS Mincho" w:hAnsi="Times New Roman" w:cs="Times New Roman"/>
          <w:b/>
          <w:sz w:val="24"/>
          <w:szCs w:val="24"/>
        </w:rPr>
        <w:t>Page 281</w:t>
      </w:r>
    </w:p>
    <w:p w:rsidR="00937D91" w:rsidRPr="00AB4963" w:rsidRDefault="00937D91" w:rsidP="00AB4963">
      <w:pPr>
        <w:pStyle w:val="ListParagraph"/>
        <w:numPr>
          <w:ilvl w:val="0"/>
          <w:numId w:val="2"/>
        </w:numPr>
        <w:spacing w:after="0" w:line="240" w:lineRule="auto"/>
        <w:rPr>
          <w:rFonts w:ascii="Times New Roman" w:eastAsia="MS Mincho" w:hAnsi="Times New Roman" w:cs="Times New Roman"/>
          <w:sz w:val="24"/>
          <w:szCs w:val="24"/>
        </w:rPr>
      </w:pPr>
      <w:r w:rsidRPr="00AB4963">
        <w:rPr>
          <w:rFonts w:ascii="Times New Roman" w:eastAsia="MS Mincho" w:hAnsi="Times New Roman" w:cs="Times New Roman"/>
          <w:sz w:val="24"/>
          <w:szCs w:val="24"/>
        </w:rPr>
        <w:t>a</w:t>
      </w:r>
    </w:p>
    <w:p w:rsidR="00937D91" w:rsidRPr="00AB4963" w:rsidRDefault="00937D91" w:rsidP="00AB4963">
      <w:pPr>
        <w:pStyle w:val="ListParagraph"/>
        <w:numPr>
          <w:ilvl w:val="0"/>
          <w:numId w:val="2"/>
        </w:numPr>
        <w:spacing w:after="0" w:line="240" w:lineRule="auto"/>
        <w:rPr>
          <w:rFonts w:ascii="Times New Roman" w:eastAsia="MS Mincho" w:hAnsi="Times New Roman" w:cs="Times New Roman"/>
          <w:sz w:val="24"/>
          <w:szCs w:val="24"/>
        </w:rPr>
      </w:pPr>
      <w:r w:rsidRPr="00AB4963">
        <w:rPr>
          <w:rFonts w:ascii="Times New Roman" w:eastAsia="MS Mincho" w:hAnsi="Times New Roman" w:cs="Times New Roman"/>
          <w:sz w:val="24"/>
          <w:szCs w:val="24"/>
        </w:rPr>
        <w:lastRenderedPageBreak/>
        <w:t>b</w:t>
      </w:r>
    </w:p>
    <w:p w:rsidR="00937D91" w:rsidRPr="00AB4963" w:rsidRDefault="00937D91" w:rsidP="00AB4963">
      <w:pPr>
        <w:pStyle w:val="ListParagraph"/>
        <w:widowControl w:val="0"/>
        <w:numPr>
          <w:ilvl w:val="0"/>
          <w:numId w:val="2"/>
        </w:numPr>
        <w:autoSpaceDE w:val="0"/>
        <w:autoSpaceDN w:val="0"/>
        <w:adjustRightInd w:val="0"/>
        <w:spacing w:after="0" w:line="240" w:lineRule="auto"/>
        <w:rPr>
          <w:rFonts w:ascii="Times New Roman" w:eastAsia="MS Mincho" w:hAnsi="Times New Roman" w:cs="Times New Roman"/>
          <w:color w:val="000000"/>
          <w:sz w:val="24"/>
          <w:szCs w:val="24"/>
        </w:rPr>
      </w:pPr>
      <w:r w:rsidRPr="00AB4963">
        <w:rPr>
          <w:rFonts w:ascii="Times New Roman" w:eastAsia="MS Mincho" w:hAnsi="Times New Roman" w:cs="Times New Roman"/>
          <w:color w:val="000000"/>
          <w:sz w:val="24"/>
          <w:szCs w:val="24"/>
        </w:rPr>
        <w:t xml:space="preserve">The first goal of therapy was to teach patients how to learn their neurosis.  The second goal of Jungian therapy was balance restoration (the mental energy in us is limited, and if we pursue one activity, other activities receive less energy). The third goal was </w:t>
      </w:r>
      <w:r w:rsidRPr="00AB4963">
        <w:rPr>
          <w:rFonts w:ascii="Times New Roman" w:eastAsia="MS Mincho" w:hAnsi="Times New Roman" w:cs="Times New Roman"/>
          <w:bCs/>
          <w:color w:val="000000"/>
          <w:sz w:val="24"/>
          <w:szCs w:val="24"/>
        </w:rPr>
        <w:t>individuation</w:t>
      </w:r>
      <w:r w:rsidRPr="00AB4963">
        <w:rPr>
          <w:rFonts w:ascii="Times New Roman" w:eastAsia="MS Mincho" w:hAnsi="Times New Roman" w:cs="Times New Roman"/>
          <w:color w:val="000000"/>
          <w:sz w:val="24"/>
          <w:szCs w:val="24"/>
        </w:rPr>
        <w:t>—the process of fulfilling an individual’s potential by inte</w:t>
      </w:r>
      <w:r w:rsidRPr="00AB4963">
        <w:rPr>
          <w:rFonts w:ascii="Times New Roman" w:eastAsia="MS Mincho" w:hAnsi="Times New Roman" w:cs="Times New Roman"/>
          <w:color w:val="000000"/>
          <w:sz w:val="24"/>
          <w:szCs w:val="24"/>
        </w:rPr>
        <w:softHyphen/>
        <w:t xml:space="preserve">grating opposites into a harmonious whole </w:t>
      </w:r>
    </w:p>
    <w:p w:rsidR="00937D91" w:rsidRPr="00AB4963" w:rsidRDefault="00937D91" w:rsidP="00AB4963">
      <w:pPr>
        <w:pStyle w:val="ListParagraph"/>
        <w:numPr>
          <w:ilvl w:val="0"/>
          <w:numId w:val="2"/>
        </w:numPr>
        <w:spacing w:after="0" w:line="240" w:lineRule="auto"/>
        <w:rPr>
          <w:rFonts w:ascii="Times New Roman" w:eastAsia="MS Mincho" w:hAnsi="Times New Roman" w:cs="Times New Roman"/>
          <w:sz w:val="24"/>
          <w:szCs w:val="24"/>
        </w:rPr>
      </w:pPr>
      <w:r w:rsidRPr="00AB4963">
        <w:rPr>
          <w:rFonts w:ascii="Times New Roman" w:eastAsia="MS Mincho" w:hAnsi="Times New Roman" w:cs="Times New Roman"/>
          <w:sz w:val="24"/>
          <w:szCs w:val="24"/>
        </w:rPr>
        <w:t xml:space="preserve">This is </w:t>
      </w:r>
      <w:r w:rsidRPr="00AB4963">
        <w:rPr>
          <w:rFonts w:ascii="Times New Roman" w:eastAsia="MS Mincho" w:hAnsi="Times New Roman" w:cs="Times New Roman"/>
          <w:color w:val="000000"/>
          <w:sz w:val="24"/>
          <w:szCs w:val="24"/>
        </w:rPr>
        <w:t>an imper</w:t>
      </w:r>
      <w:r w:rsidRPr="00AB4963">
        <w:rPr>
          <w:rFonts w:ascii="Times New Roman" w:eastAsia="MS Mincho" w:hAnsi="Times New Roman" w:cs="Times New Roman"/>
          <w:color w:val="000000"/>
          <w:sz w:val="24"/>
          <w:szCs w:val="24"/>
        </w:rPr>
        <w:softHyphen/>
        <w:t xml:space="preserve">sonal layer in human psyche, which is inherited and shared with other members of the species. The content of the collective unconscious consists of </w:t>
      </w:r>
      <w:r w:rsidRPr="00AB4963">
        <w:rPr>
          <w:rFonts w:ascii="Times New Roman" w:eastAsia="MS Mincho" w:hAnsi="Times New Roman" w:cs="Times New Roman"/>
          <w:bCs/>
          <w:color w:val="000000"/>
          <w:sz w:val="24"/>
          <w:szCs w:val="24"/>
        </w:rPr>
        <w:t>archetypes</w:t>
      </w:r>
      <w:r w:rsidRPr="00AB4963">
        <w:rPr>
          <w:rFonts w:ascii="Times New Roman" w:eastAsia="MS Mincho" w:hAnsi="Times New Roman" w:cs="Times New Roman"/>
          <w:color w:val="000000"/>
          <w:sz w:val="24"/>
          <w:szCs w:val="24"/>
        </w:rPr>
        <w:t>, or images of the primordial (elemental, ancient) character. People, according to Jung, share similar ancestral experiences. These arche</w:t>
      </w:r>
      <w:r w:rsidRPr="00AB4963">
        <w:rPr>
          <w:rFonts w:ascii="Times New Roman" w:eastAsia="MS Mincho" w:hAnsi="Times New Roman" w:cs="Times New Roman"/>
          <w:color w:val="000000"/>
          <w:sz w:val="24"/>
          <w:szCs w:val="24"/>
        </w:rPr>
        <w:softHyphen/>
        <w:t>types manifest in three universal ways: dreams, fantasies, and delusions.</w:t>
      </w:r>
    </w:p>
    <w:p w:rsidR="00E42936" w:rsidRDefault="00E42936"/>
    <w:sectPr w:rsidR="00E42936">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7D91" w:rsidRDefault="00937D91" w:rsidP="00937D91">
      <w:pPr>
        <w:spacing w:after="0" w:line="240" w:lineRule="auto"/>
      </w:pPr>
      <w:r>
        <w:separator/>
      </w:r>
    </w:p>
  </w:endnote>
  <w:endnote w:type="continuationSeparator" w:id="0">
    <w:p w:rsidR="00937D91" w:rsidRDefault="00937D91" w:rsidP="00937D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7D91" w:rsidRDefault="00937D91" w:rsidP="00937D91">
      <w:pPr>
        <w:spacing w:after="0" w:line="240" w:lineRule="auto"/>
      </w:pPr>
      <w:r>
        <w:separator/>
      </w:r>
    </w:p>
  </w:footnote>
  <w:footnote w:type="continuationSeparator" w:id="0">
    <w:p w:rsidR="00937D91" w:rsidRDefault="00937D91" w:rsidP="00937D9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7D91" w:rsidRDefault="00937D91" w:rsidP="00937D91">
    <w:pPr>
      <w:pStyle w:val="Header"/>
    </w:pPr>
    <w:r w:rsidRPr="00035DBC">
      <w:t xml:space="preserve">Shiraev, </w:t>
    </w:r>
    <w:r w:rsidRPr="00035DBC">
      <w:rPr>
        <w:i/>
      </w:rPr>
      <w:t>History of Psychology</w:t>
    </w:r>
    <w:r w:rsidRPr="00035DBC">
      <w:t xml:space="preserve"> 2e</w:t>
    </w:r>
  </w:p>
  <w:p w:rsidR="00937D91" w:rsidRDefault="00937D9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E51EA7"/>
    <w:multiLevelType w:val="hybridMultilevel"/>
    <w:tmpl w:val="91CA56D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96C032C"/>
    <w:multiLevelType w:val="hybridMultilevel"/>
    <w:tmpl w:val="DBCC9CA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B0B0CA2"/>
    <w:multiLevelType w:val="hybridMultilevel"/>
    <w:tmpl w:val="C8C2768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B404D14"/>
    <w:multiLevelType w:val="hybridMultilevel"/>
    <w:tmpl w:val="56F8021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4A6C6011"/>
    <w:multiLevelType w:val="hybridMultilevel"/>
    <w:tmpl w:val="BD0613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54021E21"/>
    <w:multiLevelType w:val="hybridMultilevel"/>
    <w:tmpl w:val="7356032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5FD70851"/>
    <w:multiLevelType w:val="hybridMultilevel"/>
    <w:tmpl w:val="56B0F1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619E45B3"/>
    <w:multiLevelType w:val="hybridMultilevel"/>
    <w:tmpl w:val="381E34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68943529"/>
    <w:multiLevelType w:val="hybridMultilevel"/>
    <w:tmpl w:val="A686CF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6FC81A77"/>
    <w:multiLevelType w:val="hybridMultilevel"/>
    <w:tmpl w:val="058651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74EB1E25"/>
    <w:multiLevelType w:val="hybridMultilevel"/>
    <w:tmpl w:val="313AE7A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76F31952"/>
    <w:multiLevelType w:val="hybridMultilevel"/>
    <w:tmpl w:val="300EE93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8"/>
  </w:num>
  <w:num w:numId="3">
    <w:abstractNumId w:val="11"/>
  </w:num>
  <w:num w:numId="4">
    <w:abstractNumId w:val="3"/>
  </w:num>
  <w:num w:numId="5">
    <w:abstractNumId w:val="10"/>
  </w:num>
  <w:num w:numId="6">
    <w:abstractNumId w:val="0"/>
  </w:num>
  <w:num w:numId="7">
    <w:abstractNumId w:val="7"/>
  </w:num>
  <w:num w:numId="8">
    <w:abstractNumId w:val="4"/>
  </w:num>
  <w:num w:numId="9">
    <w:abstractNumId w:val="2"/>
  </w:num>
  <w:num w:numId="10">
    <w:abstractNumId w:val="5"/>
  </w:num>
  <w:num w:numId="11">
    <w:abstractNumId w:val="1"/>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7D91"/>
    <w:rsid w:val="007A1DAD"/>
    <w:rsid w:val="00937D91"/>
    <w:rsid w:val="00AB4963"/>
    <w:rsid w:val="00E429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937D91"/>
    <w:pPr>
      <w:keepNext/>
      <w:keepLines/>
      <w:spacing w:before="480" w:after="0" w:line="240" w:lineRule="auto"/>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37D91"/>
    <w:rPr>
      <w:rFonts w:asciiTheme="majorHAnsi" w:eastAsiaTheme="majorEastAsia" w:hAnsiTheme="majorHAnsi" w:cstheme="majorBidi"/>
      <w:b/>
      <w:bCs/>
      <w:color w:val="365F91" w:themeColor="accent1" w:themeShade="BF"/>
      <w:sz w:val="28"/>
      <w:szCs w:val="28"/>
    </w:rPr>
  </w:style>
  <w:style w:type="paragraph" w:styleId="Header">
    <w:name w:val="header"/>
    <w:basedOn w:val="Normal"/>
    <w:link w:val="HeaderChar"/>
    <w:uiPriority w:val="99"/>
    <w:unhideWhenUsed/>
    <w:rsid w:val="00937D91"/>
    <w:pPr>
      <w:tabs>
        <w:tab w:val="center" w:pos="4680"/>
        <w:tab w:val="right" w:pos="9360"/>
      </w:tabs>
      <w:spacing w:after="0" w:line="240" w:lineRule="auto"/>
    </w:pPr>
  </w:style>
  <w:style w:type="character" w:customStyle="1" w:styleId="HeaderChar">
    <w:name w:val="Header Char"/>
    <w:basedOn w:val="DefaultParagraphFont"/>
    <w:link w:val="Header"/>
    <w:uiPriority w:val="99"/>
    <w:rsid w:val="00937D91"/>
  </w:style>
  <w:style w:type="paragraph" w:styleId="Footer">
    <w:name w:val="footer"/>
    <w:basedOn w:val="Normal"/>
    <w:link w:val="FooterChar"/>
    <w:uiPriority w:val="99"/>
    <w:unhideWhenUsed/>
    <w:rsid w:val="00937D91"/>
    <w:pPr>
      <w:tabs>
        <w:tab w:val="center" w:pos="4680"/>
        <w:tab w:val="right" w:pos="9360"/>
      </w:tabs>
      <w:spacing w:after="0" w:line="240" w:lineRule="auto"/>
    </w:pPr>
  </w:style>
  <w:style w:type="character" w:customStyle="1" w:styleId="FooterChar">
    <w:name w:val="Footer Char"/>
    <w:basedOn w:val="DefaultParagraphFont"/>
    <w:link w:val="Footer"/>
    <w:uiPriority w:val="99"/>
    <w:rsid w:val="00937D91"/>
  </w:style>
  <w:style w:type="paragraph" w:styleId="BalloonText">
    <w:name w:val="Balloon Text"/>
    <w:basedOn w:val="Normal"/>
    <w:link w:val="BalloonTextChar"/>
    <w:uiPriority w:val="99"/>
    <w:semiHidden/>
    <w:unhideWhenUsed/>
    <w:rsid w:val="00937D9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37D91"/>
    <w:rPr>
      <w:rFonts w:ascii="Tahoma" w:hAnsi="Tahoma" w:cs="Tahoma"/>
      <w:sz w:val="16"/>
      <w:szCs w:val="16"/>
    </w:rPr>
  </w:style>
  <w:style w:type="paragraph" w:styleId="ListParagraph">
    <w:name w:val="List Paragraph"/>
    <w:basedOn w:val="Normal"/>
    <w:uiPriority w:val="34"/>
    <w:qFormat/>
    <w:rsid w:val="00AB496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937D91"/>
    <w:pPr>
      <w:keepNext/>
      <w:keepLines/>
      <w:spacing w:before="480" w:after="0" w:line="240" w:lineRule="auto"/>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37D91"/>
    <w:rPr>
      <w:rFonts w:asciiTheme="majorHAnsi" w:eastAsiaTheme="majorEastAsia" w:hAnsiTheme="majorHAnsi" w:cstheme="majorBidi"/>
      <w:b/>
      <w:bCs/>
      <w:color w:val="365F91" w:themeColor="accent1" w:themeShade="BF"/>
      <w:sz w:val="28"/>
      <w:szCs w:val="28"/>
    </w:rPr>
  </w:style>
  <w:style w:type="paragraph" w:styleId="Header">
    <w:name w:val="header"/>
    <w:basedOn w:val="Normal"/>
    <w:link w:val="HeaderChar"/>
    <w:uiPriority w:val="99"/>
    <w:unhideWhenUsed/>
    <w:rsid w:val="00937D91"/>
    <w:pPr>
      <w:tabs>
        <w:tab w:val="center" w:pos="4680"/>
        <w:tab w:val="right" w:pos="9360"/>
      </w:tabs>
      <w:spacing w:after="0" w:line="240" w:lineRule="auto"/>
    </w:pPr>
  </w:style>
  <w:style w:type="character" w:customStyle="1" w:styleId="HeaderChar">
    <w:name w:val="Header Char"/>
    <w:basedOn w:val="DefaultParagraphFont"/>
    <w:link w:val="Header"/>
    <w:uiPriority w:val="99"/>
    <w:rsid w:val="00937D91"/>
  </w:style>
  <w:style w:type="paragraph" w:styleId="Footer">
    <w:name w:val="footer"/>
    <w:basedOn w:val="Normal"/>
    <w:link w:val="FooterChar"/>
    <w:uiPriority w:val="99"/>
    <w:unhideWhenUsed/>
    <w:rsid w:val="00937D91"/>
    <w:pPr>
      <w:tabs>
        <w:tab w:val="center" w:pos="4680"/>
        <w:tab w:val="right" w:pos="9360"/>
      </w:tabs>
      <w:spacing w:after="0" w:line="240" w:lineRule="auto"/>
    </w:pPr>
  </w:style>
  <w:style w:type="character" w:customStyle="1" w:styleId="FooterChar">
    <w:name w:val="Footer Char"/>
    <w:basedOn w:val="DefaultParagraphFont"/>
    <w:link w:val="Footer"/>
    <w:uiPriority w:val="99"/>
    <w:rsid w:val="00937D91"/>
  </w:style>
  <w:style w:type="paragraph" w:styleId="BalloonText">
    <w:name w:val="Balloon Text"/>
    <w:basedOn w:val="Normal"/>
    <w:link w:val="BalloonTextChar"/>
    <w:uiPriority w:val="99"/>
    <w:semiHidden/>
    <w:unhideWhenUsed/>
    <w:rsid w:val="00937D9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37D91"/>
    <w:rPr>
      <w:rFonts w:ascii="Tahoma" w:hAnsi="Tahoma" w:cs="Tahoma"/>
      <w:sz w:val="16"/>
      <w:szCs w:val="16"/>
    </w:rPr>
  </w:style>
  <w:style w:type="paragraph" w:styleId="ListParagraph">
    <w:name w:val="List Paragraph"/>
    <w:basedOn w:val="Normal"/>
    <w:uiPriority w:val="34"/>
    <w:qFormat/>
    <w:rsid w:val="00AB496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374</Words>
  <Characters>2136</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Sage Publications</Company>
  <LinksUpToDate>false</LinksUpToDate>
  <CharactersWithSpaces>2505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Sanders, Megen</dc:creator>
  <cp:lastModifiedBy>Berbeo, Lucy</cp:lastModifiedBy>
  <cp:revision>3</cp:revision>
  <dcterms:created xsi:type="dcterms:W3CDTF">2015-07-23T19:22:00Z</dcterms:created>
  <dcterms:modified xsi:type="dcterms:W3CDTF">2015-07-26T01:29:00Z</dcterms:modified>
</cp:coreProperties>
</file>