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5D33D" w14:textId="77777777" w:rsidR="0080362D" w:rsidRDefault="0080362D" w:rsidP="0038678B">
      <w:pPr>
        <w:jc w:val="center"/>
      </w:pPr>
      <w:bookmarkStart w:id="0" w:name="_GoBack"/>
      <w:bookmarkEnd w:id="0"/>
    </w:p>
    <w:p w14:paraId="0C55804A" w14:textId="7CE14B07" w:rsidR="0080362D" w:rsidRDefault="00E80F09" w:rsidP="0080362D">
      <w:pPr>
        <w:ind w:firstLine="0"/>
        <w:jc w:val="left"/>
      </w:pPr>
      <w:r>
        <w:t>Page 391</w:t>
      </w:r>
    </w:p>
    <w:p w14:paraId="4727420B" w14:textId="77777777" w:rsidR="004C5ACE" w:rsidRDefault="004C5ACE" w:rsidP="0080362D">
      <w:pPr>
        <w:ind w:firstLine="0"/>
        <w:jc w:val="left"/>
      </w:pPr>
    </w:p>
    <w:p w14:paraId="481D6B73" w14:textId="77777777" w:rsidR="0080362D" w:rsidRPr="0080362D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jc w:val="left"/>
        <w:rPr>
          <w:b/>
        </w:rPr>
      </w:pPr>
      <w:r w:rsidRPr="0080362D">
        <w:rPr>
          <w:b/>
        </w:rPr>
        <w:t xml:space="preserve">Humanistic Psychology:  A Variety of Approaches </w:t>
      </w:r>
    </w:p>
    <w:p w14:paraId="2BAFF13F" w14:textId="77777777" w:rsidR="0080362D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14:paraId="6BB79BE8" w14:textId="567D108F" w:rsidR="00E21DD6" w:rsidRDefault="00E21DD6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t>Visit the site of the Association for Humanistic Psychology.</w:t>
      </w:r>
    </w:p>
    <w:p w14:paraId="4909E76B" w14:textId="77777777" w:rsidR="00E21DD6" w:rsidRPr="0076296B" w:rsidRDefault="00E21DD6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t xml:space="preserve">Source:   </w:t>
      </w:r>
      <w:hyperlink r:id="rId8" w:history="1">
        <w:r w:rsidRPr="00B2315B">
          <w:rPr>
            <w:rStyle w:val="Hyperlink"/>
          </w:rPr>
          <w:t>http://www.ahpweb.org/aboutahp/whatis.html</w:t>
        </w:r>
      </w:hyperlink>
      <w:r>
        <w:t xml:space="preserve"> </w:t>
      </w:r>
    </w:p>
    <w:p w14:paraId="7DE51175" w14:textId="77777777" w:rsidR="00E21DD6" w:rsidRDefault="00E21DD6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14:paraId="17C6C8E5" w14:textId="77777777" w:rsidR="00200B5A" w:rsidRPr="00E21DD6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b/>
        </w:rPr>
      </w:pPr>
      <w:r w:rsidRPr="00E21DD6">
        <w:rPr>
          <w:b/>
        </w:rPr>
        <w:t xml:space="preserve">Approaches embraced by humanistic therapists include: </w:t>
      </w:r>
    </w:p>
    <w:p w14:paraId="4015A5D9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Bioenergetics (</w:t>
      </w:r>
      <w:proofErr w:type="spellStart"/>
      <w:r w:rsidR="00200B5A">
        <w:t>Wilhem</w:t>
      </w:r>
      <w:proofErr w:type="spellEnd"/>
      <w:r w:rsidR="00200B5A">
        <w:t xml:space="preserve"> Reich, Alexander </w:t>
      </w:r>
      <w:proofErr w:type="spellStart"/>
      <w:r w:rsidR="00200B5A">
        <w:t>Lowen</w:t>
      </w:r>
      <w:proofErr w:type="spellEnd"/>
      <w:r w:rsidR="00200B5A">
        <w:t>)</w:t>
      </w:r>
    </w:p>
    <w:p w14:paraId="19885990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Senso</w:t>
      </w:r>
      <w:r w:rsidR="004C5ACE">
        <w:t>ry Awareness Through Movement (</w:t>
      </w:r>
      <w:r w:rsidR="00200B5A">
        <w:t xml:space="preserve">Moshe </w:t>
      </w:r>
      <w:proofErr w:type="spellStart"/>
      <w:r w:rsidR="00200B5A">
        <w:t>Feldenkreis</w:t>
      </w:r>
      <w:proofErr w:type="spellEnd"/>
      <w:r w:rsidR="00200B5A">
        <w:t>)</w:t>
      </w:r>
    </w:p>
    <w:p w14:paraId="1EE0BA16" w14:textId="77777777" w:rsidR="00200B5A" w:rsidRDefault="00200B5A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t xml:space="preserve">Focusing (Eugene </w:t>
      </w:r>
      <w:proofErr w:type="spellStart"/>
      <w:r>
        <w:t>Gendin</w:t>
      </w:r>
      <w:proofErr w:type="spellEnd"/>
      <w:r>
        <w:t>)</w:t>
      </w:r>
    </w:p>
    <w:p w14:paraId="2E4FB07D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Authen</w:t>
      </w:r>
      <w:r w:rsidR="00200B5A">
        <w:t>tic Movement (Mary Whitehouse)</w:t>
      </w:r>
    </w:p>
    <w:p w14:paraId="423284BA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Encounter (Carl Rogers, Will Schultz, National Training Lab, and many o</w:t>
      </w:r>
      <w:r w:rsidR="00200B5A">
        <w:t xml:space="preserve">thers at </w:t>
      </w:r>
      <w:proofErr w:type="spellStart"/>
      <w:r w:rsidR="00200B5A">
        <w:t>Esalen</w:t>
      </w:r>
      <w:proofErr w:type="spellEnd"/>
      <w:r w:rsidR="00200B5A">
        <w:t xml:space="preserve"> and elsewhere)</w:t>
      </w:r>
    </w:p>
    <w:p w14:paraId="271A9AD4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Rational-</w:t>
      </w:r>
      <w:r w:rsidR="00200B5A">
        <w:t>Emotive Therapy (Albert Ellis)</w:t>
      </w:r>
    </w:p>
    <w:p w14:paraId="42B286E4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Rea</w:t>
      </w:r>
      <w:r w:rsidR="00200B5A">
        <w:t xml:space="preserve">lity Therapy (William </w:t>
      </w:r>
      <w:proofErr w:type="spellStart"/>
      <w:r w:rsidR="00200B5A">
        <w:t>Glasser</w:t>
      </w:r>
      <w:proofErr w:type="spellEnd"/>
      <w:r w:rsidR="00200B5A">
        <w:t>)</w:t>
      </w:r>
    </w:p>
    <w:p w14:paraId="55EDA46E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Analytical &amp; Archetypal Psycho</w:t>
      </w:r>
      <w:r w:rsidR="00200B5A">
        <w:t>logy (</w:t>
      </w:r>
      <w:proofErr w:type="spellStart"/>
      <w:r w:rsidR="00200B5A">
        <w:t>C.G.Jung</w:t>
      </w:r>
      <w:proofErr w:type="spellEnd"/>
      <w:r w:rsidR="00200B5A">
        <w:t>, James Hillman)</w:t>
      </w:r>
    </w:p>
    <w:p w14:paraId="18C9F45E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proofErr w:type="spellStart"/>
      <w:r w:rsidRPr="0076296B">
        <w:t>Psych</w:t>
      </w:r>
      <w:r w:rsidR="00200B5A">
        <w:t>osynthesis</w:t>
      </w:r>
      <w:proofErr w:type="spellEnd"/>
      <w:r w:rsidR="00200B5A">
        <w:t xml:space="preserve"> (Roberto </w:t>
      </w:r>
      <w:proofErr w:type="spellStart"/>
      <w:r w:rsidR="00200B5A">
        <w:t>Assagioli</w:t>
      </w:r>
      <w:proofErr w:type="spellEnd"/>
      <w:r w:rsidR="00200B5A">
        <w:t>)</w:t>
      </w:r>
    </w:p>
    <w:p w14:paraId="16B07CEA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Gestalt Art Therapy (Ja</w:t>
      </w:r>
      <w:r w:rsidR="00200B5A">
        <w:t xml:space="preserve">nie </w:t>
      </w:r>
      <w:proofErr w:type="spellStart"/>
      <w:r w:rsidR="00200B5A">
        <w:t>Rhyne</w:t>
      </w:r>
      <w:proofErr w:type="spellEnd"/>
      <w:r w:rsidR="00200B5A">
        <w:t>)</w:t>
      </w:r>
    </w:p>
    <w:p w14:paraId="0BB4CA6B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Existential Analysis (</w:t>
      </w:r>
      <w:r w:rsidR="00200B5A">
        <w:t xml:space="preserve">Rollo May, James </w:t>
      </w:r>
      <w:proofErr w:type="spellStart"/>
      <w:r w:rsidR="00200B5A">
        <w:t>F.T.Bugental</w:t>
      </w:r>
      <w:proofErr w:type="spellEnd"/>
      <w:r w:rsidR="00200B5A">
        <w:t>)</w:t>
      </w:r>
    </w:p>
    <w:p w14:paraId="31C62132" w14:textId="77777777" w:rsidR="00200B5A" w:rsidRDefault="00200B5A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proofErr w:type="spellStart"/>
      <w:r>
        <w:t>Logotherapy</w:t>
      </w:r>
      <w:proofErr w:type="spellEnd"/>
      <w:r>
        <w:t xml:space="preserve"> (Viktor </w:t>
      </w:r>
      <w:proofErr w:type="spellStart"/>
      <w:r>
        <w:t>Frankl</w:t>
      </w:r>
      <w:proofErr w:type="spellEnd"/>
      <w:r>
        <w:t>)</w:t>
      </w:r>
    </w:p>
    <w:p w14:paraId="18F44918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Se</w:t>
      </w:r>
      <w:r w:rsidR="00200B5A">
        <w:t xml:space="preserve">lf-Disclosure (Sidney </w:t>
      </w:r>
      <w:proofErr w:type="spellStart"/>
      <w:r w:rsidR="00200B5A">
        <w:t>Jourard</w:t>
      </w:r>
      <w:proofErr w:type="spellEnd"/>
      <w:r w:rsidR="00200B5A">
        <w:t>)</w:t>
      </w:r>
    </w:p>
    <w:p w14:paraId="6EA4CD98" w14:textId="77777777" w:rsidR="00200B5A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Conjoint F</w:t>
      </w:r>
      <w:r w:rsidR="00200B5A">
        <w:t xml:space="preserve">amily Therapy (Virginia </w:t>
      </w:r>
      <w:proofErr w:type="spellStart"/>
      <w:r w:rsidR="00200B5A">
        <w:t>Satir</w:t>
      </w:r>
      <w:proofErr w:type="spellEnd"/>
      <w:r w:rsidR="00200B5A">
        <w:t>)</w:t>
      </w:r>
    </w:p>
    <w:p w14:paraId="4370430B" w14:textId="77777777" w:rsidR="0080362D" w:rsidRDefault="0080362D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 w:rsidRPr="0076296B">
        <w:t>Neuro-Linguistic Programming (</w:t>
      </w:r>
      <w:r w:rsidR="00200B5A">
        <w:t xml:space="preserve">Richard </w:t>
      </w:r>
      <w:proofErr w:type="spellStart"/>
      <w:r w:rsidR="00200B5A">
        <w:t>Bandler</w:t>
      </w:r>
      <w:proofErr w:type="spellEnd"/>
      <w:r w:rsidR="00200B5A">
        <w:t xml:space="preserve"> &amp; John Grinder)</w:t>
      </w:r>
    </w:p>
    <w:p w14:paraId="68C11795" w14:textId="77777777" w:rsidR="0080362D" w:rsidRDefault="0080362D" w:rsidP="0080362D"/>
    <w:p w14:paraId="52B2A896" w14:textId="77777777" w:rsidR="0080362D" w:rsidRDefault="0080362D" w:rsidP="0080362D">
      <w:pPr>
        <w:ind w:firstLine="0"/>
        <w:jc w:val="left"/>
      </w:pPr>
    </w:p>
    <w:p w14:paraId="66BD4E16" w14:textId="77777777" w:rsidR="00B50C88" w:rsidRDefault="00B50C88" w:rsidP="0080362D">
      <w:pPr>
        <w:ind w:firstLine="0"/>
        <w:jc w:val="left"/>
      </w:pPr>
    </w:p>
    <w:p w14:paraId="076989EC" w14:textId="77777777" w:rsidR="00B50C88" w:rsidRDefault="00B50C88" w:rsidP="0080362D">
      <w:pPr>
        <w:ind w:firstLine="0"/>
        <w:jc w:val="left"/>
      </w:pPr>
    </w:p>
    <w:p w14:paraId="76DCD3BC" w14:textId="77777777" w:rsidR="00B50C88" w:rsidRDefault="00B50C88" w:rsidP="0080362D">
      <w:pPr>
        <w:ind w:firstLine="0"/>
        <w:jc w:val="left"/>
      </w:pPr>
    </w:p>
    <w:p w14:paraId="2AFA6D31" w14:textId="3071E5CB" w:rsidR="0080362D" w:rsidRDefault="00B50C88" w:rsidP="0080362D">
      <w:pPr>
        <w:ind w:firstLine="0"/>
        <w:jc w:val="left"/>
      </w:pPr>
      <w:r>
        <w:t>Page 396</w:t>
      </w:r>
    </w:p>
    <w:p w14:paraId="643BBD73" w14:textId="77777777" w:rsidR="001D6B5B" w:rsidRDefault="001D6B5B" w:rsidP="0038678B">
      <w:pPr>
        <w:jc w:val="center"/>
      </w:pPr>
    </w:p>
    <w:p w14:paraId="62DFDE02" w14:textId="77777777" w:rsidR="001D6B5B" w:rsidRDefault="001D6B5B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jc w:val="left"/>
      </w:pPr>
      <w:r w:rsidRPr="001D6B5B">
        <w:t>Hospice is a concept of caring derived from medieval times, symbolizing a place where travelers, pilgrims and the sick, wounded or dying could find rest and comfort. The contemporary hospice offers a comprehensive program of care to patients and families facing a life threatening illness. Hospice is primarily a concept of care, not a specific place of care.     Learn more about Hospice care:</w:t>
      </w:r>
      <w:r>
        <w:rPr>
          <w:rFonts w:ascii="Verdana" w:hAnsi="Verdana"/>
          <w:sz w:val="20"/>
          <w:szCs w:val="20"/>
        </w:rPr>
        <w:t xml:space="preserve">    </w:t>
      </w:r>
      <w:hyperlink r:id="rId9" w:history="1">
        <w:r w:rsidRPr="001D6B5B">
          <w:rPr>
            <w:rStyle w:val="Hyperlink"/>
            <w:shd w:val="clear" w:color="auto" w:fill="FFFFFF"/>
          </w:rPr>
          <w:t>http://www.hospicenet.org/</w:t>
        </w:r>
      </w:hyperlink>
      <w:r>
        <w:t xml:space="preserve">  </w:t>
      </w:r>
    </w:p>
    <w:p w14:paraId="4154EEE2" w14:textId="77777777" w:rsidR="001D6CA7" w:rsidRDefault="001D6CA7" w:rsidP="001D6CA7">
      <w:pPr>
        <w:ind w:firstLine="0"/>
      </w:pPr>
    </w:p>
    <w:p w14:paraId="725D2D1D" w14:textId="77777777" w:rsidR="00C05311" w:rsidRDefault="00C05311" w:rsidP="001E5B13">
      <w:pPr>
        <w:ind w:firstLine="0"/>
      </w:pPr>
    </w:p>
    <w:p w14:paraId="151C309A" w14:textId="77777777" w:rsidR="00B50C88" w:rsidRDefault="00B50C88" w:rsidP="001E5B13">
      <w:pPr>
        <w:ind w:firstLine="0"/>
      </w:pPr>
    </w:p>
    <w:p w14:paraId="758152EB" w14:textId="77777777" w:rsidR="00B50C88" w:rsidRDefault="00B50C88" w:rsidP="001E5B13">
      <w:pPr>
        <w:ind w:firstLine="0"/>
      </w:pPr>
    </w:p>
    <w:p w14:paraId="7B98A9A4" w14:textId="5D8C2D36" w:rsidR="008F091A" w:rsidRDefault="00B50C88" w:rsidP="001E5B13">
      <w:pPr>
        <w:ind w:firstLine="0"/>
      </w:pPr>
      <w:r>
        <w:t>Page 401</w:t>
      </w:r>
    </w:p>
    <w:p w14:paraId="2AB0FF60" w14:textId="77777777" w:rsidR="00C05311" w:rsidRDefault="00C05311" w:rsidP="001E5B13">
      <w:pPr>
        <w:ind w:firstLine="0"/>
      </w:pPr>
    </w:p>
    <w:p w14:paraId="6341D705" w14:textId="77777777" w:rsidR="00C05311" w:rsidRDefault="001E5B13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rPr>
          <w:b/>
        </w:rPr>
        <w:t>Word</w:t>
      </w:r>
      <w:r w:rsidRPr="001E5B13">
        <w:rPr>
          <w:b/>
        </w:rPr>
        <w:t>Net</w:t>
      </w:r>
      <w:r>
        <w:t xml:space="preserve"> </w:t>
      </w:r>
    </w:p>
    <w:p w14:paraId="6FE2D027" w14:textId="7DE1D58D" w:rsidR="001E5B13" w:rsidRDefault="00C05311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t xml:space="preserve">George Miller is </w:t>
      </w:r>
      <w:r w:rsidR="001E5B13">
        <w:t xml:space="preserve">the founder of </w:t>
      </w:r>
      <w:r w:rsidR="001E5B13" w:rsidRPr="00BF57E6">
        <w:rPr>
          <w:b/>
        </w:rPr>
        <w:t>WordNet</w:t>
      </w:r>
      <w:r w:rsidR="001E5B13">
        <w:t>, a linguistic database in which nouns, verbs, adjectives and adverbs are grouped into sets of cognitive synonyms, each expressing a distinct concept. This is believed the way the mind stores and uses a</w:t>
      </w:r>
      <w:r w:rsidR="00870E17">
        <w:t>ny language. Professor Miller and now his followers</w:t>
      </w:r>
      <w:r w:rsidR="001E5B13">
        <w:t xml:space="preserve"> </w:t>
      </w:r>
      <w:r w:rsidR="00870E17">
        <w:t xml:space="preserve">are </w:t>
      </w:r>
      <w:r w:rsidR="001E5B13">
        <w:t>building and expanding this database. Major principles used in this database are also used in Google’s advertising technology.</w:t>
      </w:r>
    </w:p>
    <w:p w14:paraId="6B58533D" w14:textId="0D0E14C5" w:rsidR="001E5B13" w:rsidRDefault="00870E17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t>Learn more about Word</w:t>
      </w:r>
      <w:r w:rsidR="001E5B13">
        <w:t xml:space="preserve">Net from:  </w:t>
      </w:r>
      <w:hyperlink r:id="rId10" w:history="1">
        <w:r w:rsidR="001E5B13" w:rsidRPr="00C274F3">
          <w:rPr>
            <w:rStyle w:val="Hyperlink"/>
          </w:rPr>
          <w:t>http://wordnet.princeton.edu</w:t>
        </w:r>
      </w:hyperlink>
      <w:r w:rsidR="001E5B13">
        <w:t xml:space="preserve"> </w:t>
      </w:r>
    </w:p>
    <w:p w14:paraId="6527A800" w14:textId="388CF2AF" w:rsidR="00870E17" w:rsidRDefault="00870E17" w:rsidP="00B5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t xml:space="preserve">Global WordNet Association:  </w:t>
      </w:r>
      <w:hyperlink r:id="rId11" w:history="1">
        <w:r w:rsidRPr="003F63DB">
          <w:rPr>
            <w:rStyle w:val="Hyperlink"/>
          </w:rPr>
          <w:t>http://globalwordnet.org/</w:t>
        </w:r>
      </w:hyperlink>
      <w:r>
        <w:t xml:space="preserve"> </w:t>
      </w:r>
    </w:p>
    <w:p w14:paraId="367E3ABB" w14:textId="77777777" w:rsidR="001E5B13" w:rsidRDefault="001E5B13" w:rsidP="001E5B13">
      <w:pPr>
        <w:ind w:firstLine="0"/>
      </w:pPr>
    </w:p>
    <w:p w14:paraId="239FDD3F" w14:textId="77777777" w:rsidR="006F00EE" w:rsidRDefault="006F00EE" w:rsidP="001E5B13">
      <w:pPr>
        <w:ind w:firstLine="0"/>
      </w:pPr>
    </w:p>
    <w:p w14:paraId="65AF4E47" w14:textId="77777777" w:rsidR="00B50C88" w:rsidRDefault="00B50C88" w:rsidP="001E5B13">
      <w:pPr>
        <w:ind w:firstLine="0"/>
      </w:pPr>
    </w:p>
    <w:p w14:paraId="115AD595" w14:textId="77777777" w:rsidR="00B50C88" w:rsidRDefault="00B50C88" w:rsidP="001E5B13">
      <w:pPr>
        <w:ind w:firstLine="0"/>
      </w:pPr>
    </w:p>
    <w:p w14:paraId="64C07C29" w14:textId="77777777" w:rsidR="00B50C88" w:rsidRDefault="00B50C88" w:rsidP="001E5B13">
      <w:pPr>
        <w:ind w:firstLine="0"/>
      </w:pPr>
    </w:p>
    <w:p w14:paraId="4768123A" w14:textId="77777777" w:rsidR="00B50C88" w:rsidRDefault="00B50C88" w:rsidP="001E5B13">
      <w:pPr>
        <w:ind w:firstLine="0"/>
      </w:pPr>
    </w:p>
    <w:p w14:paraId="7E901308" w14:textId="77777777" w:rsidR="00B50C88" w:rsidRDefault="00B50C88" w:rsidP="001E5B13">
      <w:pPr>
        <w:ind w:firstLine="0"/>
      </w:pPr>
    </w:p>
    <w:p w14:paraId="7837238C" w14:textId="77777777" w:rsidR="00B50C88" w:rsidRDefault="00B50C88" w:rsidP="001E5B13">
      <w:pPr>
        <w:ind w:firstLine="0"/>
      </w:pPr>
    </w:p>
    <w:p w14:paraId="765BA59F" w14:textId="77777777" w:rsidR="00B50C88" w:rsidRDefault="00B50C88" w:rsidP="001E5B13">
      <w:pPr>
        <w:ind w:firstLine="0"/>
      </w:pPr>
    </w:p>
    <w:p w14:paraId="17117E04" w14:textId="77777777" w:rsidR="00B50C88" w:rsidRDefault="00B50C88" w:rsidP="001E5B13">
      <w:pPr>
        <w:ind w:firstLine="0"/>
      </w:pPr>
    </w:p>
    <w:sectPr w:rsidR="00B50C88" w:rsidSect="008F091A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1E2E6" w14:textId="77777777" w:rsidR="006B48AD" w:rsidRDefault="006B48AD" w:rsidP="006B48AD">
      <w:pPr>
        <w:spacing w:line="240" w:lineRule="auto"/>
      </w:pPr>
      <w:r>
        <w:separator/>
      </w:r>
    </w:p>
  </w:endnote>
  <w:endnote w:type="continuationSeparator" w:id="0">
    <w:p w14:paraId="15B8D691" w14:textId="77777777" w:rsidR="006B48AD" w:rsidRDefault="006B48AD" w:rsidP="006B48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24F90" w14:textId="77777777" w:rsidR="006B48AD" w:rsidRDefault="006B48AD" w:rsidP="006B48AD">
      <w:pPr>
        <w:spacing w:line="240" w:lineRule="auto"/>
      </w:pPr>
      <w:r>
        <w:separator/>
      </w:r>
    </w:p>
  </w:footnote>
  <w:footnote w:type="continuationSeparator" w:id="0">
    <w:p w14:paraId="70B48C4A" w14:textId="77777777" w:rsidR="006B48AD" w:rsidRDefault="006B48AD" w:rsidP="006B48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7CD72" w14:textId="7CF130A7" w:rsidR="006B48AD" w:rsidRPr="0053381D" w:rsidRDefault="006B48AD" w:rsidP="006B48AD">
    <w:pPr>
      <w:tabs>
        <w:tab w:val="left" w:pos="7860"/>
        <w:tab w:val="right" w:pos="9360"/>
      </w:tabs>
      <w:ind w:firstLine="0"/>
    </w:pPr>
    <w:r w:rsidRPr="0053381D">
      <w:t xml:space="preserve">Shiraev, </w:t>
    </w:r>
    <w:r w:rsidRPr="0053381D">
      <w:rPr>
        <w:i/>
      </w:rPr>
      <w:t xml:space="preserve">A History of Psychology 2e                                                </w:t>
    </w:r>
    <w:r>
      <w:t xml:space="preserve">Instructor Resources – Ch </w:t>
    </w:r>
    <w:r>
      <w:t>12</w:t>
    </w:r>
  </w:p>
  <w:p w14:paraId="3BE257B3" w14:textId="77777777" w:rsidR="006B48AD" w:rsidRDefault="006B48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7349B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CA7"/>
    <w:rsid w:val="00060C54"/>
    <w:rsid w:val="001D6B5B"/>
    <w:rsid w:val="001D6CA7"/>
    <w:rsid w:val="001E5B13"/>
    <w:rsid w:val="00200B5A"/>
    <w:rsid w:val="00231553"/>
    <w:rsid w:val="002D23CF"/>
    <w:rsid w:val="0038678B"/>
    <w:rsid w:val="004C5ACE"/>
    <w:rsid w:val="00596B0B"/>
    <w:rsid w:val="006B48AD"/>
    <w:rsid w:val="006F00EE"/>
    <w:rsid w:val="0080362D"/>
    <w:rsid w:val="00870E17"/>
    <w:rsid w:val="008763BB"/>
    <w:rsid w:val="008C511C"/>
    <w:rsid w:val="008F091A"/>
    <w:rsid w:val="009E2F0A"/>
    <w:rsid w:val="00AF0C9B"/>
    <w:rsid w:val="00B244E6"/>
    <w:rsid w:val="00B50C88"/>
    <w:rsid w:val="00C05311"/>
    <w:rsid w:val="00DF1E42"/>
    <w:rsid w:val="00E21DD6"/>
    <w:rsid w:val="00E80F09"/>
    <w:rsid w:val="00ED5DA1"/>
    <w:rsid w:val="00F1315F"/>
    <w:rsid w:val="00F6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262F2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CA7"/>
    <w:pPr>
      <w:spacing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1D6B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6B5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6B48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8A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48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8A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CA7"/>
    <w:pPr>
      <w:spacing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1D6B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6B5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6B48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8A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48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8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hpweb.org/aboutahp/whatis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lobalwordnet.or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ordnet.princeton.ed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ospicenet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Links>
    <vt:vector size="30" baseType="variant">
      <vt:variant>
        <vt:i4>3801130</vt:i4>
      </vt:variant>
      <vt:variant>
        <vt:i4>12</vt:i4>
      </vt:variant>
      <vt:variant>
        <vt:i4>0</vt:i4>
      </vt:variant>
      <vt:variant>
        <vt:i4>5</vt:i4>
      </vt:variant>
      <vt:variant>
        <vt:lpwstr>http://www.dailymail.co.uk/sciencetech/article-1205677/Are-brink-creating-human-brain.html</vt:lpwstr>
      </vt:variant>
      <vt:variant>
        <vt:lpwstr/>
      </vt:variant>
      <vt:variant>
        <vt:i4>5701751</vt:i4>
      </vt:variant>
      <vt:variant>
        <vt:i4>9</vt:i4>
      </vt:variant>
      <vt:variant>
        <vt:i4>0</vt:i4>
      </vt:variant>
      <vt:variant>
        <vt:i4>5</vt:i4>
      </vt:variant>
      <vt:variant>
        <vt:lpwstr>http://www.breitbart.com/article.php?id=D978VQ480&amp;show_article=1</vt:lpwstr>
      </vt:variant>
      <vt:variant>
        <vt:lpwstr/>
      </vt:variant>
      <vt:variant>
        <vt:i4>4456469</vt:i4>
      </vt:variant>
      <vt:variant>
        <vt:i4>6</vt:i4>
      </vt:variant>
      <vt:variant>
        <vt:i4>0</vt:i4>
      </vt:variant>
      <vt:variant>
        <vt:i4>5</vt:i4>
      </vt:variant>
      <vt:variant>
        <vt:lpwstr>http://wordnet.princeton.edu/</vt:lpwstr>
      </vt:variant>
      <vt:variant>
        <vt:lpwstr/>
      </vt:variant>
      <vt:variant>
        <vt:i4>2752574</vt:i4>
      </vt:variant>
      <vt:variant>
        <vt:i4>3</vt:i4>
      </vt:variant>
      <vt:variant>
        <vt:i4>0</vt:i4>
      </vt:variant>
      <vt:variant>
        <vt:i4>5</vt:i4>
      </vt:variant>
      <vt:variant>
        <vt:lpwstr>http://www.hospicenet.org/</vt:lpwstr>
      </vt:variant>
      <vt:variant>
        <vt:lpwstr/>
      </vt:variant>
      <vt:variant>
        <vt:i4>6488178</vt:i4>
      </vt:variant>
      <vt:variant>
        <vt:i4>0</vt:i4>
      </vt:variant>
      <vt:variant>
        <vt:i4>0</vt:i4>
      </vt:variant>
      <vt:variant>
        <vt:i4>5</vt:i4>
      </vt:variant>
      <vt:variant>
        <vt:lpwstr>http://www.ahpweb.org/aboutahp/whatis.html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Shiraev</dc:creator>
  <cp:keywords/>
  <dc:description/>
  <cp:lastModifiedBy>Lucy Berbeo</cp:lastModifiedBy>
  <cp:revision>6</cp:revision>
  <dcterms:created xsi:type="dcterms:W3CDTF">2013-08-12T02:22:00Z</dcterms:created>
  <dcterms:modified xsi:type="dcterms:W3CDTF">2014-12-20T21:05:00Z</dcterms:modified>
</cp:coreProperties>
</file>