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EA" w:rsidRPr="006B2859" w:rsidRDefault="001A00EA" w:rsidP="001A00EA">
      <w:pPr>
        <w:pStyle w:val="Title"/>
      </w:pPr>
      <w:r w:rsidRPr="00C1240D">
        <w:rPr>
          <w:rStyle w:val="Strong"/>
          <w:b w:val="0"/>
          <w:bCs w:val="0"/>
        </w:rPr>
        <w:t>Module Attachments</w:t>
      </w:r>
    </w:p>
    <w:p w:rsidR="001A00EA" w:rsidRPr="00CA2223" w:rsidRDefault="001A00EA" w:rsidP="001A00EA">
      <w:pPr>
        <w:spacing w:before="100" w:beforeAutospacing="1" w:after="100" w:afterAutospacing="1" w:line="270" w:lineRule="atLeast"/>
        <w:rPr>
          <w:rFonts w:eastAsia="Times New Roman" w:cstheme="minorHAnsi"/>
          <w:color w:val="000000"/>
          <w:sz w:val="21"/>
          <w:szCs w:val="21"/>
        </w:rPr>
      </w:pPr>
      <w:r w:rsidRPr="00CA2223">
        <w:rPr>
          <w:rFonts w:eastAsia="Times New Roman" w:cstheme="minorHAnsi"/>
          <w:b/>
          <w:bCs/>
          <w:color w:val="000000"/>
          <w:sz w:val="21"/>
          <w:szCs w:val="21"/>
        </w:rPr>
        <w:t>Sentencing Day</w:t>
      </w:r>
      <w:r w:rsidRPr="00CA2223">
        <w:rPr>
          <w:rFonts w:eastAsia="Times New Roman" w:cstheme="minorHAnsi"/>
          <w:color w:val="000000"/>
          <w:sz w:val="21"/>
          <w:szCs w:val="21"/>
        </w:rPr>
        <w:br/>
        <w:t xml:space="preserve">Version </w:t>
      </w:r>
      <w:r>
        <w:rPr>
          <w:rFonts w:eastAsia="Times New Roman" w:cstheme="minorHAnsi"/>
          <w:color w:val="000000"/>
          <w:sz w:val="21"/>
          <w:szCs w:val="21"/>
        </w:rPr>
        <w:t>2</w:t>
      </w:r>
      <w:r w:rsidRPr="00CA2223">
        <w:rPr>
          <w:rFonts w:eastAsia="Times New Roman" w:cstheme="minorHAnsi"/>
          <w:color w:val="000000"/>
          <w:sz w:val="21"/>
          <w:szCs w:val="21"/>
        </w:rPr>
        <w:t xml:space="preserve">     Runs 2:51</w:t>
      </w:r>
    </w:p>
    <w:tbl>
      <w:tblPr>
        <w:tblW w:w="10350" w:type="dxa"/>
        <w:tblCellSpacing w:w="15" w:type="dxa"/>
        <w:tblBorders>
          <w:top w:val="outset" w:sz="6" w:space="0" w:color="0E537C"/>
          <w:left w:val="outset" w:sz="6" w:space="0" w:color="0E537C"/>
          <w:bottom w:val="outset" w:sz="6" w:space="0" w:color="0E537C"/>
          <w:right w:val="outset" w:sz="6" w:space="0" w:color="0E537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77"/>
        <w:gridCol w:w="7973"/>
      </w:tblGrid>
      <w:tr w:rsidR="001A00EA" w:rsidRPr="00CA2223" w:rsidTr="007B5BD2">
        <w:trPr>
          <w:tblCellSpacing w:w="15" w:type="dxa"/>
        </w:trPr>
        <w:tc>
          <w:tcPr>
            <w:tcW w:w="4500" w:type="dxa"/>
            <w:tcBorders>
              <w:top w:val="outset" w:sz="6" w:space="0" w:color="0E537C"/>
              <w:left w:val="outset" w:sz="6" w:space="0" w:color="0E537C"/>
              <w:bottom w:val="outset" w:sz="6" w:space="0" w:color="0E537C"/>
              <w:right w:val="outset" w:sz="6" w:space="0" w:color="0E537C"/>
            </w:tcBorders>
            <w:vAlign w:val="center"/>
            <w:hideMark/>
          </w:tcPr>
          <w:p w:rsidR="001A00EA" w:rsidRPr="00CA2223" w:rsidRDefault="001A00EA" w:rsidP="007B5BD2">
            <w:pPr>
              <w:spacing w:after="0" w:line="270" w:lineRule="atLeas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t>Video</w:t>
            </w:r>
          </w:p>
        </w:tc>
        <w:tc>
          <w:tcPr>
            <w:tcW w:w="5850" w:type="dxa"/>
            <w:tcBorders>
              <w:top w:val="outset" w:sz="6" w:space="0" w:color="0E537C"/>
              <w:left w:val="outset" w:sz="6" w:space="0" w:color="0E537C"/>
              <w:bottom w:val="outset" w:sz="6" w:space="0" w:color="0E537C"/>
              <w:right w:val="outset" w:sz="6" w:space="0" w:color="0E537C"/>
            </w:tcBorders>
            <w:vAlign w:val="center"/>
            <w:hideMark/>
          </w:tcPr>
          <w:p w:rsidR="001A00EA" w:rsidRPr="00CA2223" w:rsidRDefault="001A00EA" w:rsidP="007B5BD2">
            <w:pPr>
              <w:spacing w:after="0" w:line="270" w:lineRule="atLeas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t>Audio</w:t>
            </w:r>
          </w:p>
        </w:tc>
      </w:tr>
      <w:tr w:rsidR="001A00EA" w:rsidRPr="00CA2223" w:rsidTr="007B5BD2">
        <w:trPr>
          <w:tblCellSpacing w:w="15" w:type="dxa"/>
        </w:trPr>
        <w:tc>
          <w:tcPr>
            <w:tcW w:w="0" w:type="auto"/>
            <w:tcBorders>
              <w:top w:val="outset" w:sz="6" w:space="0" w:color="0E537C"/>
              <w:left w:val="outset" w:sz="6" w:space="0" w:color="0E537C"/>
              <w:bottom w:val="outset" w:sz="6" w:space="0" w:color="0E537C"/>
              <w:right w:val="outset" w:sz="6" w:space="0" w:color="0E537C"/>
            </w:tcBorders>
            <w:vAlign w:val="center"/>
            <w:hideMark/>
          </w:tcPr>
          <w:p w:rsidR="001A00EA" w:rsidRPr="00CA2223" w:rsidRDefault="001A00EA" w:rsidP="007B5BD2">
            <w:pPr>
              <w:spacing w:after="0" w:line="270" w:lineRule="atLeas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t>Gardner walking into courtroom</w:t>
            </w:r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br/>
            </w:r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br/>
            </w:r>
            <w:proofErr w:type="spellStart"/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t>Alyce</w:t>
            </w:r>
            <w:proofErr w:type="spellEnd"/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Loucks in audience</w:t>
            </w:r>
          </w:p>
        </w:tc>
        <w:tc>
          <w:tcPr>
            <w:tcW w:w="0" w:type="auto"/>
            <w:tcBorders>
              <w:top w:val="outset" w:sz="6" w:space="0" w:color="0E537C"/>
              <w:left w:val="outset" w:sz="6" w:space="0" w:color="0E537C"/>
              <w:bottom w:val="outset" w:sz="6" w:space="0" w:color="0E537C"/>
              <w:right w:val="outset" w:sz="6" w:space="0" w:color="0E537C"/>
            </w:tcBorders>
            <w:vAlign w:val="center"/>
            <w:hideMark/>
          </w:tcPr>
          <w:p w:rsidR="001A00EA" w:rsidRPr="00CA2223" w:rsidRDefault="001A00EA" w:rsidP="007B5BD2">
            <w:pPr>
              <w:spacing w:after="0" w:line="270" w:lineRule="atLeas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t>It is case number 9-6-dash-C-dash-0-7-9-0-dash-9. That’s how the courts see it.</w:t>
            </w:r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br/>
              <w:t xml:space="preserve">But to the woman in the second row, this is the day the man who killed her husband will be sentenced. </w:t>
            </w:r>
          </w:p>
        </w:tc>
      </w:tr>
      <w:tr w:rsidR="001A00EA" w:rsidRPr="00CA2223" w:rsidTr="007B5BD2">
        <w:trPr>
          <w:tblCellSpacing w:w="15" w:type="dxa"/>
        </w:trPr>
        <w:tc>
          <w:tcPr>
            <w:tcW w:w="0" w:type="auto"/>
            <w:tcBorders>
              <w:top w:val="outset" w:sz="6" w:space="0" w:color="0E537C"/>
              <w:left w:val="outset" w:sz="6" w:space="0" w:color="0E537C"/>
              <w:bottom w:val="outset" w:sz="6" w:space="0" w:color="0E537C"/>
              <w:right w:val="outset" w:sz="6" w:space="0" w:color="0E537C"/>
            </w:tcBorders>
            <w:vAlign w:val="center"/>
            <w:hideMark/>
          </w:tcPr>
          <w:p w:rsidR="001A00EA" w:rsidRPr="00CA2223" w:rsidRDefault="001A00EA" w:rsidP="007B5BD2">
            <w:pPr>
              <w:spacing w:after="0" w:line="270" w:lineRule="atLeas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SOT: </w:t>
            </w:r>
            <w:proofErr w:type="spellStart"/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t>Alyce</w:t>
            </w:r>
            <w:proofErr w:type="spellEnd"/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Loucks (covered)</w:t>
            </w:r>
          </w:p>
        </w:tc>
        <w:tc>
          <w:tcPr>
            <w:tcW w:w="0" w:type="auto"/>
            <w:tcBorders>
              <w:top w:val="outset" w:sz="6" w:space="0" w:color="0E537C"/>
              <w:left w:val="outset" w:sz="6" w:space="0" w:color="0E537C"/>
              <w:bottom w:val="outset" w:sz="6" w:space="0" w:color="0E537C"/>
              <w:right w:val="outset" w:sz="6" w:space="0" w:color="0E537C"/>
            </w:tcBorders>
            <w:vAlign w:val="center"/>
            <w:hideMark/>
          </w:tcPr>
          <w:p w:rsidR="001A00EA" w:rsidRPr="00CA2223" w:rsidRDefault="001A00EA" w:rsidP="007B5BD2">
            <w:pPr>
              <w:spacing w:after="0" w:line="270" w:lineRule="atLeas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t>David and I were partners in life. Not just another married couple, not just best friends, but inseparable souls seeking our future together. Our hearts were forever entwined.</w:t>
            </w:r>
          </w:p>
        </w:tc>
      </w:tr>
      <w:tr w:rsidR="001A00EA" w:rsidRPr="00CA2223" w:rsidTr="007B5BD2">
        <w:trPr>
          <w:tblCellSpacing w:w="15" w:type="dxa"/>
        </w:trPr>
        <w:tc>
          <w:tcPr>
            <w:tcW w:w="0" w:type="auto"/>
            <w:tcBorders>
              <w:top w:val="outset" w:sz="6" w:space="0" w:color="0E537C"/>
              <w:left w:val="outset" w:sz="6" w:space="0" w:color="0E537C"/>
              <w:bottom w:val="outset" w:sz="6" w:space="0" w:color="0E537C"/>
              <w:right w:val="outset" w:sz="6" w:space="0" w:color="0E537C"/>
            </w:tcBorders>
            <w:vAlign w:val="center"/>
            <w:hideMark/>
          </w:tcPr>
          <w:p w:rsidR="001A00EA" w:rsidRPr="00CA2223" w:rsidRDefault="001A00EA" w:rsidP="007B5BD2">
            <w:pPr>
              <w:spacing w:after="0" w:line="270" w:lineRule="atLeas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Photo of </w:t>
            </w:r>
            <w:proofErr w:type="spellStart"/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t>Alyce</w:t>
            </w:r>
            <w:proofErr w:type="spellEnd"/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and David</w:t>
            </w:r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br/>
            </w:r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br/>
            </w:r>
            <w:proofErr w:type="spellStart"/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t>Alyce</w:t>
            </w:r>
            <w:proofErr w:type="spellEnd"/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in front of judge</w:t>
            </w:r>
          </w:p>
        </w:tc>
        <w:tc>
          <w:tcPr>
            <w:tcW w:w="0" w:type="auto"/>
            <w:tcBorders>
              <w:top w:val="outset" w:sz="6" w:space="0" w:color="0E537C"/>
              <w:left w:val="outset" w:sz="6" w:space="0" w:color="0E537C"/>
              <w:bottom w:val="outset" w:sz="6" w:space="0" w:color="0E537C"/>
              <w:right w:val="outset" w:sz="6" w:space="0" w:color="0E537C"/>
            </w:tcBorders>
            <w:vAlign w:val="center"/>
            <w:hideMark/>
          </w:tcPr>
          <w:p w:rsidR="001A00EA" w:rsidRPr="00CA2223" w:rsidRDefault="001A00EA" w:rsidP="007B5BD2">
            <w:pPr>
              <w:spacing w:after="0" w:line="270" w:lineRule="atLeas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proofErr w:type="spellStart"/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t>Alyce</w:t>
            </w:r>
            <w:proofErr w:type="spellEnd"/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and David fell in love as kids at Seattle University. As adults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,</w:t>
            </w:r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they married. For 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7</w:t>
            </w:r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years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,</w:t>
            </w:r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she was David’s wife.</w:t>
            </w:r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br/>
              <w:t xml:space="preserve">Now </w:t>
            </w:r>
            <w:proofErr w:type="spellStart"/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t>Alyce</w:t>
            </w:r>
            <w:proofErr w:type="spellEnd"/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Loucks tells the judge what it’s like to be his widow.</w:t>
            </w:r>
          </w:p>
        </w:tc>
      </w:tr>
      <w:tr w:rsidR="001A00EA" w:rsidRPr="00CA2223" w:rsidTr="007B5BD2">
        <w:trPr>
          <w:tblCellSpacing w:w="15" w:type="dxa"/>
        </w:trPr>
        <w:tc>
          <w:tcPr>
            <w:tcW w:w="0" w:type="auto"/>
            <w:tcBorders>
              <w:top w:val="outset" w:sz="6" w:space="0" w:color="0E537C"/>
              <w:left w:val="outset" w:sz="6" w:space="0" w:color="0E537C"/>
              <w:bottom w:val="outset" w:sz="6" w:space="0" w:color="0E537C"/>
              <w:right w:val="outset" w:sz="6" w:space="0" w:color="0E537C"/>
            </w:tcBorders>
            <w:vAlign w:val="center"/>
            <w:hideMark/>
          </w:tcPr>
          <w:p w:rsidR="001A00EA" w:rsidRPr="00CA2223" w:rsidRDefault="001A00EA" w:rsidP="007B5BD2">
            <w:pPr>
              <w:spacing w:after="0" w:line="270" w:lineRule="atLeas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SOT: </w:t>
            </w:r>
            <w:proofErr w:type="spellStart"/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t>Alyce</w:t>
            </w:r>
            <w:proofErr w:type="spellEnd"/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Loucks (covered) </w:t>
            </w:r>
          </w:p>
        </w:tc>
        <w:tc>
          <w:tcPr>
            <w:tcW w:w="0" w:type="auto"/>
            <w:tcBorders>
              <w:top w:val="outset" w:sz="6" w:space="0" w:color="0E537C"/>
              <w:left w:val="outset" w:sz="6" w:space="0" w:color="0E537C"/>
              <w:bottom w:val="outset" w:sz="6" w:space="0" w:color="0E537C"/>
              <w:right w:val="outset" w:sz="6" w:space="0" w:color="0E537C"/>
            </w:tcBorders>
            <w:vAlign w:val="center"/>
            <w:hideMark/>
          </w:tcPr>
          <w:p w:rsidR="001A00EA" w:rsidRPr="00CA2223" w:rsidRDefault="001A00EA" w:rsidP="007B5BD2">
            <w:pPr>
              <w:spacing w:after="0" w:line="270" w:lineRule="atLeas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t>For just as surely as David suffered a torturous, cruel, physical death at the hands of Joseph Gardner and Shawn Swenson, so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,</w:t>
            </w:r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Pr="00603C4B">
              <w:rPr>
                <w:rFonts w:eastAsia="Times New Roman" w:cstheme="minorHAnsi"/>
                <w:color w:val="000000"/>
                <w:sz w:val="21"/>
                <w:szCs w:val="21"/>
              </w:rPr>
              <w:t>to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o,</w:t>
            </w:r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have I suffered a torturous and cruel emotional </w:t>
            </w:r>
            <w:proofErr w:type="gramStart"/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t>death.</w:t>
            </w:r>
            <w:proofErr w:type="gramEnd"/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The difference is that David is now free from his pain, but I must live with mine every day for the rest of my life. </w:t>
            </w:r>
          </w:p>
        </w:tc>
      </w:tr>
      <w:tr w:rsidR="001A00EA" w:rsidRPr="00CA2223" w:rsidTr="007B5BD2">
        <w:trPr>
          <w:tblCellSpacing w:w="15" w:type="dxa"/>
        </w:trPr>
        <w:tc>
          <w:tcPr>
            <w:tcW w:w="0" w:type="auto"/>
            <w:tcBorders>
              <w:top w:val="outset" w:sz="6" w:space="0" w:color="0E537C"/>
              <w:left w:val="outset" w:sz="6" w:space="0" w:color="0E537C"/>
              <w:bottom w:val="outset" w:sz="6" w:space="0" w:color="0E537C"/>
              <w:right w:val="outset" w:sz="6" w:space="0" w:color="0E537C"/>
            </w:tcBorders>
            <w:vAlign w:val="center"/>
            <w:hideMark/>
          </w:tcPr>
          <w:p w:rsidR="001A00EA" w:rsidRPr="00CA2223" w:rsidRDefault="001A00EA" w:rsidP="007B5BD2">
            <w:pPr>
              <w:spacing w:after="0" w:line="270" w:lineRule="atLeas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t>File of crime scene.</w:t>
            </w:r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br/>
              <w:t>Panning shot of courtroom</w:t>
            </w:r>
          </w:p>
        </w:tc>
        <w:tc>
          <w:tcPr>
            <w:tcW w:w="0" w:type="auto"/>
            <w:tcBorders>
              <w:top w:val="outset" w:sz="6" w:space="0" w:color="0E537C"/>
              <w:left w:val="outset" w:sz="6" w:space="0" w:color="0E537C"/>
              <w:bottom w:val="outset" w:sz="6" w:space="0" w:color="0E537C"/>
              <w:right w:val="outset" w:sz="6" w:space="0" w:color="0E537C"/>
            </w:tcBorders>
            <w:vAlign w:val="center"/>
            <w:hideMark/>
          </w:tcPr>
          <w:p w:rsidR="001A00EA" w:rsidRPr="00CA2223" w:rsidRDefault="001A00EA" w:rsidP="007B5BD2">
            <w:pPr>
              <w:spacing w:after="0" w:line="270" w:lineRule="atLeas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t>David owned this North Seattle recording studio. It was here he was living his dream. And it was in this studio he died. One day in March of 1995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,</w:t>
            </w:r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two men tied David up. They beat him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and</w:t>
            </w:r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strangled him. They put duct tape over his nose and mouth. They stole equipment from his studio.</w:t>
            </w:r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br/>
              <w:t xml:space="preserve">And they stole David from all of the people in this courtroom. </w:t>
            </w:r>
            <w:proofErr w:type="spellStart"/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t>Alyce</w:t>
            </w:r>
            <w:proofErr w:type="spellEnd"/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has thought about what David would say to the man who killed him.</w:t>
            </w:r>
          </w:p>
        </w:tc>
      </w:tr>
      <w:tr w:rsidR="001A00EA" w:rsidRPr="00CA2223" w:rsidTr="007B5BD2">
        <w:trPr>
          <w:tblCellSpacing w:w="15" w:type="dxa"/>
        </w:trPr>
        <w:tc>
          <w:tcPr>
            <w:tcW w:w="0" w:type="auto"/>
            <w:tcBorders>
              <w:top w:val="outset" w:sz="6" w:space="0" w:color="0E537C"/>
              <w:left w:val="outset" w:sz="6" w:space="0" w:color="0E537C"/>
              <w:bottom w:val="outset" w:sz="6" w:space="0" w:color="0E537C"/>
              <w:right w:val="outset" w:sz="6" w:space="0" w:color="0E537C"/>
            </w:tcBorders>
            <w:vAlign w:val="center"/>
            <w:hideMark/>
          </w:tcPr>
          <w:p w:rsidR="001A00EA" w:rsidRPr="00CA2223" w:rsidRDefault="001A00EA" w:rsidP="007B5BD2">
            <w:pPr>
              <w:spacing w:after="0" w:line="270" w:lineRule="atLeas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SOT: </w:t>
            </w:r>
            <w:proofErr w:type="spellStart"/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t>Alyce</w:t>
            </w:r>
            <w:proofErr w:type="spellEnd"/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Loucks(covered in part)</w:t>
            </w:r>
          </w:p>
        </w:tc>
        <w:tc>
          <w:tcPr>
            <w:tcW w:w="0" w:type="auto"/>
            <w:tcBorders>
              <w:top w:val="outset" w:sz="6" w:space="0" w:color="0E537C"/>
              <w:left w:val="outset" w:sz="6" w:space="0" w:color="0E537C"/>
              <w:bottom w:val="outset" w:sz="6" w:space="0" w:color="0E537C"/>
              <w:right w:val="outset" w:sz="6" w:space="0" w:color="0E537C"/>
            </w:tcBorders>
            <w:vAlign w:val="center"/>
            <w:hideMark/>
          </w:tcPr>
          <w:p w:rsidR="001A00EA" w:rsidRPr="00CA2223" w:rsidRDefault="001A00EA" w:rsidP="007B5BD2">
            <w:pPr>
              <w:spacing w:after="0" w:line="270" w:lineRule="atLeas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I wanted to make music and live and love and laugh. And I could’ve helped you make music too, you fool. You didn’t have to hurt me. Hell, I would’ve helped you carry those things out to your car if you would’ve just let me keep my life. </w:t>
            </w:r>
          </w:p>
        </w:tc>
      </w:tr>
      <w:tr w:rsidR="001A00EA" w:rsidRPr="00CA2223" w:rsidTr="007B5BD2">
        <w:trPr>
          <w:tblCellSpacing w:w="15" w:type="dxa"/>
        </w:trPr>
        <w:tc>
          <w:tcPr>
            <w:tcW w:w="0" w:type="auto"/>
            <w:tcBorders>
              <w:top w:val="outset" w:sz="6" w:space="0" w:color="0E537C"/>
              <w:left w:val="outset" w:sz="6" w:space="0" w:color="0E537C"/>
              <w:bottom w:val="outset" w:sz="6" w:space="0" w:color="0E537C"/>
              <w:right w:val="outset" w:sz="6" w:space="0" w:color="0E537C"/>
            </w:tcBorders>
            <w:vAlign w:val="center"/>
            <w:hideMark/>
          </w:tcPr>
          <w:p w:rsidR="001A00EA" w:rsidRPr="00CA2223" w:rsidRDefault="001A00EA" w:rsidP="007B5BD2">
            <w:pPr>
              <w:spacing w:after="0" w:line="270" w:lineRule="atLeas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t>Gardner crying</w:t>
            </w:r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br/>
            </w:r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br/>
              <w:t>Shot of court reporters</w:t>
            </w:r>
          </w:p>
        </w:tc>
        <w:tc>
          <w:tcPr>
            <w:tcW w:w="0" w:type="auto"/>
            <w:tcBorders>
              <w:top w:val="outset" w:sz="6" w:space="0" w:color="0E537C"/>
              <w:left w:val="outset" w:sz="6" w:space="0" w:color="0E537C"/>
              <w:bottom w:val="outset" w:sz="6" w:space="0" w:color="0E537C"/>
              <w:right w:val="outset" w:sz="6" w:space="0" w:color="0E537C"/>
            </w:tcBorders>
            <w:vAlign w:val="center"/>
            <w:hideMark/>
          </w:tcPr>
          <w:p w:rsidR="001A00EA" w:rsidRPr="00CA2223" w:rsidRDefault="001A00EA" w:rsidP="007B5BD2">
            <w:pPr>
              <w:spacing w:after="0" w:line="270" w:lineRule="atLeas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Those who loved David asked that Joseph Gardner get an exceptional sentence. But when he spoke to the judge he did not ask for leniency. </w:t>
            </w:r>
          </w:p>
        </w:tc>
      </w:tr>
      <w:tr w:rsidR="001A00EA" w:rsidRPr="00CA2223" w:rsidTr="007B5BD2">
        <w:trPr>
          <w:tblCellSpacing w:w="15" w:type="dxa"/>
        </w:trPr>
        <w:tc>
          <w:tcPr>
            <w:tcW w:w="0" w:type="auto"/>
            <w:tcBorders>
              <w:top w:val="outset" w:sz="6" w:space="0" w:color="0E537C"/>
              <w:left w:val="outset" w:sz="6" w:space="0" w:color="0E537C"/>
              <w:bottom w:val="outset" w:sz="6" w:space="0" w:color="0E537C"/>
              <w:right w:val="outset" w:sz="6" w:space="0" w:color="0E537C"/>
            </w:tcBorders>
            <w:vAlign w:val="center"/>
            <w:hideMark/>
          </w:tcPr>
          <w:p w:rsidR="001A00EA" w:rsidRPr="00CA2223" w:rsidRDefault="001A00EA" w:rsidP="007B5BD2">
            <w:pPr>
              <w:spacing w:after="0" w:line="270" w:lineRule="atLeas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t>SOT: Joseph Gardner</w:t>
            </w:r>
          </w:p>
        </w:tc>
        <w:tc>
          <w:tcPr>
            <w:tcW w:w="0" w:type="auto"/>
            <w:tcBorders>
              <w:top w:val="outset" w:sz="6" w:space="0" w:color="0E537C"/>
              <w:left w:val="outset" w:sz="6" w:space="0" w:color="0E537C"/>
              <w:bottom w:val="outset" w:sz="6" w:space="0" w:color="0E537C"/>
              <w:right w:val="outset" w:sz="6" w:space="0" w:color="0E537C"/>
            </w:tcBorders>
            <w:vAlign w:val="center"/>
            <w:hideMark/>
          </w:tcPr>
          <w:p w:rsidR="001A00EA" w:rsidRPr="00CA2223" w:rsidRDefault="001A00EA" w:rsidP="007B5BD2">
            <w:pPr>
              <w:spacing w:after="0" w:line="270" w:lineRule="atLeas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I did that. And I </w:t>
            </w:r>
            <w:bookmarkStart w:id="0" w:name="_GoBack"/>
            <w:bookmarkEnd w:id="0"/>
            <w:proofErr w:type="spellStart"/>
            <w:r w:rsidRPr="00C1240D">
              <w:rPr>
                <w:rFonts w:eastAsia="Times New Roman" w:cstheme="minorHAnsi"/>
                <w:color w:val="000000"/>
                <w:sz w:val="21"/>
                <w:szCs w:val="21"/>
              </w:rPr>
              <w:t>ain’t</w:t>
            </w:r>
            <w:proofErr w:type="spellEnd"/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never tried to sit there and fool myself or anybody else about it. I’m willing to accept whatever you give me. </w:t>
            </w:r>
          </w:p>
        </w:tc>
      </w:tr>
      <w:tr w:rsidR="001A00EA" w:rsidRPr="00CA2223" w:rsidTr="007B5BD2">
        <w:trPr>
          <w:tblCellSpacing w:w="15" w:type="dxa"/>
        </w:trPr>
        <w:tc>
          <w:tcPr>
            <w:tcW w:w="0" w:type="auto"/>
            <w:tcBorders>
              <w:top w:val="outset" w:sz="6" w:space="0" w:color="0E537C"/>
              <w:left w:val="outset" w:sz="6" w:space="0" w:color="0E537C"/>
              <w:bottom w:val="outset" w:sz="6" w:space="0" w:color="0E537C"/>
              <w:right w:val="outset" w:sz="6" w:space="0" w:color="0E537C"/>
            </w:tcBorders>
            <w:vAlign w:val="center"/>
            <w:hideMark/>
          </w:tcPr>
          <w:p w:rsidR="001A00EA" w:rsidRPr="00CA2223" w:rsidRDefault="001A00EA" w:rsidP="007B5BD2">
            <w:pPr>
              <w:spacing w:after="0" w:line="270" w:lineRule="atLeas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Gardner being handcuffed, judge, audience, </w:t>
            </w:r>
            <w:proofErr w:type="spellStart"/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t>Alyce</w:t>
            </w:r>
            <w:proofErr w:type="spellEnd"/>
          </w:p>
        </w:tc>
        <w:tc>
          <w:tcPr>
            <w:tcW w:w="0" w:type="auto"/>
            <w:tcBorders>
              <w:top w:val="outset" w:sz="6" w:space="0" w:color="0E537C"/>
              <w:left w:val="outset" w:sz="6" w:space="0" w:color="0E537C"/>
              <w:bottom w:val="outset" w:sz="6" w:space="0" w:color="0E537C"/>
              <w:right w:val="outset" w:sz="6" w:space="0" w:color="0E537C"/>
            </w:tcBorders>
            <w:vAlign w:val="center"/>
            <w:hideMark/>
          </w:tcPr>
          <w:p w:rsidR="001A00EA" w:rsidRPr="00CA2223" w:rsidRDefault="001A00EA" w:rsidP="007B5BD2">
            <w:pPr>
              <w:spacing w:after="0" w:line="270" w:lineRule="atLeas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The judge made her decision. And 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2</w:t>
            </w:r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years after David’s murder, case number 9-6-dash-C-dash-0-7-9-0-dash-9 is over. Joseph Gardner will spend almost 30 years in prison. </w:t>
            </w:r>
            <w:proofErr w:type="spellStart"/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t>Alyce</w:t>
            </w:r>
            <w:proofErr w:type="spellEnd"/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Loucks will spend the rest of her life without her husband. At the King County Courthouse, Kim </w:t>
            </w:r>
            <w:proofErr w:type="spellStart"/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t>Riemland</w:t>
            </w:r>
            <w:proofErr w:type="spellEnd"/>
            <w:r w:rsidRPr="00CA2223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, KOMO News 4. </w:t>
            </w:r>
          </w:p>
        </w:tc>
      </w:tr>
    </w:tbl>
    <w:p w:rsidR="001A00EA" w:rsidRPr="00CA2223" w:rsidRDefault="001A00EA" w:rsidP="001A00EA">
      <w:pPr>
        <w:rPr>
          <w:rFonts w:cstheme="minorHAnsi"/>
        </w:rPr>
      </w:pPr>
    </w:p>
    <w:p w:rsidR="00542CC3" w:rsidRPr="00A44E55" w:rsidRDefault="00542CC3" w:rsidP="006E5044"/>
    <w:sectPr w:rsidR="00542CC3" w:rsidRPr="00A44E55" w:rsidSect="003E708D">
      <w:headerReference w:type="default" r:id="rId8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0EA" w:rsidRDefault="001A00EA">
      <w:r>
        <w:separator/>
      </w:r>
    </w:p>
  </w:endnote>
  <w:endnote w:type="continuationSeparator" w:id="0">
    <w:p w:rsidR="001A00EA" w:rsidRDefault="001A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0EA" w:rsidRDefault="001A00EA">
      <w:r>
        <w:separator/>
      </w:r>
    </w:p>
  </w:footnote>
  <w:footnote w:type="continuationSeparator" w:id="0">
    <w:p w:rsidR="001A00EA" w:rsidRDefault="001A0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0EA" w:rsidRDefault="001A00EA" w:rsidP="001A00EA">
    <w:pPr>
      <w:pStyle w:val="NormalWeb"/>
      <w:shd w:val="clear" w:color="auto" w:fill="FFFFFF"/>
      <w:spacing w:before="150" w:beforeAutospacing="0" w:after="0" w:afterAutospacing="0"/>
      <w:jc w:val="right"/>
      <w:rPr>
        <w:rFonts w:asciiTheme="minorHAnsi" w:hAnsiTheme="minorHAnsi" w:cstheme="minorHAnsi"/>
      </w:rPr>
    </w:pPr>
    <w:r w:rsidRPr="00D86888">
      <w:rPr>
        <w:rFonts w:asciiTheme="minorHAnsi" w:hAnsiTheme="minorHAnsi" w:cstheme="minorHAnsi"/>
      </w:rPr>
      <w:t xml:space="preserve">Wenger, </w:t>
    </w:r>
    <w:r w:rsidRPr="00D86888">
      <w:rPr>
        <w:rFonts w:asciiTheme="minorHAnsi" w:hAnsiTheme="minorHAnsi" w:cstheme="minorHAnsi"/>
        <w:i/>
      </w:rPr>
      <w:t>Advancing the Story</w:t>
    </w:r>
    <w:r w:rsidRPr="00D86888">
      <w:rPr>
        <w:rFonts w:asciiTheme="minorHAnsi" w:hAnsiTheme="minorHAnsi" w:cstheme="minorHAnsi"/>
      </w:rPr>
      <w:t>, 4e</w:t>
    </w:r>
  </w:p>
  <w:p w:rsidR="001A00EA" w:rsidRDefault="001A00EA" w:rsidP="001A00EA">
    <w:pPr>
      <w:pStyle w:val="NormalWeb"/>
      <w:shd w:val="clear" w:color="auto" w:fill="FFFFFF"/>
      <w:spacing w:before="150" w:beforeAutospacing="0" w:after="0" w:afterAutospacing="0"/>
      <w:jc w:val="right"/>
    </w:pPr>
    <w:r w:rsidRPr="00D86888">
      <w:rPr>
        <w:rFonts w:asciiTheme="minorHAnsi" w:hAnsiTheme="minorHAnsi" w:cstheme="minorHAnsi"/>
        <w:color w:val="333333"/>
      </w:rPr>
      <w:t>SAGE Publishing,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EA"/>
    <w:rsid w:val="00024CB8"/>
    <w:rsid w:val="00033437"/>
    <w:rsid w:val="000F388C"/>
    <w:rsid w:val="00185227"/>
    <w:rsid w:val="001A00EA"/>
    <w:rsid w:val="001B761C"/>
    <w:rsid w:val="001F7343"/>
    <w:rsid w:val="00227074"/>
    <w:rsid w:val="00272B2E"/>
    <w:rsid w:val="002D0F36"/>
    <w:rsid w:val="00327683"/>
    <w:rsid w:val="00331370"/>
    <w:rsid w:val="00361935"/>
    <w:rsid w:val="00370467"/>
    <w:rsid w:val="00393EAF"/>
    <w:rsid w:val="003C4235"/>
    <w:rsid w:val="003D5045"/>
    <w:rsid w:val="003E708D"/>
    <w:rsid w:val="003E7BF7"/>
    <w:rsid w:val="003F0E55"/>
    <w:rsid w:val="0041308D"/>
    <w:rsid w:val="004762E3"/>
    <w:rsid w:val="00486A8A"/>
    <w:rsid w:val="004B17D5"/>
    <w:rsid w:val="004C7FAF"/>
    <w:rsid w:val="00500B36"/>
    <w:rsid w:val="0053536D"/>
    <w:rsid w:val="00542CC3"/>
    <w:rsid w:val="005646CF"/>
    <w:rsid w:val="00582851"/>
    <w:rsid w:val="00593132"/>
    <w:rsid w:val="00616A17"/>
    <w:rsid w:val="006537C0"/>
    <w:rsid w:val="00661127"/>
    <w:rsid w:val="0067627F"/>
    <w:rsid w:val="006D1107"/>
    <w:rsid w:val="006E1D22"/>
    <w:rsid w:val="006E5044"/>
    <w:rsid w:val="0072507A"/>
    <w:rsid w:val="007557A1"/>
    <w:rsid w:val="00761723"/>
    <w:rsid w:val="007B2823"/>
    <w:rsid w:val="00811EC9"/>
    <w:rsid w:val="00852986"/>
    <w:rsid w:val="00870008"/>
    <w:rsid w:val="00876836"/>
    <w:rsid w:val="008978D0"/>
    <w:rsid w:val="008B339D"/>
    <w:rsid w:val="008C4617"/>
    <w:rsid w:val="008D029E"/>
    <w:rsid w:val="008E46E0"/>
    <w:rsid w:val="00956287"/>
    <w:rsid w:val="00963D40"/>
    <w:rsid w:val="00974AA9"/>
    <w:rsid w:val="009A40A6"/>
    <w:rsid w:val="009B2FE8"/>
    <w:rsid w:val="00A059F3"/>
    <w:rsid w:val="00A1465F"/>
    <w:rsid w:val="00A44E55"/>
    <w:rsid w:val="00A84C45"/>
    <w:rsid w:val="00AB42AC"/>
    <w:rsid w:val="00AD5452"/>
    <w:rsid w:val="00AD5E2E"/>
    <w:rsid w:val="00AF311C"/>
    <w:rsid w:val="00AF4F8B"/>
    <w:rsid w:val="00B164AA"/>
    <w:rsid w:val="00B31FED"/>
    <w:rsid w:val="00B36615"/>
    <w:rsid w:val="00B42E08"/>
    <w:rsid w:val="00B73564"/>
    <w:rsid w:val="00BB0C36"/>
    <w:rsid w:val="00C048E3"/>
    <w:rsid w:val="00C1240D"/>
    <w:rsid w:val="00C55F1A"/>
    <w:rsid w:val="00C6457F"/>
    <w:rsid w:val="00C8654C"/>
    <w:rsid w:val="00CB2339"/>
    <w:rsid w:val="00CD1179"/>
    <w:rsid w:val="00CE4185"/>
    <w:rsid w:val="00CF39F3"/>
    <w:rsid w:val="00CF5F08"/>
    <w:rsid w:val="00D33536"/>
    <w:rsid w:val="00D37AF2"/>
    <w:rsid w:val="00D46302"/>
    <w:rsid w:val="00D667AA"/>
    <w:rsid w:val="00D8701F"/>
    <w:rsid w:val="00DA246F"/>
    <w:rsid w:val="00E352E1"/>
    <w:rsid w:val="00E52712"/>
    <w:rsid w:val="00E74418"/>
    <w:rsid w:val="00EC67A7"/>
    <w:rsid w:val="00EC6AC2"/>
    <w:rsid w:val="00F4373D"/>
    <w:rsid w:val="00F54DB9"/>
    <w:rsid w:val="00F7153D"/>
    <w:rsid w:val="00F77A8F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52BD5F3-8353-4884-8B01-EE1108C8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0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762E3"/>
    <w:pPr>
      <w:keepNext/>
      <w:keepLines/>
      <w:spacing w:before="480" w:after="120" w:line="240" w:lineRule="auto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B2339"/>
    <w:pPr>
      <w:keepNext/>
      <w:keepLines/>
      <w:spacing w:before="200" w:after="120" w:line="240" w:lineRule="auto"/>
      <w:outlineLvl w:val="1"/>
    </w:pPr>
    <w:rPr>
      <w:rFonts w:ascii="Times New Roman" w:eastAsiaTheme="majorEastAsia" w:hAnsi="Times New Roman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2C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542CC3"/>
    <w:pPr>
      <w:spacing w:after="120" w:line="240" w:lineRule="auto"/>
      <w:ind w:left="720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 w:after="0"/>
      <w:ind w:left="720" w:hanging="720"/>
    </w:p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762E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762E3"/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4762E3"/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CF39F3"/>
    <w:pPr>
      <w:spacing w:after="12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B2339"/>
    <w:rPr>
      <w:rFonts w:eastAsiaTheme="majorEastAsia" w:cstheme="majorBidi"/>
      <w:b/>
      <w:bCs/>
      <w:color w:val="5B9BD5" w:themeColor="accent1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1A00E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A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0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57E31-78BF-49CB-81A2-96C51BBB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2066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2505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Dhayalan</dc:creator>
  <cp:lastModifiedBy>Prakash Balasubramanian</cp:lastModifiedBy>
  <cp:revision>2</cp:revision>
  <dcterms:created xsi:type="dcterms:W3CDTF">2018-07-20T10:18:00Z</dcterms:created>
  <dcterms:modified xsi:type="dcterms:W3CDTF">2018-07-20T11:24:00Z</dcterms:modified>
</cp:coreProperties>
</file>