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AE94" w14:textId="77777777" w:rsidR="000B038E" w:rsidRPr="00EC6586" w:rsidRDefault="000B038E" w:rsidP="000B038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6586">
        <w:rPr>
          <w:rFonts w:ascii="Times New Roman" w:hAnsi="Times New Roman"/>
          <w:b/>
          <w:bCs/>
          <w:sz w:val="24"/>
          <w:szCs w:val="24"/>
        </w:rPr>
        <w:t>Task 1.2</w:t>
      </w:r>
    </w:p>
    <w:p w14:paraId="253A2003" w14:textId="77777777" w:rsidR="000B038E" w:rsidRPr="00EC6586" w:rsidRDefault="000B038E" w:rsidP="000B0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AC810" w14:textId="77777777" w:rsidR="000B038E" w:rsidRPr="00EC6586" w:rsidRDefault="000B038E" w:rsidP="000B038E">
      <w:pPr>
        <w:pStyle w:val="SE1NLSpecialElement1NumberedList"/>
        <w:numPr>
          <w:ilvl w:val="6"/>
          <w:numId w:val="3"/>
        </w:numPr>
        <w:spacing w:line="240" w:lineRule="auto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If you are not sure about something relating to your assignment, you should email your tutor immediately.</w:t>
      </w:r>
    </w:p>
    <w:p w14:paraId="6709F7C2" w14:textId="77777777" w:rsidR="000B038E" w:rsidRPr="00EC6586" w:rsidRDefault="000B038E" w:rsidP="000B038E">
      <w:pPr>
        <w:pStyle w:val="SE1NLSpecialElement1NumberedList"/>
        <w:numPr>
          <w:ilvl w:val="0"/>
          <w:numId w:val="0"/>
        </w:numPr>
        <w:spacing w:line="240" w:lineRule="auto"/>
        <w:ind w:left="922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 xml:space="preserve">False. You should first try to find out through other means such as lecture notes, assignment briefs, your colleagues and your Virtual Learning Environment (VLE) (e.g. Moodle, Blackboard </w:t>
      </w:r>
      <w:proofErr w:type="spellStart"/>
      <w:r w:rsidRPr="00EC6586">
        <w:rPr>
          <w:rFonts w:cs="Times New Roman"/>
          <w:color w:val="auto"/>
        </w:rPr>
        <w:t>etc</w:t>
      </w:r>
      <w:proofErr w:type="spellEnd"/>
      <w:r w:rsidRPr="00EC6586">
        <w:rPr>
          <w:rFonts w:cs="Times New Roman"/>
          <w:color w:val="auto"/>
        </w:rPr>
        <w:t>). If you still cannot find the answer, then you may have to email your tutor, but you should explain that you have been unable to find the information in these ways.</w:t>
      </w:r>
    </w:p>
    <w:p w14:paraId="0472C78A" w14:textId="77777777" w:rsidR="000B038E" w:rsidRPr="00EC6586" w:rsidRDefault="000B038E" w:rsidP="000B038E">
      <w:pPr>
        <w:pStyle w:val="SE1NLSpecialElement1NumberedList"/>
        <w:numPr>
          <w:ilvl w:val="6"/>
          <w:numId w:val="2"/>
        </w:numPr>
        <w:spacing w:line="240" w:lineRule="auto"/>
        <w:ind w:left="922" w:hanging="360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At university it is customary to address your tutor by their first name.</w:t>
      </w:r>
    </w:p>
    <w:p w14:paraId="425DA87D" w14:textId="77777777" w:rsidR="000B038E" w:rsidRPr="00EC6586" w:rsidRDefault="000B038E" w:rsidP="000B038E">
      <w:pPr>
        <w:pStyle w:val="SE1NLSpecialElement1NumberedList"/>
        <w:numPr>
          <w:ilvl w:val="0"/>
          <w:numId w:val="0"/>
        </w:numPr>
        <w:spacing w:line="240" w:lineRule="auto"/>
        <w:ind w:left="922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False. You should not address your tutor by their first name unless they specifically tell you to.</w:t>
      </w:r>
    </w:p>
    <w:p w14:paraId="1E159576" w14:textId="77777777" w:rsidR="000B038E" w:rsidRPr="00EC6586" w:rsidRDefault="000B038E" w:rsidP="000B038E">
      <w:pPr>
        <w:pStyle w:val="SE1NLSpecialElement1NumberedList"/>
        <w:numPr>
          <w:ilvl w:val="6"/>
          <w:numId w:val="2"/>
        </w:numPr>
        <w:spacing w:line="240" w:lineRule="auto"/>
        <w:ind w:left="922" w:hanging="360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Your tutor will expect you to use a chatty style in your emails.</w:t>
      </w:r>
    </w:p>
    <w:p w14:paraId="3D137F5F" w14:textId="77777777" w:rsidR="000B038E" w:rsidRPr="00EC6586" w:rsidRDefault="000B038E" w:rsidP="000B038E">
      <w:pPr>
        <w:pStyle w:val="SE1NLSpecialElement1NumberedList"/>
        <w:numPr>
          <w:ilvl w:val="0"/>
          <w:numId w:val="0"/>
        </w:numPr>
        <w:spacing w:line="240" w:lineRule="auto"/>
        <w:ind w:left="922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False. Even if you have a good relationship with your tutor, you should use a formal style in your emails to reflect the status of tutor and student.</w:t>
      </w:r>
    </w:p>
    <w:p w14:paraId="300A3F7F" w14:textId="77777777" w:rsidR="000B038E" w:rsidRPr="00EC6586" w:rsidRDefault="000B038E" w:rsidP="000B038E">
      <w:pPr>
        <w:pStyle w:val="SE1NLSpecialElement1NumberedList"/>
        <w:numPr>
          <w:ilvl w:val="6"/>
          <w:numId w:val="2"/>
        </w:numPr>
        <w:spacing w:line="240" w:lineRule="auto"/>
        <w:ind w:left="922" w:hanging="360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You need to clarify who you are before you explain the purpose of your email.</w:t>
      </w:r>
    </w:p>
    <w:p w14:paraId="1432B8C4" w14:textId="77777777" w:rsidR="000B038E" w:rsidRPr="00EC6586" w:rsidRDefault="000B038E" w:rsidP="000B038E">
      <w:pPr>
        <w:pStyle w:val="SE1NLSpecialElement1NumberedList"/>
        <w:numPr>
          <w:ilvl w:val="0"/>
          <w:numId w:val="0"/>
        </w:numPr>
        <w:spacing w:line="240" w:lineRule="auto"/>
        <w:ind w:left="922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True. Write who you are (e.g. a student in your politics unit) so that the tutor understands the context before they read any further.</w:t>
      </w:r>
    </w:p>
    <w:p w14:paraId="78E6F192" w14:textId="77777777" w:rsidR="000B038E" w:rsidRPr="00EC6586" w:rsidRDefault="000B038E" w:rsidP="000B038E">
      <w:pPr>
        <w:pStyle w:val="SE1NLSpecialElement1NumberedList"/>
        <w:numPr>
          <w:ilvl w:val="6"/>
          <w:numId w:val="2"/>
        </w:numPr>
        <w:spacing w:line="240" w:lineRule="auto"/>
        <w:ind w:left="922" w:hanging="360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When you send an email your tutor you can expect a reply within a day.</w:t>
      </w:r>
    </w:p>
    <w:p w14:paraId="4ECE5AFC" w14:textId="77777777" w:rsidR="000B038E" w:rsidRPr="00EC6586" w:rsidRDefault="000B038E" w:rsidP="000B038E">
      <w:pPr>
        <w:pStyle w:val="SE1NLSpecialElement1NumberedList"/>
        <w:numPr>
          <w:ilvl w:val="0"/>
          <w:numId w:val="0"/>
        </w:numPr>
        <w:spacing w:line="240" w:lineRule="auto"/>
        <w:ind w:left="922"/>
        <w:rPr>
          <w:rFonts w:cs="Times New Roman"/>
          <w:color w:val="auto"/>
        </w:rPr>
      </w:pPr>
      <w:r w:rsidRPr="00EC6586">
        <w:rPr>
          <w:rFonts w:cs="Times New Roman"/>
          <w:color w:val="auto"/>
        </w:rPr>
        <w:t>False: Your tutors are busy people, and you should not have any expectations about when they will be able to reply to an unsolicited email.</w:t>
      </w:r>
    </w:p>
    <w:p w14:paraId="1DD7F2F9" w14:textId="77777777" w:rsidR="00657BAC" w:rsidRDefault="00657BAC"/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Berkeley Oldstyle Std 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77DD5"/>
    <w:multiLevelType w:val="multilevel"/>
    <w:tmpl w:val="FFFFFFFF"/>
    <w:lvl w:ilvl="0">
      <w:start w:val="1"/>
      <w:numFmt w:val="decimal"/>
      <w:pStyle w:val="SE1NLSpecialElement1NumberedList"/>
      <w:lvlText w:val="%1."/>
      <w:lvlJc w:val="right"/>
      <w:pPr>
        <w:ind w:left="128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pStyle w:val="SE1NLSpecialElement1NumberedList"/>
      <w:lvlText w:val="%7."/>
      <w:lvlJc w:val="left"/>
      <w:pPr>
        <w:ind w:left="924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num w:numId="1" w16cid:durableId="804660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186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086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8E"/>
    <w:rsid w:val="000B038E"/>
    <w:rsid w:val="00657BAC"/>
    <w:rsid w:val="00A90246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12EC5"/>
  <w15:chartTrackingRefBased/>
  <w15:docId w15:val="{B9C6B484-1BD9-4944-8007-FCBD54B3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8E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3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3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3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3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38E"/>
    <w:rPr>
      <w:b/>
      <w:bCs/>
      <w:smallCaps/>
      <w:color w:val="0F4761" w:themeColor="accent1" w:themeShade="BF"/>
      <w:spacing w:val="5"/>
    </w:rPr>
  </w:style>
  <w:style w:type="paragraph" w:customStyle="1" w:styleId="SE1NLSpecialElement1NumberedList">
    <w:name w:val="SE1_NL Special Element 1 Numbered List"/>
    <w:basedOn w:val="Normal"/>
    <w:next w:val="Normal"/>
    <w:qFormat/>
    <w:rsid w:val="000B038E"/>
    <w:pPr>
      <w:widowControl w:val="0"/>
      <w:numPr>
        <w:ilvl w:val="6"/>
        <w:numId w:val="1"/>
      </w:numPr>
      <w:tabs>
        <w:tab w:val="right" w:pos="987"/>
      </w:tabs>
      <w:suppressAutoHyphens/>
      <w:autoSpaceDE w:val="0"/>
      <w:autoSpaceDN w:val="0"/>
      <w:adjustRightInd w:val="0"/>
      <w:spacing w:after="0" w:line="480" w:lineRule="auto"/>
      <w:ind w:left="922" w:right="562" w:hanging="360"/>
      <w:jc w:val="both"/>
      <w:textAlignment w:val="baseline"/>
    </w:pPr>
    <w:rPr>
      <w:rFonts w:ascii="Times New Roman" w:hAnsi="Times New Roman" w:cs="ITC Berkeley Oldstyle Std Bk"/>
      <w:color w:val="98480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2024-09-29T17:43:00Z</dcterms:created>
  <dcterms:modified xsi:type="dcterms:W3CDTF">2024-09-29T17:43:00Z</dcterms:modified>
</cp:coreProperties>
</file>