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EDB" w:rsidRPr="00034EDB" w:rsidRDefault="00034EDB" w:rsidP="00034EDB">
      <w:pPr>
        <w:rPr>
          <w:rFonts w:cs="Gill Sans Std"/>
          <w:b/>
          <w:bCs/>
          <w:color w:val="000000"/>
          <w:sz w:val="24"/>
          <w:szCs w:val="24"/>
        </w:rPr>
      </w:pPr>
      <w:r w:rsidRPr="00034EDB">
        <w:rPr>
          <w:rFonts w:cs="Gill Sans Std"/>
          <w:b/>
          <w:bCs/>
          <w:color w:val="000000"/>
          <w:sz w:val="24"/>
          <w:szCs w:val="24"/>
        </w:rPr>
        <w:t>CHAPTER 9: Mental Health Care Policy</w:t>
      </w:r>
    </w:p>
    <w:p w:rsidR="00034EDB" w:rsidRDefault="00363B65" w:rsidP="00034EDB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G</w:t>
      </w:r>
      <w:r w:rsidR="00034EDB" w:rsidRPr="00034EDB">
        <w:rPr>
          <w:sz w:val="24"/>
          <w:szCs w:val="24"/>
        </w:rPr>
        <w:t xml:space="preserve">o to the </w:t>
      </w:r>
      <w:hyperlink r:id="rId8" w:history="1">
        <w:r w:rsidR="00034EDB" w:rsidRPr="00034EDB">
          <w:rPr>
            <w:rStyle w:val="Hyperlink"/>
            <w:sz w:val="24"/>
            <w:szCs w:val="24"/>
          </w:rPr>
          <w:t>American Psychiatric Association</w:t>
        </w:r>
      </w:hyperlink>
      <w:r w:rsidR="00034EDB" w:rsidRPr="00034EDB">
        <w:rPr>
          <w:sz w:val="24"/>
          <w:szCs w:val="24"/>
        </w:rPr>
        <w:t xml:space="preserve"> and research fact sheets pertaining to various diagnoses in the DSM-5.</w:t>
      </w:r>
    </w:p>
    <w:p w:rsidR="00034EDB" w:rsidRPr="00034EDB" w:rsidRDefault="00034EDB" w:rsidP="00034EDB">
      <w:pPr>
        <w:pStyle w:val="ListParagraph"/>
        <w:ind w:left="1170"/>
        <w:rPr>
          <w:sz w:val="24"/>
          <w:szCs w:val="24"/>
        </w:rPr>
      </w:pPr>
    </w:p>
    <w:p w:rsidR="00034EDB" w:rsidRDefault="00363B65" w:rsidP="00034EDB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Conduct an Internet search on</w:t>
      </w:r>
      <w:r w:rsidR="00034EDB" w:rsidRPr="00034EDB">
        <w:rPr>
          <w:sz w:val="24"/>
          <w:szCs w:val="24"/>
        </w:rPr>
        <w:t xml:space="preserve"> PTSD in veterans of the wars in the Middle East and previous wars, </w:t>
      </w:r>
      <w:r>
        <w:rPr>
          <w:sz w:val="24"/>
          <w:szCs w:val="24"/>
        </w:rPr>
        <w:t xml:space="preserve">including </w:t>
      </w:r>
      <w:r w:rsidR="00034EDB" w:rsidRPr="00034EDB">
        <w:rPr>
          <w:sz w:val="24"/>
          <w:szCs w:val="24"/>
        </w:rPr>
        <w:t xml:space="preserve">causes for PTSD, high suicide rates of veterans, and treatments that are being applied by Veterans Affairs programs. </w:t>
      </w:r>
      <w:r>
        <w:rPr>
          <w:sz w:val="24"/>
          <w:szCs w:val="24"/>
        </w:rPr>
        <w:t>N</w:t>
      </w:r>
      <w:r w:rsidR="00034EDB" w:rsidRPr="00034EDB">
        <w:rPr>
          <w:sz w:val="24"/>
          <w:szCs w:val="24"/>
        </w:rPr>
        <w:t>ote differences in PTSD by gender, in that many of the women have been sexually assaulted by their fellow soldiers.</w:t>
      </w:r>
      <w:r>
        <w:rPr>
          <w:sz w:val="24"/>
          <w:szCs w:val="24"/>
        </w:rPr>
        <w:t xml:space="preserve"> </w:t>
      </w:r>
    </w:p>
    <w:p w:rsidR="00034EDB" w:rsidRPr="00034EDB" w:rsidRDefault="00034EDB" w:rsidP="00034EDB">
      <w:pPr>
        <w:pStyle w:val="ListParagraph"/>
        <w:ind w:left="1170"/>
        <w:rPr>
          <w:sz w:val="24"/>
          <w:szCs w:val="24"/>
        </w:rPr>
      </w:pPr>
    </w:p>
    <w:p w:rsidR="00034EDB" w:rsidRDefault="00363B65" w:rsidP="00034EDB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Conduct an Internet search on</w:t>
      </w:r>
      <w:r w:rsidRPr="00034EDB">
        <w:rPr>
          <w:sz w:val="24"/>
          <w:szCs w:val="24"/>
        </w:rPr>
        <w:t xml:space="preserve"> </w:t>
      </w:r>
      <w:r w:rsidR="00034EDB" w:rsidRPr="00034EDB">
        <w:rPr>
          <w:sz w:val="24"/>
          <w:szCs w:val="24"/>
        </w:rPr>
        <w:t>mental health co</w:t>
      </w:r>
      <w:r>
        <w:rPr>
          <w:sz w:val="24"/>
          <w:szCs w:val="24"/>
        </w:rPr>
        <w:t xml:space="preserve">urts, drug courts, and veterans’ </w:t>
      </w:r>
      <w:r w:rsidR="00034EDB" w:rsidRPr="00034EDB">
        <w:rPr>
          <w:sz w:val="24"/>
          <w:szCs w:val="24"/>
        </w:rPr>
        <w:t>courts to learn the similarities and differences and how these developments are keeping persons with mental illness out of prison.</w:t>
      </w:r>
    </w:p>
    <w:p w:rsidR="00034EDB" w:rsidRPr="00034EDB" w:rsidRDefault="00034EDB" w:rsidP="00034EDB">
      <w:pPr>
        <w:pStyle w:val="ListParagraph"/>
        <w:ind w:left="1170"/>
        <w:rPr>
          <w:sz w:val="24"/>
          <w:szCs w:val="24"/>
        </w:rPr>
      </w:pPr>
    </w:p>
    <w:p w:rsidR="00034EDB" w:rsidRPr="00034EDB" w:rsidRDefault="00363B65" w:rsidP="00034EDB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R</w:t>
      </w:r>
      <w:r w:rsidR="00034EDB" w:rsidRPr="00034EDB">
        <w:rPr>
          <w:sz w:val="24"/>
          <w:szCs w:val="24"/>
        </w:rPr>
        <w:t xml:space="preserve">esearch projects for chronically homeless persons with severe mental illness at </w:t>
      </w:r>
      <w:hyperlink r:id="rId9" w:history="1">
        <w:r w:rsidR="00034EDB" w:rsidRPr="00034EDB">
          <w:rPr>
            <w:rStyle w:val="Hyperlink"/>
            <w:sz w:val="24"/>
            <w:szCs w:val="24"/>
          </w:rPr>
          <w:t>Downtown Emergency Services Center (DESC)</w:t>
        </w:r>
      </w:hyperlink>
      <w:r>
        <w:rPr>
          <w:rStyle w:val="Hyperlink"/>
          <w:sz w:val="24"/>
          <w:szCs w:val="24"/>
        </w:rPr>
        <w:t>.</w:t>
      </w:r>
      <w:r w:rsidR="00034EDB" w:rsidRPr="00034EDB">
        <w:rPr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 w:rsidR="00034EDB" w:rsidRPr="00034EDB">
        <w:rPr>
          <w:sz w:val="24"/>
          <w:szCs w:val="24"/>
        </w:rPr>
        <w:t xml:space="preserve">eport on some of the personal stories of service users who have benefited from the program and supportive housing. </w:t>
      </w:r>
      <w:r>
        <w:rPr>
          <w:sz w:val="24"/>
          <w:szCs w:val="24"/>
        </w:rPr>
        <w:t xml:space="preserve">Note that </w:t>
      </w:r>
      <w:r w:rsidR="00034EDB" w:rsidRPr="00034EDB">
        <w:rPr>
          <w:sz w:val="24"/>
          <w:szCs w:val="24"/>
        </w:rPr>
        <w:t xml:space="preserve">DESC is controversial in providing housing to people who have severe substance use disorders without requiring total abstinence. </w:t>
      </w:r>
      <w:r>
        <w:rPr>
          <w:sz w:val="24"/>
          <w:szCs w:val="24"/>
        </w:rPr>
        <w:t xml:space="preserve">Check out the empirically </w:t>
      </w:r>
      <w:r w:rsidR="00034EDB" w:rsidRPr="00034EDB">
        <w:rPr>
          <w:sz w:val="24"/>
          <w:szCs w:val="24"/>
        </w:rPr>
        <w:t xml:space="preserve">based research studies on </w:t>
      </w:r>
      <w:r>
        <w:rPr>
          <w:sz w:val="24"/>
          <w:szCs w:val="24"/>
        </w:rPr>
        <w:t>DESC’s</w:t>
      </w:r>
      <w:r w:rsidR="00034EDB" w:rsidRPr="00034EDB">
        <w:rPr>
          <w:sz w:val="24"/>
          <w:szCs w:val="24"/>
        </w:rPr>
        <w:t xml:space="preserve"> website related to the </w:t>
      </w:r>
      <w:r>
        <w:rPr>
          <w:sz w:val="24"/>
          <w:szCs w:val="24"/>
        </w:rPr>
        <w:t>cost-effectiveness of this harm-</w:t>
      </w:r>
      <w:bookmarkStart w:id="0" w:name="_GoBack"/>
      <w:bookmarkEnd w:id="0"/>
      <w:r w:rsidR="00034EDB" w:rsidRPr="00034EDB">
        <w:rPr>
          <w:sz w:val="24"/>
          <w:szCs w:val="24"/>
        </w:rPr>
        <w:t>reduction strategy.</w:t>
      </w:r>
    </w:p>
    <w:p w:rsidR="008800FB" w:rsidRPr="00034EDB" w:rsidRDefault="008800FB">
      <w:pPr>
        <w:rPr>
          <w:sz w:val="24"/>
          <w:szCs w:val="24"/>
        </w:rPr>
      </w:pPr>
    </w:p>
    <w:sectPr w:rsidR="008800FB" w:rsidRPr="00034EDB">
      <w:head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15F2" w:rsidRDefault="00A515F2" w:rsidP="00A515F2">
      <w:pPr>
        <w:spacing w:after="0" w:line="240" w:lineRule="auto"/>
      </w:pPr>
      <w:r>
        <w:separator/>
      </w:r>
    </w:p>
  </w:endnote>
  <w:endnote w:type="continuationSeparator" w:id="0">
    <w:p w:rsidR="00A515F2" w:rsidRDefault="00A515F2" w:rsidP="00A515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Gill Sans Std">
    <w:altName w:val="Gill Sans St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15F2" w:rsidRDefault="00A515F2" w:rsidP="00A515F2">
      <w:pPr>
        <w:spacing w:after="0" w:line="240" w:lineRule="auto"/>
      </w:pPr>
      <w:r>
        <w:separator/>
      </w:r>
    </w:p>
  </w:footnote>
  <w:footnote w:type="continuationSeparator" w:id="0">
    <w:p w:rsidR="00A515F2" w:rsidRDefault="00A515F2" w:rsidP="00A515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15F2" w:rsidRDefault="00A515F2" w:rsidP="00A515F2">
    <w:pPr>
      <w:pStyle w:val="Header"/>
    </w:pPr>
    <w:r>
      <w:t>V</w:t>
    </w:r>
    <w:r w:rsidRPr="00ED1FF2">
      <w:t>an Wormer and Link, Social Welfare P</w:t>
    </w:r>
    <w:r>
      <w:t>olicy for a Sustainable Future</w:t>
    </w:r>
  </w:p>
  <w:p w:rsidR="00A515F2" w:rsidRDefault="00A515F2" w:rsidP="00A515F2">
    <w:pPr>
      <w:pStyle w:val="Header"/>
    </w:pPr>
  </w:p>
  <w:p w:rsidR="00A515F2" w:rsidRDefault="00A515F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653DA3"/>
    <w:multiLevelType w:val="hybridMultilevel"/>
    <w:tmpl w:val="9FB20AB8"/>
    <w:lvl w:ilvl="0" w:tplc="0409000F">
      <w:start w:val="1"/>
      <w:numFmt w:val="decimal"/>
      <w:lvlText w:val="%1."/>
      <w:lvlJc w:val="left"/>
      <w:pPr>
        <w:ind w:left="1170" w:hanging="360"/>
      </w:p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4759"/>
    <w:rsid w:val="00005C38"/>
    <w:rsid w:val="00012088"/>
    <w:rsid w:val="00014FE1"/>
    <w:rsid w:val="0001511E"/>
    <w:rsid w:val="00015691"/>
    <w:rsid w:val="00023E07"/>
    <w:rsid w:val="0003071D"/>
    <w:rsid w:val="00032085"/>
    <w:rsid w:val="00034EDB"/>
    <w:rsid w:val="00034EDF"/>
    <w:rsid w:val="00037741"/>
    <w:rsid w:val="00040EA2"/>
    <w:rsid w:val="0004169A"/>
    <w:rsid w:val="000434EE"/>
    <w:rsid w:val="0004389A"/>
    <w:rsid w:val="0004430E"/>
    <w:rsid w:val="0004518A"/>
    <w:rsid w:val="000455A8"/>
    <w:rsid w:val="0004630E"/>
    <w:rsid w:val="000514BA"/>
    <w:rsid w:val="000514DD"/>
    <w:rsid w:val="00051B5C"/>
    <w:rsid w:val="000601E7"/>
    <w:rsid w:val="00062B5B"/>
    <w:rsid w:val="00063AA3"/>
    <w:rsid w:val="00063B37"/>
    <w:rsid w:val="00064E30"/>
    <w:rsid w:val="00071898"/>
    <w:rsid w:val="00080BBE"/>
    <w:rsid w:val="00081FA8"/>
    <w:rsid w:val="000977AA"/>
    <w:rsid w:val="00097949"/>
    <w:rsid w:val="000B5958"/>
    <w:rsid w:val="000C0F63"/>
    <w:rsid w:val="000C16FB"/>
    <w:rsid w:val="000D3FAC"/>
    <w:rsid w:val="000E5778"/>
    <w:rsid w:val="000F3E5D"/>
    <w:rsid w:val="001008E2"/>
    <w:rsid w:val="00102C32"/>
    <w:rsid w:val="00112A5D"/>
    <w:rsid w:val="00115958"/>
    <w:rsid w:val="00122144"/>
    <w:rsid w:val="00124140"/>
    <w:rsid w:val="00126781"/>
    <w:rsid w:val="00127564"/>
    <w:rsid w:val="00136F5E"/>
    <w:rsid w:val="001377BE"/>
    <w:rsid w:val="0015304A"/>
    <w:rsid w:val="00155344"/>
    <w:rsid w:val="00182CF9"/>
    <w:rsid w:val="0018412B"/>
    <w:rsid w:val="0019697E"/>
    <w:rsid w:val="001B1CB7"/>
    <w:rsid w:val="001B3841"/>
    <w:rsid w:val="001B5E05"/>
    <w:rsid w:val="001B6A98"/>
    <w:rsid w:val="001C4B5A"/>
    <w:rsid w:val="001C58A5"/>
    <w:rsid w:val="001E2777"/>
    <w:rsid w:val="001F0A14"/>
    <w:rsid w:val="001F2DC0"/>
    <w:rsid w:val="001F386C"/>
    <w:rsid w:val="001F605E"/>
    <w:rsid w:val="001F6E2B"/>
    <w:rsid w:val="002041B9"/>
    <w:rsid w:val="00205818"/>
    <w:rsid w:val="002068F3"/>
    <w:rsid w:val="00212D51"/>
    <w:rsid w:val="00214DC7"/>
    <w:rsid w:val="00215467"/>
    <w:rsid w:val="00233C70"/>
    <w:rsid w:val="00236A08"/>
    <w:rsid w:val="00240B9F"/>
    <w:rsid w:val="002436C0"/>
    <w:rsid w:val="00251DBC"/>
    <w:rsid w:val="00252F32"/>
    <w:rsid w:val="0025499A"/>
    <w:rsid w:val="0026409A"/>
    <w:rsid w:val="00264C6B"/>
    <w:rsid w:val="00270D9A"/>
    <w:rsid w:val="0027170C"/>
    <w:rsid w:val="002744BC"/>
    <w:rsid w:val="00277616"/>
    <w:rsid w:val="00282559"/>
    <w:rsid w:val="00294FAF"/>
    <w:rsid w:val="002A32B5"/>
    <w:rsid w:val="002A3890"/>
    <w:rsid w:val="002A3F5A"/>
    <w:rsid w:val="002B18A8"/>
    <w:rsid w:val="002C0D27"/>
    <w:rsid w:val="002C3727"/>
    <w:rsid w:val="002C4AF3"/>
    <w:rsid w:val="002D135F"/>
    <w:rsid w:val="002D53E5"/>
    <w:rsid w:val="002D74B6"/>
    <w:rsid w:val="002E0480"/>
    <w:rsid w:val="002E39AF"/>
    <w:rsid w:val="002E4EBE"/>
    <w:rsid w:val="002F6622"/>
    <w:rsid w:val="00306C0C"/>
    <w:rsid w:val="00313DD6"/>
    <w:rsid w:val="003174D2"/>
    <w:rsid w:val="00320730"/>
    <w:rsid w:val="00322A0F"/>
    <w:rsid w:val="00322D03"/>
    <w:rsid w:val="003254B9"/>
    <w:rsid w:val="003360DC"/>
    <w:rsid w:val="00336FFA"/>
    <w:rsid w:val="003418BF"/>
    <w:rsid w:val="00344483"/>
    <w:rsid w:val="00347237"/>
    <w:rsid w:val="00356232"/>
    <w:rsid w:val="0035787A"/>
    <w:rsid w:val="00357E10"/>
    <w:rsid w:val="00363B65"/>
    <w:rsid w:val="0036527D"/>
    <w:rsid w:val="00367E39"/>
    <w:rsid w:val="00370104"/>
    <w:rsid w:val="00373075"/>
    <w:rsid w:val="003758D6"/>
    <w:rsid w:val="00382546"/>
    <w:rsid w:val="0038360E"/>
    <w:rsid w:val="00390D63"/>
    <w:rsid w:val="003A1DBD"/>
    <w:rsid w:val="003A5C18"/>
    <w:rsid w:val="003B310E"/>
    <w:rsid w:val="003C5D3A"/>
    <w:rsid w:val="003D2C50"/>
    <w:rsid w:val="003E1B65"/>
    <w:rsid w:val="003E65DC"/>
    <w:rsid w:val="003F5900"/>
    <w:rsid w:val="003F5A24"/>
    <w:rsid w:val="004074C7"/>
    <w:rsid w:val="00414D18"/>
    <w:rsid w:val="0041743A"/>
    <w:rsid w:val="00430C7E"/>
    <w:rsid w:val="0043343F"/>
    <w:rsid w:val="00434185"/>
    <w:rsid w:val="0045280E"/>
    <w:rsid w:val="00457210"/>
    <w:rsid w:val="004577A4"/>
    <w:rsid w:val="00462081"/>
    <w:rsid w:val="0046283E"/>
    <w:rsid w:val="004713D2"/>
    <w:rsid w:val="004755BA"/>
    <w:rsid w:val="004761CE"/>
    <w:rsid w:val="0048044D"/>
    <w:rsid w:val="00482390"/>
    <w:rsid w:val="004826F8"/>
    <w:rsid w:val="00482BEC"/>
    <w:rsid w:val="00486620"/>
    <w:rsid w:val="00490A43"/>
    <w:rsid w:val="004937A8"/>
    <w:rsid w:val="00495554"/>
    <w:rsid w:val="00496724"/>
    <w:rsid w:val="004A1831"/>
    <w:rsid w:val="004B1892"/>
    <w:rsid w:val="004B5002"/>
    <w:rsid w:val="004D3781"/>
    <w:rsid w:val="004D73BA"/>
    <w:rsid w:val="005034A0"/>
    <w:rsid w:val="00512CF9"/>
    <w:rsid w:val="0052387F"/>
    <w:rsid w:val="00525681"/>
    <w:rsid w:val="00526631"/>
    <w:rsid w:val="00530E97"/>
    <w:rsid w:val="00536A03"/>
    <w:rsid w:val="00546ADE"/>
    <w:rsid w:val="00552645"/>
    <w:rsid w:val="00556EA5"/>
    <w:rsid w:val="00561E0E"/>
    <w:rsid w:val="005629DA"/>
    <w:rsid w:val="005655C6"/>
    <w:rsid w:val="00566E21"/>
    <w:rsid w:val="005717AF"/>
    <w:rsid w:val="00593BE2"/>
    <w:rsid w:val="00594A4A"/>
    <w:rsid w:val="005A2F48"/>
    <w:rsid w:val="005A2FD1"/>
    <w:rsid w:val="005A3B2E"/>
    <w:rsid w:val="005A4A15"/>
    <w:rsid w:val="005A70AA"/>
    <w:rsid w:val="005B2F29"/>
    <w:rsid w:val="005B36C4"/>
    <w:rsid w:val="005C15B8"/>
    <w:rsid w:val="005C2096"/>
    <w:rsid w:val="005D01D9"/>
    <w:rsid w:val="005D1E50"/>
    <w:rsid w:val="005D38C2"/>
    <w:rsid w:val="005D53A2"/>
    <w:rsid w:val="005E6AEE"/>
    <w:rsid w:val="005F023D"/>
    <w:rsid w:val="005F0B02"/>
    <w:rsid w:val="005F18D7"/>
    <w:rsid w:val="005F4334"/>
    <w:rsid w:val="005F5DA0"/>
    <w:rsid w:val="005F6A26"/>
    <w:rsid w:val="006002C9"/>
    <w:rsid w:val="0061106E"/>
    <w:rsid w:val="00615BB8"/>
    <w:rsid w:val="0062282D"/>
    <w:rsid w:val="00627B9F"/>
    <w:rsid w:val="00630846"/>
    <w:rsid w:val="00633FF2"/>
    <w:rsid w:val="006428F6"/>
    <w:rsid w:val="00644ED5"/>
    <w:rsid w:val="00665DAA"/>
    <w:rsid w:val="00667ECA"/>
    <w:rsid w:val="00675051"/>
    <w:rsid w:val="006820C1"/>
    <w:rsid w:val="00686428"/>
    <w:rsid w:val="0068769E"/>
    <w:rsid w:val="00690AB0"/>
    <w:rsid w:val="006A33E6"/>
    <w:rsid w:val="006A341D"/>
    <w:rsid w:val="006A60F5"/>
    <w:rsid w:val="006A684A"/>
    <w:rsid w:val="006B259F"/>
    <w:rsid w:val="006B4946"/>
    <w:rsid w:val="006C6057"/>
    <w:rsid w:val="006E5168"/>
    <w:rsid w:val="006E71DD"/>
    <w:rsid w:val="006F0FFF"/>
    <w:rsid w:val="006F101D"/>
    <w:rsid w:val="00704F42"/>
    <w:rsid w:val="00710178"/>
    <w:rsid w:val="00727E58"/>
    <w:rsid w:val="00734852"/>
    <w:rsid w:val="00735E8A"/>
    <w:rsid w:val="0073616D"/>
    <w:rsid w:val="00737290"/>
    <w:rsid w:val="0075786E"/>
    <w:rsid w:val="00760602"/>
    <w:rsid w:val="007627A6"/>
    <w:rsid w:val="00764D1F"/>
    <w:rsid w:val="00771B07"/>
    <w:rsid w:val="00773402"/>
    <w:rsid w:val="0077468A"/>
    <w:rsid w:val="00782E29"/>
    <w:rsid w:val="00783EFC"/>
    <w:rsid w:val="00792FFE"/>
    <w:rsid w:val="007A19A4"/>
    <w:rsid w:val="007A3A03"/>
    <w:rsid w:val="007A550C"/>
    <w:rsid w:val="007A7F0C"/>
    <w:rsid w:val="007B1C99"/>
    <w:rsid w:val="007B201B"/>
    <w:rsid w:val="007D790B"/>
    <w:rsid w:val="007E4898"/>
    <w:rsid w:val="007E669A"/>
    <w:rsid w:val="007E7C84"/>
    <w:rsid w:val="00806BF2"/>
    <w:rsid w:val="00807FE5"/>
    <w:rsid w:val="00817BD7"/>
    <w:rsid w:val="0082116B"/>
    <w:rsid w:val="008223D3"/>
    <w:rsid w:val="00825049"/>
    <w:rsid w:val="008321BA"/>
    <w:rsid w:val="00835ACC"/>
    <w:rsid w:val="00845332"/>
    <w:rsid w:val="00864547"/>
    <w:rsid w:val="008652EE"/>
    <w:rsid w:val="008800FB"/>
    <w:rsid w:val="0088352F"/>
    <w:rsid w:val="00884D81"/>
    <w:rsid w:val="00886986"/>
    <w:rsid w:val="00892251"/>
    <w:rsid w:val="00897942"/>
    <w:rsid w:val="008A1B41"/>
    <w:rsid w:val="008A4C84"/>
    <w:rsid w:val="008B50B8"/>
    <w:rsid w:val="008C6873"/>
    <w:rsid w:val="008D2603"/>
    <w:rsid w:val="008D408E"/>
    <w:rsid w:val="008D42A9"/>
    <w:rsid w:val="008D5469"/>
    <w:rsid w:val="008D7923"/>
    <w:rsid w:val="008E008C"/>
    <w:rsid w:val="008E2162"/>
    <w:rsid w:val="008E4759"/>
    <w:rsid w:val="008E64FD"/>
    <w:rsid w:val="00903317"/>
    <w:rsid w:val="00904268"/>
    <w:rsid w:val="00911A42"/>
    <w:rsid w:val="009151C8"/>
    <w:rsid w:val="009206AF"/>
    <w:rsid w:val="009436A3"/>
    <w:rsid w:val="00963607"/>
    <w:rsid w:val="00966A30"/>
    <w:rsid w:val="00971D84"/>
    <w:rsid w:val="00981583"/>
    <w:rsid w:val="00984870"/>
    <w:rsid w:val="00991158"/>
    <w:rsid w:val="009B5382"/>
    <w:rsid w:val="009D3B58"/>
    <w:rsid w:val="00A0176F"/>
    <w:rsid w:val="00A02587"/>
    <w:rsid w:val="00A05282"/>
    <w:rsid w:val="00A072A1"/>
    <w:rsid w:val="00A124C2"/>
    <w:rsid w:val="00A13696"/>
    <w:rsid w:val="00A25A9B"/>
    <w:rsid w:val="00A32382"/>
    <w:rsid w:val="00A35E7A"/>
    <w:rsid w:val="00A515F2"/>
    <w:rsid w:val="00A66918"/>
    <w:rsid w:val="00A7154F"/>
    <w:rsid w:val="00A71B39"/>
    <w:rsid w:val="00A8540A"/>
    <w:rsid w:val="00A87C0C"/>
    <w:rsid w:val="00A908E1"/>
    <w:rsid w:val="00A930FF"/>
    <w:rsid w:val="00A93D87"/>
    <w:rsid w:val="00AA1096"/>
    <w:rsid w:val="00AA4D5E"/>
    <w:rsid w:val="00AB1371"/>
    <w:rsid w:val="00AB199D"/>
    <w:rsid w:val="00AB2796"/>
    <w:rsid w:val="00AB4A95"/>
    <w:rsid w:val="00AD1314"/>
    <w:rsid w:val="00AD6BA8"/>
    <w:rsid w:val="00AD7357"/>
    <w:rsid w:val="00AE18DC"/>
    <w:rsid w:val="00AE7B30"/>
    <w:rsid w:val="00AF2F4F"/>
    <w:rsid w:val="00AF403B"/>
    <w:rsid w:val="00B167BF"/>
    <w:rsid w:val="00B22183"/>
    <w:rsid w:val="00B23AE2"/>
    <w:rsid w:val="00B23C8B"/>
    <w:rsid w:val="00B262FC"/>
    <w:rsid w:val="00B42D10"/>
    <w:rsid w:val="00B755C2"/>
    <w:rsid w:val="00B839E4"/>
    <w:rsid w:val="00B9621E"/>
    <w:rsid w:val="00B973F5"/>
    <w:rsid w:val="00BA4545"/>
    <w:rsid w:val="00BA6501"/>
    <w:rsid w:val="00BB6B37"/>
    <w:rsid w:val="00BC6E4F"/>
    <w:rsid w:val="00BD4F71"/>
    <w:rsid w:val="00C018EA"/>
    <w:rsid w:val="00C02865"/>
    <w:rsid w:val="00C03079"/>
    <w:rsid w:val="00C03E33"/>
    <w:rsid w:val="00C112DA"/>
    <w:rsid w:val="00C11599"/>
    <w:rsid w:val="00C1195A"/>
    <w:rsid w:val="00C12353"/>
    <w:rsid w:val="00C276A9"/>
    <w:rsid w:val="00C27824"/>
    <w:rsid w:val="00C42ADC"/>
    <w:rsid w:val="00C51093"/>
    <w:rsid w:val="00C52885"/>
    <w:rsid w:val="00C535F1"/>
    <w:rsid w:val="00C54F44"/>
    <w:rsid w:val="00C57184"/>
    <w:rsid w:val="00C6154A"/>
    <w:rsid w:val="00C61616"/>
    <w:rsid w:val="00C725C2"/>
    <w:rsid w:val="00C743B6"/>
    <w:rsid w:val="00C77799"/>
    <w:rsid w:val="00C77FAA"/>
    <w:rsid w:val="00C90702"/>
    <w:rsid w:val="00CB2B3A"/>
    <w:rsid w:val="00CB60AA"/>
    <w:rsid w:val="00CB7476"/>
    <w:rsid w:val="00CC096F"/>
    <w:rsid w:val="00CD05A0"/>
    <w:rsid w:val="00D11F21"/>
    <w:rsid w:val="00D22814"/>
    <w:rsid w:val="00D272E1"/>
    <w:rsid w:val="00D27C8B"/>
    <w:rsid w:val="00D511B0"/>
    <w:rsid w:val="00D576E3"/>
    <w:rsid w:val="00D60398"/>
    <w:rsid w:val="00D64D3B"/>
    <w:rsid w:val="00D71E2A"/>
    <w:rsid w:val="00D852A5"/>
    <w:rsid w:val="00D9706F"/>
    <w:rsid w:val="00DA052F"/>
    <w:rsid w:val="00DA5C2C"/>
    <w:rsid w:val="00DB0CCD"/>
    <w:rsid w:val="00DB2548"/>
    <w:rsid w:val="00DB5C28"/>
    <w:rsid w:val="00DC30EB"/>
    <w:rsid w:val="00DC6750"/>
    <w:rsid w:val="00DC7DCC"/>
    <w:rsid w:val="00DD2A00"/>
    <w:rsid w:val="00DD34B6"/>
    <w:rsid w:val="00DE03DD"/>
    <w:rsid w:val="00DE3464"/>
    <w:rsid w:val="00DE4160"/>
    <w:rsid w:val="00E01E26"/>
    <w:rsid w:val="00E203FD"/>
    <w:rsid w:val="00E26383"/>
    <w:rsid w:val="00E33D48"/>
    <w:rsid w:val="00E57877"/>
    <w:rsid w:val="00E60529"/>
    <w:rsid w:val="00E642B1"/>
    <w:rsid w:val="00E85D31"/>
    <w:rsid w:val="00EA47C2"/>
    <w:rsid w:val="00EB12F9"/>
    <w:rsid w:val="00EB1B89"/>
    <w:rsid w:val="00EB6D1D"/>
    <w:rsid w:val="00EC5AD2"/>
    <w:rsid w:val="00ED2720"/>
    <w:rsid w:val="00ED5017"/>
    <w:rsid w:val="00EE041F"/>
    <w:rsid w:val="00EE4691"/>
    <w:rsid w:val="00EE668B"/>
    <w:rsid w:val="00EF50CC"/>
    <w:rsid w:val="00F02AA0"/>
    <w:rsid w:val="00F06D7C"/>
    <w:rsid w:val="00F07A03"/>
    <w:rsid w:val="00F10073"/>
    <w:rsid w:val="00F10868"/>
    <w:rsid w:val="00F125E1"/>
    <w:rsid w:val="00F22DF9"/>
    <w:rsid w:val="00F40711"/>
    <w:rsid w:val="00F421ED"/>
    <w:rsid w:val="00F575B1"/>
    <w:rsid w:val="00F7297E"/>
    <w:rsid w:val="00F87BD8"/>
    <w:rsid w:val="00F93B3B"/>
    <w:rsid w:val="00F972FB"/>
    <w:rsid w:val="00FA24D8"/>
    <w:rsid w:val="00FA2E20"/>
    <w:rsid w:val="00FA5656"/>
    <w:rsid w:val="00FB1206"/>
    <w:rsid w:val="00FB144A"/>
    <w:rsid w:val="00FB1E1F"/>
    <w:rsid w:val="00FB3459"/>
    <w:rsid w:val="00FC3710"/>
    <w:rsid w:val="00FD51FC"/>
    <w:rsid w:val="00FE1039"/>
    <w:rsid w:val="00FF01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4ED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515F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515F2"/>
  </w:style>
  <w:style w:type="paragraph" w:styleId="Footer">
    <w:name w:val="footer"/>
    <w:basedOn w:val="Normal"/>
    <w:link w:val="FooterChar"/>
    <w:uiPriority w:val="99"/>
    <w:unhideWhenUsed/>
    <w:rsid w:val="00A515F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515F2"/>
  </w:style>
  <w:style w:type="paragraph" w:styleId="ListParagraph">
    <w:name w:val="List Paragraph"/>
    <w:basedOn w:val="Normal"/>
    <w:uiPriority w:val="34"/>
    <w:qFormat/>
    <w:rsid w:val="00034EDB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34EDB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34EDB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4ED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515F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515F2"/>
  </w:style>
  <w:style w:type="paragraph" w:styleId="Footer">
    <w:name w:val="footer"/>
    <w:basedOn w:val="Normal"/>
    <w:link w:val="FooterChar"/>
    <w:uiPriority w:val="99"/>
    <w:unhideWhenUsed/>
    <w:rsid w:val="00A515F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515F2"/>
  </w:style>
  <w:style w:type="paragraph" w:styleId="ListParagraph">
    <w:name w:val="List Paragraph"/>
    <w:basedOn w:val="Normal"/>
    <w:uiPriority w:val="34"/>
    <w:qFormat/>
    <w:rsid w:val="00034EDB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34EDB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34ED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sychiatry.org/DSM5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desc.org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194</Words>
  <Characters>1110</Characters>
  <Application>Microsoft Office Word</Application>
  <DocSecurity>0</DocSecurity>
  <Lines>9</Lines>
  <Paragraphs>2</Paragraphs>
  <ScaleCrop>false</ScaleCrop>
  <Company>Sage Publications</Company>
  <LinksUpToDate>false</LinksUpToDate>
  <CharactersWithSpaces>1302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Berbeo, Lucy</dc:creator>
  <cp:keywords/>
  <dc:description/>
  <cp:lastModifiedBy>Berbeo, Lucy</cp:lastModifiedBy>
  <cp:revision>4</cp:revision>
  <dcterms:created xsi:type="dcterms:W3CDTF">2015-03-17T17:48:00Z</dcterms:created>
  <dcterms:modified xsi:type="dcterms:W3CDTF">2015-03-17T19:20:00Z</dcterms:modified>
</cp:coreProperties>
</file>