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2121"/>
        <w:gridCol w:w="2856"/>
      </w:tblGrid>
      <w:tr>
        <w:trPr>
          <w:trHeight w:val="264" w:hRule="atLeast"/>
        </w:trPr>
        <w:tc>
          <w:tcPr>
            <w:tcW w:w="4221" w:type="dxa"/>
            <w:gridSpan w:val="2"/>
          </w:tcPr>
          <w:p>
            <w:pPr>
              <w:pStyle w:val="TableParagraph"/>
              <w:spacing w:before="39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My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hot</w:t>
            </w:r>
            <w:r>
              <w:rPr>
                <w:b/>
                <w:color w:val="231F20"/>
                <w:spacing w:val="8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thought</w:t>
            </w:r>
          </w:p>
        </w:tc>
        <w:tc>
          <w:tcPr>
            <w:tcW w:w="2856" w:type="dxa"/>
          </w:tcPr>
          <w:p>
            <w:pPr>
              <w:pStyle w:val="TableParagraph"/>
              <w:spacing w:before="39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Belief</w:t>
            </w:r>
            <w:r>
              <w:rPr>
                <w:b/>
                <w:color w:val="231F20"/>
                <w:spacing w:val="9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in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the</w:t>
            </w:r>
            <w:r>
              <w:rPr>
                <w:b/>
                <w:color w:val="231F20"/>
                <w:spacing w:val="10"/>
                <w:sz w:val="16"/>
              </w:rPr>
              <w:t> </w:t>
            </w:r>
            <w:r>
              <w:rPr>
                <w:b/>
                <w:color w:val="231F20"/>
                <w:sz w:val="16"/>
              </w:rPr>
              <w:t>thought</w:t>
            </w:r>
            <w:r>
              <w:rPr>
                <w:b/>
                <w:color w:val="231F20"/>
                <w:spacing w:val="11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(0–100)</w:t>
            </w:r>
          </w:p>
        </w:tc>
      </w:tr>
      <w:tr>
        <w:trPr>
          <w:trHeight w:val="264" w:hRule="atLeast"/>
        </w:trPr>
        <w:tc>
          <w:tcPr>
            <w:tcW w:w="422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100" w:type="dxa"/>
          </w:tcPr>
          <w:p>
            <w:pPr>
              <w:pStyle w:val="TableParagraph"/>
              <w:spacing w:before="40"/>
              <w:ind w:right="15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Evidence for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thought</w:t>
            </w:r>
          </w:p>
        </w:tc>
        <w:tc>
          <w:tcPr>
            <w:tcW w:w="4977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Evidence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against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thought</w:t>
            </w:r>
          </w:p>
        </w:tc>
      </w:tr>
      <w:tr>
        <w:trPr>
          <w:trHeight w:val="264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4221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revised </w:t>
            </w:r>
            <w:r>
              <w:rPr>
                <w:color w:val="231F20"/>
                <w:spacing w:val="-2"/>
                <w:sz w:val="16"/>
              </w:rPr>
              <w:t>thought</w:t>
            </w:r>
          </w:p>
        </w:tc>
        <w:tc>
          <w:tcPr>
            <w:tcW w:w="2856" w:type="dxa"/>
          </w:tcPr>
          <w:p>
            <w:pPr>
              <w:pStyle w:val="TableParagraph"/>
              <w:spacing w:before="40"/>
              <w:ind w:left="79"/>
              <w:rPr>
                <w:sz w:val="16"/>
              </w:rPr>
            </w:pPr>
            <w:r>
              <w:rPr>
                <w:color w:val="231F20"/>
                <w:sz w:val="16"/>
              </w:rPr>
              <w:t>Belief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revised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(0–100)</w:t>
            </w:r>
          </w:p>
        </w:tc>
      </w:tr>
      <w:tr>
        <w:trPr>
          <w:trHeight w:val="264" w:hRule="atLeast"/>
        </w:trPr>
        <w:tc>
          <w:tcPr>
            <w:tcW w:w="422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2100" w:type="dxa"/>
          </w:tcPr>
          <w:p>
            <w:pPr>
              <w:pStyle w:val="TableParagraph"/>
              <w:spacing w:before="40"/>
              <w:ind w:left="70" w:right="15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original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emotion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felt</w:t>
            </w:r>
          </w:p>
        </w:tc>
        <w:tc>
          <w:tcPr>
            <w:tcW w:w="4977" w:type="dxa"/>
            <w:gridSpan w:val="2"/>
          </w:tcPr>
          <w:p>
            <w:pPr>
              <w:pStyle w:val="TableParagraph"/>
              <w:spacing w:before="40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Strength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this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emotion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revised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thought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(0–100%)</w:t>
            </w:r>
          </w:p>
        </w:tc>
      </w:tr>
      <w:tr>
        <w:trPr>
          <w:trHeight w:val="264" w:hRule="atLeast"/>
        </w:trPr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7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6"/>
        <w:rPr>
          <w:rFonts w:ascii="Times New Roman"/>
        </w:rPr>
      </w:pPr>
    </w:p>
    <w:p>
      <w:pPr>
        <w:pStyle w:val="BodyText"/>
        <w:ind w:left="748"/>
      </w:pPr>
      <w:r>
        <w:rPr>
          <w:b/>
          <w:color w:val="231F20"/>
        </w:rPr>
        <w:t>Worksheet</w:t>
      </w:r>
      <w:r>
        <w:rPr>
          <w:b/>
          <w:color w:val="231F20"/>
          <w:spacing w:val="-1"/>
        </w:rPr>
        <w:t> </w:t>
      </w:r>
      <w:r>
        <w:rPr>
          <w:b/>
          <w:color w:val="231F20"/>
        </w:rPr>
        <w:t>15.2</w:t>
      </w:r>
      <w:r>
        <w:rPr>
          <w:b/>
          <w:color w:val="231F20"/>
          <w:spacing w:val="72"/>
          <w:w w:val="150"/>
        </w:rPr>
        <w:t> </w:t>
      </w:r>
      <w:r>
        <w:rPr>
          <w:color w:val="231F20"/>
        </w:rPr>
        <w:t>Evidence</w:t>
      </w:r>
      <w:r>
        <w:rPr>
          <w:color w:val="231F20"/>
          <w:spacing w:val="-6"/>
        </w:rPr>
        <w:t> </w:t>
      </w:r>
      <w:r>
        <w:rPr>
          <w:color w:val="231F20"/>
        </w:rPr>
        <w:t>recording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revised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thought</w:t>
      </w:r>
    </w:p>
    <w:sectPr>
      <w:type w:val="continuous"/>
      <w:pgSz w:w="10960" w:h="15040"/>
      <w:pgMar w:top="1700" w:bottom="280" w:left="15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2024-11-07T13:57:48Z</dcterms:created>
  <dcterms:modified xsi:type="dcterms:W3CDTF">2024-11-07T13:57:48Z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